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C024DF" w14:textId="69080AC5" w:rsidR="00EC0B51" w:rsidRPr="00EC0B51" w:rsidRDefault="00EC0B51" w:rsidP="00872944">
      <w:pPr>
        <w:tabs>
          <w:tab w:val="left" w:pos="2490"/>
        </w:tabs>
        <w:spacing w:line="340" w:lineRule="exact"/>
        <w:jc w:val="center"/>
        <w:rPr>
          <w:b/>
          <w:sz w:val="22"/>
          <w:szCs w:val="22"/>
        </w:rPr>
      </w:pPr>
      <w:bookmarkStart w:id="0" w:name="_Toc471727268"/>
      <w:r w:rsidRPr="00EC0B51">
        <w:rPr>
          <w:noProof/>
          <w:sz w:val="22"/>
          <w:szCs w:val="22"/>
        </w:rPr>
        <w:drawing>
          <wp:anchor distT="0" distB="0" distL="114300" distR="114300" simplePos="0" relativeHeight="251664384" behindDoc="1" locked="0" layoutInCell="1" allowOverlap="1" wp14:anchorId="0EA004F5" wp14:editId="36523140">
            <wp:simplePos x="0" y="0"/>
            <wp:positionH relativeFrom="column">
              <wp:posOffset>254876</wp:posOffset>
            </wp:positionH>
            <wp:positionV relativeFrom="paragraph">
              <wp:posOffset>183055</wp:posOffset>
            </wp:positionV>
            <wp:extent cx="6181725" cy="8677275"/>
            <wp:effectExtent l="19050" t="19050" r="28575" b="28575"/>
            <wp:wrapNone/>
            <wp:docPr id="469150668" name="Picture 469150668"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hung do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1725" cy="867727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p w14:paraId="1D6072A1" w14:textId="4F553AE2" w:rsidR="00EC0B51" w:rsidRPr="00EC0B51" w:rsidRDefault="00EC0B51" w:rsidP="00872944">
      <w:pPr>
        <w:tabs>
          <w:tab w:val="left" w:pos="2490"/>
        </w:tabs>
        <w:spacing w:line="340" w:lineRule="exact"/>
        <w:jc w:val="center"/>
        <w:rPr>
          <w:b/>
          <w:sz w:val="22"/>
          <w:szCs w:val="22"/>
        </w:rPr>
      </w:pPr>
    </w:p>
    <w:p w14:paraId="223E0E15" w14:textId="77777777" w:rsidR="00EC0B51" w:rsidRPr="00EC0B51" w:rsidRDefault="00EC0B51" w:rsidP="00872944">
      <w:pPr>
        <w:tabs>
          <w:tab w:val="left" w:pos="2490"/>
        </w:tabs>
        <w:spacing w:line="340" w:lineRule="exact"/>
        <w:jc w:val="center"/>
        <w:rPr>
          <w:b/>
          <w:sz w:val="22"/>
          <w:szCs w:val="22"/>
          <w:highlight w:val="white"/>
        </w:rPr>
      </w:pPr>
    </w:p>
    <w:p w14:paraId="716D9594" w14:textId="77777777" w:rsidR="00EC0B51" w:rsidRPr="00EC0B51" w:rsidRDefault="00EC0B51" w:rsidP="00872944">
      <w:pPr>
        <w:tabs>
          <w:tab w:val="left" w:pos="2490"/>
        </w:tabs>
        <w:spacing w:line="340" w:lineRule="exact"/>
        <w:jc w:val="center"/>
        <w:rPr>
          <w:b/>
          <w:sz w:val="22"/>
          <w:szCs w:val="22"/>
          <w:highlight w:val="white"/>
        </w:rPr>
      </w:pPr>
    </w:p>
    <w:p w14:paraId="1B92FEDC" w14:textId="41AEFEB1" w:rsidR="0056451F" w:rsidRPr="00EC0B51" w:rsidRDefault="0056451F" w:rsidP="00872944">
      <w:pPr>
        <w:tabs>
          <w:tab w:val="left" w:pos="2490"/>
        </w:tabs>
        <w:spacing w:line="340" w:lineRule="exact"/>
        <w:jc w:val="center"/>
        <w:rPr>
          <w:b/>
          <w:sz w:val="22"/>
          <w:szCs w:val="22"/>
          <w:highlight w:val="white"/>
        </w:rPr>
      </w:pPr>
      <w:r w:rsidRPr="00EC0B51">
        <w:rPr>
          <w:b/>
          <w:sz w:val="22"/>
          <w:szCs w:val="22"/>
          <w:highlight w:val="white"/>
        </w:rPr>
        <w:t>ĐẠ</w:t>
      </w:r>
      <w:bookmarkStart w:id="1" w:name="_Hlk114476693"/>
      <w:r w:rsidRPr="00EC0B51">
        <w:rPr>
          <w:b/>
          <w:sz w:val="22"/>
          <w:szCs w:val="22"/>
          <w:highlight w:val="white"/>
        </w:rPr>
        <w:t>I HỌC QUỐC GIA TP.HCM</w:t>
      </w:r>
    </w:p>
    <w:p w14:paraId="7147F18B" w14:textId="77777777" w:rsidR="0056451F" w:rsidRPr="00EC0B51" w:rsidRDefault="0056451F" w:rsidP="00872944">
      <w:pPr>
        <w:tabs>
          <w:tab w:val="left" w:pos="2490"/>
        </w:tabs>
        <w:spacing w:line="340" w:lineRule="exact"/>
        <w:jc w:val="center"/>
        <w:rPr>
          <w:b/>
          <w:sz w:val="22"/>
          <w:szCs w:val="22"/>
          <w:highlight w:val="white"/>
        </w:rPr>
      </w:pPr>
      <w:r w:rsidRPr="00EC0B51">
        <w:rPr>
          <w:b/>
          <w:sz w:val="22"/>
          <w:szCs w:val="22"/>
          <w:highlight w:val="white"/>
        </w:rPr>
        <w:t>TRƯỜNG ĐẠI HỌC KINH TẾ - LUẬT</w:t>
      </w:r>
    </w:p>
    <w:p w14:paraId="700A6777" w14:textId="77777777" w:rsidR="0056451F" w:rsidRPr="00EC0B51" w:rsidRDefault="0056451F" w:rsidP="00872944">
      <w:pPr>
        <w:tabs>
          <w:tab w:val="center" w:pos="3420"/>
        </w:tabs>
        <w:spacing w:line="340" w:lineRule="exact"/>
        <w:ind w:right="-51"/>
        <w:jc w:val="center"/>
        <w:rPr>
          <w:sz w:val="22"/>
          <w:szCs w:val="22"/>
        </w:rPr>
      </w:pPr>
      <w:r w:rsidRPr="00EC0B51">
        <w:rPr>
          <w:sz w:val="22"/>
          <w:szCs w:val="22"/>
          <w:highlight w:val="white"/>
        </w:rPr>
        <w:t>-----</w:t>
      </w:r>
      <w:r w:rsidRPr="00EC0B51">
        <w:rPr>
          <w:sz w:val="22"/>
          <w:szCs w:val="22"/>
          <w:highlight w:val="white"/>
        </w:rPr>
        <w:sym w:font="Wingdings" w:char="F09A"/>
      </w:r>
      <w:r w:rsidRPr="00EC0B51">
        <w:rPr>
          <w:sz w:val="22"/>
          <w:szCs w:val="22"/>
          <w:highlight w:val="white"/>
        </w:rPr>
        <w:sym w:font="Wingdings" w:char="F09B"/>
      </w:r>
      <w:r w:rsidRPr="00EC0B51">
        <w:rPr>
          <w:sz w:val="22"/>
          <w:szCs w:val="22"/>
          <w:highlight w:val="white"/>
        </w:rPr>
        <w:sym w:font="Wingdings" w:char="F026"/>
      </w:r>
      <w:r w:rsidRPr="00EC0B51">
        <w:rPr>
          <w:sz w:val="22"/>
          <w:szCs w:val="22"/>
          <w:highlight w:val="white"/>
        </w:rPr>
        <w:sym w:font="Wingdings" w:char="F09A"/>
      </w:r>
      <w:r w:rsidRPr="00EC0B51">
        <w:rPr>
          <w:sz w:val="22"/>
          <w:szCs w:val="22"/>
          <w:highlight w:val="white"/>
        </w:rPr>
        <w:sym w:font="Wingdings" w:char="F09B"/>
      </w:r>
      <w:r w:rsidRPr="00EC0B51">
        <w:rPr>
          <w:sz w:val="22"/>
          <w:szCs w:val="22"/>
        </w:rPr>
        <w:t>-----</w:t>
      </w:r>
    </w:p>
    <w:p w14:paraId="5A3037BD" w14:textId="77777777" w:rsidR="0056451F" w:rsidRPr="00EC0B51" w:rsidRDefault="0056451F" w:rsidP="00872944">
      <w:pPr>
        <w:spacing w:line="340" w:lineRule="exact"/>
        <w:jc w:val="center"/>
        <w:rPr>
          <w:b/>
          <w:spacing w:val="15"/>
          <w:sz w:val="22"/>
          <w:szCs w:val="22"/>
        </w:rPr>
      </w:pPr>
    </w:p>
    <w:p w14:paraId="06D74314" w14:textId="77777777" w:rsidR="0056451F" w:rsidRPr="00EC0B51" w:rsidRDefault="0056451F" w:rsidP="00872944">
      <w:pPr>
        <w:spacing w:line="340" w:lineRule="exact"/>
        <w:jc w:val="center"/>
        <w:rPr>
          <w:b/>
          <w:spacing w:val="15"/>
          <w:sz w:val="22"/>
          <w:szCs w:val="22"/>
        </w:rPr>
      </w:pPr>
    </w:p>
    <w:p w14:paraId="0B34FB95" w14:textId="77777777" w:rsidR="0056451F" w:rsidRPr="00EC0B51" w:rsidRDefault="0056451F" w:rsidP="00872944">
      <w:pPr>
        <w:spacing w:line="340" w:lineRule="exact"/>
        <w:jc w:val="center"/>
        <w:rPr>
          <w:b/>
          <w:sz w:val="22"/>
          <w:szCs w:val="22"/>
        </w:rPr>
      </w:pPr>
    </w:p>
    <w:p w14:paraId="5B704BB8" w14:textId="1EDD9FA0" w:rsidR="0056451F" w:rsidRPr="00EC0B51" w:rsidRDefault="0056451F" w:rsidP="00872944">
      <w:pPr>
        <w:tabs>
          <w:tab w:val="left" w:pos="720"/>
          <w:tab w:val="center" w:pos="4537"/>
        </w:tabs>
        <w:spacing w:line="340" w:lineRule="exact"/>
        <w:jc w:val="center"/>
        <w:rPr>
          <w:b/>
          <w:sz w:val="22"/>
          <w:szCs w:val="22"/>
        </w:rPr>
      </w:pPr>
    </w:p>
    <w:p w14:paraId="4EA72961" w14:textId="77777777" w:rsidR="00EC0B51" w:rsidRPr="00EC0B51" w:rsidRDefault="00EC0B51" w:rsidP="00872944">
      <w:pPr>
        <w:tabs>
          <w:tab w:val="left" w:pos="720"/>
          <w:tab w:val="center" w:pos="4537"/>
        </w:tabs>
        <w:spacing w:line="340" w:lineRule="exact"/>
        <w:jc w:val="center"/>
        <w:rPr>
          <w:b/>
          <w:sz w:val="22"/>
          <w:szCs w:val="22"/>
        </w:rPr>
      </w:pPr>
    </w:p>
    <w:p w14:paraId="0CB31963" w14:textId="77777777" w:rsidR="006B7794" w:rsidRPr="00EC0B51" w:rsidRDefault="006B7794" w:rsidP="00872944">
      <w:pPr>
        <w:spacing w:line="340" w:lineRule="exact"/>
        <w:jc w:val="center"/>
        <w:rPr>
          <w:b/>
          <w:sz w:val="24"/>
          <w:szCs w:val="24"/>
        </w:rPr>
      </w:pPr>
      <w:r w:rsidRPr="00EC0B51">
        <w:rPr>
          <w:b/>
          <w:sz w:val="24"/>
          <w:szCs w:val="24"/>
        </w:rPr>
        <w:t>LÊ MINH PHƯƠNG MAI</w:t>
      </w:r>
    </w:p>
    <w:p w14:paraId="1F8DB414" w14:textId="77777777" w:rsidR="0056451F" w:rsidRPr="00EC0B51" w:rsidRDefault="0056451F" w:rsidP="00872944">
      <w:pPr>
        <w:tabs>
          <w:tab w:val="left" w:pos="720"/>
          <w:tab w:val="center" w:pos="4537"/>
        </w:tabs>
        <w:spacing w:line="340" w:lineRule="exact"/>
        <w:jc w:val="center"/>
        <w:rPr>
          <w:b/>
          <w:sz w:val="22"/>
          <w:szCs w:val="22"/>
        </w:rPr>
      </w:pPr>
    </w:p>
    <w:p w14:paraId="77420C6E" w14:textId="77777777" w:rsidR="00EC0B51" w:rsidRPr="00EC0B51" w:rsidRDefault="00EC0B51" w:rsidP="00872944">
      <w:pPr>
        <w:tabs>
          <w:tab w:val="left" w:pos="720"/>
          <w:tab w:val="center" w:pos="4537"/>
        </w:tabs>
        <w:spacing w:line="340" w:lineRule="exact"/>
        <w:jc w:val="center"/>
        <w:rPr>
          <w:b/>
          <w:sz w:val="22"/>
          <w:szCs w:val="22"/>
        </w:rPr>
      </w:pPr>
    </w:p>
    <w:p w14:paraId="2B4DDE98" w14:textId="77777777" w:rsidR="00EC0B51" w:rsidRPr="00EC0B51" w:rsidRDefault="00EC0B51" w:rsidP="00872944">
      <w:pPr>
        <w:tabs>
          <w:tab w:val="left" w:pos="720"/>
          <w:tab w:val="center" w:pos="4537"/>
        </w:tabs>
        <w:spacing w:line="340" w:lineRule="exact"/>
        <w:jc w:val="center"/>
        <w:rPr>
          <w:b/>
          <w:sz w:val="22"/>
          <w:szCs w:val="22"/>
        </w:rPr>
      </w:pPr>
    </w:p>
    <w:p w14:paraId="39DA6ACA" w14:textId="77777777" w:rsidR="00EC0B51" w:rsidRPr="00EC0B51" w:rsidRDefault="00EC0B51" w:rsidP="00872944">
      <w:pPr>
        <w:tabs>
          <w:tab w:val="left" w:pos="720"/>
          <w:tab w:val="center" w:pos="4537"/>
        </w:tabs>
        <w:spacing w:line="340" w:lineRule="exact"/>
        <w:jc w:val="center"/>
        <w:rPr>
          <w:b/>
          <w:sz w:val="22"/>
          <w:szCs w:val="22"/>
        </w:rPr>
      </w:pPr>
    </w:p>
    <w:p w14:paraId="23B6F245" w14:textId="77777777" w:rsidR="00EC0B51" w:rsidRPr="00EC0B51" w:rsidRDefault="00EC0B51" w:rsidP="00872944">
      <w:pPr>
        <w:tabs>
          <w:tab w:val="left" w:pos="720"/>
          <w:tab w:val="center" w:pos="4537"/>
        </w:tabs>
        <w:spacing w:line="340" w:lineRule="exact"/>
        <w:jc w:val="center"/>
        <w:rPr>
          <w:b/>
          <w:sz w:val="22"/>
          <w:szCs w:val="22"/>
        </w:rPr>
      </w:pPr>
    </w:p>
    <w:p w14:paraId="1A421CBD" w14:textId="77777777" w:rsidR="0056451F" w:rsidRPr="00EC0B51" w:rsidRDefault="0056451F" w:rsidP="00872944">
      <w:pPr>
        <w:tabs>
          <w:tab w:val="left" w:pos="720"/>
          <w:tab w:val="center" w:pos="4537"/>
        </w:tabs>
        <w:spacing w:line="340" w:lineRule="exact"/>
        <w:jc w:val="center"/>
        <w:rPr>
          <w:b/>
          <w:sz w:val="22"/>
          <w:szCs w:val="22"/>
        </w:rPr>
      </w:pPr>
    </w:p>
    <w:p w14:paraId="75553E59" w14:textId="77777777" w:rsidR="0056451F" w:rsidRPr="00EC0B51" w:rsidRDefault="0056451F" w:rsidP="00872944">
      <w:pPr>
        <w:spacing w:line="340" w:lineRule="exact"/>
        <w:jc w:val="center"/>
        <w:rPr>
          <w:b/>
          <w:sz w:val="22"/>
          <w:szCs w:val="22"/>
        </w:rPr>
      </w:pPr>
    </w:p>
    <w:p w14:paraId="5CE70FD8" w14:textId="77777777" w:rsidR="00EC0B51" w:rsidRPr="00EC0B51" w:rsidRDefault="0056451F" w:rsidP="00872944">
      <w:pPr>
        <w:spacing w:line="340" w:lineRule="exact"/>
        <w:jc w:val="center"/>
        <w:rPr>
          <w:b/>
          <w:bCs/>
          <w:szCs w:val="26"/>
        </w:rPr>
      </w:pPr>
      <w:r w:rsidRPr="00EC0B51">
        <w:rPr>
          <w:b/>
          <w:bCs/>
          <w:szCs w:val="26"/>
        </w:rPr>
        <w:t xml:space="preserve">NGHIÊN CỨU THỊ TRƯỜNG NHÀ Ở ĐÔ THỊ </w:t>
      </w:r>
    </w:p>
    <w:p w14:paraId="6245C54E" w14:textId="3E584F4D" w:rsidR="0056451F" w:rsidRPr="00EC0B51" w:rsidRDefault="0056451F" w:rsidP="00872944">
      <w:pPr>
        <w:spacing w:line="340" w:lineRule="exact"/>
        <w:jc w:val="center"/>
        <w:rPr>
          <w:b/>
          <w:bCs/>
          <w:szCs w:val="26"/>
        </w:rPr>
      </w:pPr>
      <w:r w:rsidRPr="00EC0B51">
        <w:rPr>
          <w:b/>
          <w:bCs/>
          <w:szCs w:val="26"/>
        </w:rPr>
        <w:t>CHO NGƯỜI THU NHẬP TRUNG BÌNH TẠI TP.HCM</w:t>
      </w:r>
    </w:p>
    <w:p w14:paraId="29AF2D9C" w14:textId="77777777" w:rsidR="0056451F" w:rsidRPr="00EC0B51" w:rsidRDefault="0056451F" w:rsidP="00872944">
      <w:pPr>
        <w:spacing w:line="340" w:lineRule="exact"/>
        <w:jc w:val="center"/>
        <w:rPr>
          <w:b/>
          <w:bCs/>
          <w:sz w:val="22"/>
          <w:szCs w:val="22"/>
        </w:rPr>
      </w:pPr>
    </w:p>
    <w:p w14:paraId="40757F35" w14:textId="3659DBA3" w:rsidR="0056451F" w:rsidRPr="00EC0B51" w:rsidRDefault="00EC0B51" w:rsidP="00EC0B51">
      <w:pPr>
        <w:tabs>
          <w:tab w:val="left" w:pos="3888"/>
          <w:tab w:val="center" w:pos="5103"/>
        </w:tabs>
        <w:spacing w:line="340" w:lineRule="exact"/>
        <w:jc w:val="left"/>
        <w:rPr>
          <w:sz w:val="22"/>
          <w:szCs w:val="22"/>
        </w:rPr>
      </w:pPr>
      <w:r w:rsidRPr="00EC0B51">
        <w:rPr>
          <w:sz w:val="22"/>
          <w:szCs w:val="22"/>
        </w:rPr>
        <w:tab/>
      </w:r>
      <w:r w:rsidRPr="00EC0B51">
        <w:rPr>
          <w:sz w:val="22"/>
          <w:szCs w:val="22"/>
        </w:rPr>
        <w:tab/>
      </w:r>
    </w:p>
    <w:p w14:paraId="678AF253" w14:textId="77777777" w:rsidR="00EC0B51" w:rsidRPr="00EC0B51" w:rsidRDefault="00EC0B51" w:rsidP="00EC0B51">
      <w:pPr>
        <w:tabs>
          <w:tab w:val="left" w:pos="3888"/>
          <w:tab w:val="center" w:pos="5103"/>
        </w:tabs>
        <w:spacing w:line="340" w:lineRule="exact"/>
        <w:jc w:val="center"/>
        <w:rPr>
          <w:sz w:val="22"/>
          <w:szCs w:val="22"/>
        </w:rPr>
      </w:pPr>
    </w:p>
    <w:p w14:paraId="285E2ADF" w14:textId="77777777" w:rsidR="00EC0B51" w:rsidRPr="00EC0B51" w:rsidRDefault="00EC0B51" w:rsidP="00EC0B51">
      <w:pPr>
        <w:tabs>
          <w:tab w:val="left" w:pos="3888"/>
          <w:tab w:val="center" w:pos="5103"/>
        </w:tabs>
        <w:spacing w:line="340" w:lineRule="exact"/>
        <w:jc w:val="left"/>
        <w:rPr>
          <w:sz w:val="22"/>
          <w:szCs w:val="22"/>
        </w:rPr>
      </w:pPr>
    </w:p>
    <w:p w14:paraId="769DDD4E" w14:textId="77777777" w:rsidR="0056451F" w:rsidRPr="00EC0B51" w:rsidRDefault="0056451F" w:rsidP="00872944">
      <w:pPr>
        <w:tabs>
          <w:tab w:val="left" w:pos="3888"/>
        </w:tabs>
        <w:spacing w:line="340" w:lineRule="exact"/>
        <w:jc w:val="center"/>
        <w:rPr>
          <w:sz w:val="22"/>
          <w:szCs w:val="22"/>
        </w:rPr>
      </w:pPr>
    </w:p>
    <w:p w14:paraId="2695D0EE" w14:textId="77777777" w:rsidR="004477EA" w:rsidRPr="00EC0B51" w:rsidRDefault="004477EA" w:rsidP="00872944">
      <w:pPr>
        <w:tabs>
          <w:tab w:val="left" w:pos="3888"/>
        </w:tabs>
        <w:spacing w:line="340" w:lineRule="exact"/>
        <w:jc w:val="center"/>
        <w:rPr>
          <w:sz w:val="24"/>
          <w:szCs w:val="24"/>
        </w:rPr>
      </w:pPr>
      <w:r w:rsidRPr="00EC0B51">
        <w:rPr>
          <w:sz w:val="24"/>
          <w:szCs w:val="24"/>
        </w:rPr>
        <w:t>TÓM TẮT LUẬN ÁN TIẾN SĨ KINH TẾ</w:t>
      </w:r>
      <w:r w:rsidRPr="00EC0B51">
        <w:rPr>
          <w:sz w:val="24"/>
          <w:szCs w:val="24"/>
        </w:rPr>
        <w:tab/>
      </w:r>
    </w:p>
    <w:p w14:paraId="2EE78E5C" w14:textId="77777777" w:rsidR="0056451F" w:rsidRPr="00EC0B51" w:rsidRDefault="0056451F" w:rsidP="00872944">
      <w:pPr>
        <w:tabs>
          <w:tab w:val="left" w:pos="3888"/>
        </w:tabs>
        <w:spacing w:line="340" w:lineRule="exact"/>
        <w:jc w:val="center"/>
        <w:rPr>
          <w:sz w:val="22"/>
          <w:szCs w:val="22"/>
        </w:rPr>
      </w:pPr>
    </w:p>
    <w:p w14:paraId="044D3465" w14:textId="77777777" w:rsidR="0056451F" w:rsidRPr="00EC0B51" w:rsidRDefault="0056451F" w:rsidP="00872944">
      <w:pPr>
        <w:tabs>
          <w:tab w:val="left" w:pos="3888"/>
        </w:tabs>
        <w:spacing w:line="340" w:lineRule="exact"/>
        <w:jc w:val="center"/>
        <w:rPr>
          <w:sz w:val="22"/>
          <w:szCs w:val="22"/>
        </w:rPr>
      </w:pPr>
    </w:p>
    <w:p w14:paraId="20DFB96C" w14:textId="2BC4B733" w:rsidR="0056451F" w:rsidRPr="00EC0B51" w:rsidRDefault="0056451F" w:rsidP="00872944">
      <w:pPr>
        <w:tabs>
          <w:tab w:val="left" w:pos="3888"/>
          <w:tab w:val="center" w:pos="4537"/>
        </w:tabs>
        <w:spacing w:line="340" w:lineRule="exact"/>
        <w:jc w:val="center"/>
        <w:rPr>
          <w:sz w:val="22"/>
          <w:szCs w:val="22"/>
        </w:rPr>
      </w:pPr>
    </w:p>
    <w:p w14:paraId="41D91696" w14:textId="34B4E36A" w:rsidR="0056451F" w:rsidRPr="00EC0B51" w:rsidRDefault="0056451F" w:rsidP="00872944">
      <w:pPr>
        <w:tabs>
          <w:tab w:val="left" w:pos="3888"/>
        </w:tabs>
        <w:spacing w:line="340" w:lineRule="exact"/>
        <w:jc w:val="center"/>
        <w:rPr>
          <w:sz w:val="22"/>
          <w:szCs w:val="22"/>
        </w:rPr>
      </w:pPr>
    </w:p>
    <w:p w14:paraId="404454BB" w14:textId="1A8522B7" w:rsidR="0056451F" w:rsidRPr="00EC0B51" w:rsidRDefault="0056451F" w:rsidP="00872944">
      <w:pPr>
        <w:tabs>
          <w:tab w:val="left" w:pos="3888"/>
        </w:tabs>
        <w:spacing w:line="340" w:lineRule="exact"/>
        <w:jc w:val="center"/>
        <w:rPr>
          <w:sz w:val="22"/>
          <w:szCs w:val="22"/>
        </w:rPr>
      </w:pPr>
    </w:p>
    <w:p w14:paraId="4CBD6131" w14:textId="77777777" w:rsidR="00EC0B51" w:rsidRPr="00EC0B51" w:rsidRDefault="00EC0B51" w:rsidP="00872944">
      <w:pPr>
        <w:tabs>
          <w:tab w:val="left" w:pos="3888"/>
          <w:tab w:val="left" w:pos="5313"/>
        </w:tabs>
        <w:spacing w:line="340" w:lineRule="exact"/>
        <w:jc w:val="left"/>
        <w:rPr>
          <w:sz w:val="22"/>
          <w:szCs w:val="22"/>
        </w:rPr>
      </w:pPr>
    </w:p>
    <w:p w14:paraId="64737431" w14:textId="77777777" w:rsidR="00EC0B51" w:rsidRPr="00EC0B51" w:rsidRDefault="00EC0B51" w:rsidP="00872944">
      <w:pPr>
        <w:tabs>
          <w:tab w:val="left" w:pos="3888"/>
          <w:tab w:val="left" w:pos="5313"/>
        </w:tabs>
        <w:spacing w:line="340" w:lineRule="exact"/>
        <w:jc w:val="left"/>
        <w:rPr>
          <w:sz w:val="22"/>
          <w:szCs w:val="22"/>
        </w:rPr>
      </w:pPr>
    </w:p>
    <w:p w14:paraId="1B30220B" w14:textId="77777777" w:rsidR="00EC0B51" w:rsidRPr="00EC0B51" w:rsidRDefault="00EC0B51" w:rsidP="00872944">
      <w:pPr>
        <w:tabs>
          <w:tab w:val="left" w:pos="3888"/>
          <w:tab w:val="left" w:pos="5313"/>
        </w:tabs>
        <w:spacing w:line="340" w:lineRule="exact"/>
        <w:jc w:val="left"/>
        <w:rPr>
          <w:sz w:val="22"/>
          <w:szCs w:val="22"/>
        </w:rPr>
      </w:pPr>
    </w:p>
    <w:p w14:paraId="4FEBC094" w14:textId="77777777" w:rsidR="00EC0B51" w:rsidRPr="00EC0B51" w:rsidRDefault="00EC0B51" w:rsidP="00872944">
      <w:pPr>
        <w:tabs>
          <w:tab w:val="left" w:pos="3888"/>
          <w:tab w:val="left" w:pos="5313"/>
        </w:tabs>
        <w:spacing w:line="340" w:lineRule="exact"/>
        <w:jc w:val="left"/>
        <w:rPr>
          <w:sz w:val="22"/>
          <w:szCs w:val="22"/>
        </w:rPr>
      </w:pPr>
    </w:p>
    <w:p w14:paraId="1B7A2F1E" w14:textId="2096B007" w:rsidR="0056451F" w:rsidRPr="00EC0B51" w:rsidRDefault="006B7794" w:rsidP="00872944">
      <w:pPr>
        <w:tabs>
          <w:tab w:val="left" w:pos="3888"/>
          <w:tab w:val="left" w:pos="5313"/>
        </w:tabs>
        <w:spacing w:line="340" w:lineRule="exact"/>
        <w:jc w:val="left"/>
        <w:rPr>
          <w:sz w:val="22"/>
          <w:szCs w:val="22"/>
        </w:rPr>
      </w:pPr>
      <w:r w:rsidRPr="00EC0B51">
        <w:rPr>
          <w:sz w:val="22"/>
          <w:szCs w:val="22"/>
        </w:rPr>
        <w:tab/>
      </w:r>
      <w:r w:rsidRPr="00EC0B51">
        <w:rPr>
          <w:sz w:val="22"/>
          <w:szCs w:val="22"/>
        </w:rPr>
        <w:tab/>
      </w:r>
    </w:p>
    <w:p w14:paraId="396E45C0" w14:textId="77777777" w:rsidR="0056451F" w:rsidRPr="00EC0B51" w:rsidRDefault="0056451F" w:rsidP="00872944">
      <w:pPr>
        <w:tabs>
          <w:tab w:val="left" w:pos="3888"/>
        </w:tabs>
        <w:spacing w:line="340" w:lineRule="exact"/>
        <w:jc w:val="center"/>
        <w:rPr>
          <w:sz w:val="22"/>
          <w:szCs w:val="22"/>
        </w:rPr>
      </w:pPr>
    </w:p>
    <w:p w14:paraId="3780F17B" w14:textId="1FF54065" w:rsidR="00F1186A" w:rsidRPr="00EC0B51" w:rsidRDefault="0056451F" w:rsidP="00872944">
      <w:pPr>
        <w:tabs>
          <w:tab w:val="left" w:pos="3510"/>
        </w:tabs>
        <w:spacing w:line="340" w:lineRule="exact"/>
        <w:jc w:val="center"/>
        <w:rPr>
          <w:sz w:val="22"/>
          <w:szCs w:val="22"/>
        </w:rPr>
        <w:sectPr w:rsidR="00F1186A" w:rsidRPr="00EC0B51" w:rsidSect="00872944">
          <w:headerReference w:type="even" r:id="rId9"/>
          <w:headerReference w:type="default" r:id="rId10"/>
          <w:footerReference w:type="default" r:id="rId11"/>
          <w:pgSz w:w="11909" w:h="16834" w:code="9"/>
          <w:pgMar w:top="851" w:right="851" w:bottom="851" w:left="851" w:header="720" w:footer="720" w:gutter="0"/>
          <w:pgNumType w:fmt="lowerRoman" w:start="1"/>
          <w:cols w:space="720"/>
          <w:titlePg/>
          <w:docGrid w:linePitch="360"/>
        </w:sectPr>
      </w:pPr>
      <w:r w:rsidRPr="00EC0B51">
        <w:rPr>
          <w:sz w:val="22"/>
          <w:szCs w:val="22"/>
        </w:rPr>
        <w:t>TP. Hồ Chí Minh, năm 202</w:t>
      </w:r>
      <w:r w:rsidR="008E7030" w:rsidRPr="00EC0B51">
        <w:rPr>
          <w:sz w:val="22"/>
          <w:szCs w:val="22"/>
        </w:rPr>
        <w:t>4</w:t>
      </w:r>
    </w:p>
    <w:p w14:paraId="5676A4E6" w14:textId="7FFEAE8F" w:rsidR="0056451F" w:rsidRPr="00EC0B51" w:rsidRDefault="00F1186A" w:rsidP="00872944">
      <w:pPr>
        <w:tabs>
          <w:tab w:val="left" w:pos="3510"/>
        </w:tabs>
        <w:spacing w:line="340" w:lineRule="exact"/>
        <w:jc w:val="center"/>
        <w:rPr>
          <w:sz w:val="22"/>
          <w:szCs w:val="22"/>
        </w:rPr>
      </w:pPr>
      <w:r w:rsidRPr="00EC0B51">
        <w:rPr>
          <w:noProof/>
          <w:sz w:val="22"/>
          <w:szCs w:val="22"/>
        </w:rPr>
        <w:lastRenderedPageBreak/>
        <w:drawing>
          <wp:anchor distT="0" distB="0" distL="114300" distR="114300" simplePos="0" relativeHeight="251666432" behindDoc="1" locked="0" layoutInCell="1" allowOverlap="1" wp14:anchorId="687B9550" wp14:editId="0B9FD1ED">
            <wp:simplePos x="0" y="0"/>
            <wp:positionH relativeFrom="column">
              <wp:posOffset>111480</wp:posOffset>
            </wp:positionH>
            <wp:positionV relativeFrom="paragraph">
              <wp:posOffset>-523211</wp:posOffset>
            </wp:positionV>
            <wp:extent cx="6181725" cy="8677275"/>
            <wp:effectExtent l="19050" t="19050" r="28575" b="28575"/>
            <wp:wrapNone/>
            <wp:docPr id="1801823853" name="Picture 180182385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hung do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1725" cy="867727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p>
    <w:bookmarkEnd w:id="1"/>
    <w:p w14:paraId="0D3979FE" w14:textId="77777777" w:rsidR="004477EA" w:rsidRPr="00EC0B51" w:rsidRDefault="004477EA" w:rsidP="00872944">
      <w:pPr>
        <w:tabs>
          <w:tab w:val="left" w:pos="2490"/>
        </w:tabs>
        <w:spacing w:line="340" w:lineRule="exact"/>
        <w:jc w:val="center"/>
        <w:rPr>
          <w:b/>
          <w:sz w:val="22"/>
          <w:szCs w:val="22"/>
        </w:rPr>
      </w:pPr>
      <w:r w:rsidRPr="00EC0B51">
        <w:rPr>
          <w:b/>
          <w:sz w:val="22"/>
          <w:szCs w:val="22"/>
        </w:rPr>
        <w:t>ĐẠI HỌC QUỐC GIA TP.HCM</w:t>
      </w:r>
    </w:p>
    <w:p w14:paraId="7109CE53" w14:textId="77777777" w:rsidR="004477EA" w:rsidRPr="00EC0B51" w:rsidRDefault="004477EA" w:rsidP="00872944">
      <w:pPr>
        <w:tabs>
          <w:tab w:val="left" w:pos="2490"/>
        </w:tabs>
        <w:spacing w:line="340" w:lineRule="exact"/>
        <w:jc w:val="center"/>
        <w:rPr>
          <w:b/>
          <w:sz w:val="22"/>
          <w:szCs w:val="22"/>
        </w:rPr>
      </w:pPr>
      <w:r w:rsidRPr="00EC0B51">
        <w:rPr>
          <w:b/>
          <w:sz w:val="22"/>
          <w:szCs w:val="22"/>
        </w:rPr>
        <w:t>TRƯỜNG ĐẠI HỌC KINH TẾ - LUẬT</w:t>
      </w:r>
    </w:p>
    <w:p w14:paraId="203D4A2E" w14:textId="77777777" w:rsidR="004477EA" w:rsidRPr="00EC0B51" w:rsidRDefault="004477EA" w:rsidP="00872944">
      <w:pPr>
        <w:tabs>
          <w:tab w:val="center" w:pos="3420"/>
        </w:tabs>
        <w:spacing w:line="340" w:lineRule="exact"/>
        <w:ind w:right="-51"/>
        <w:jc w:val="center"/>
        <w:rPr>
          <w:sz w:val="22"/>
          <w:szCs w:val="22"/>
        </w:rPr>
      </w:pPr>
      <w:r w:rsidRPr="00EC0B51">
        <w:rPr>
          <w:sz w:val="22"/>
          <w:szCs w:val="22"/>
        </w:rPr>
        <w:t>-----</w:t>
      </w:r>
      <w:r w:rsidRPr="00EC0B51">
        <w:rPr>
          <w:sz w:val="22"/>
          <w:szCs w:val="22"/>
        </w:rPr>
        <w:sym w:font="Wingdings" w:char="F09A"/>
      </w:r>
      <w:r w:rsidRPr="00EC0B51">
        <w:rPr>
          <w:sz w:val="22"/>
          <w:szCs w:val="22"/>
        </w:rPr>
        <w:sym w:font="Wingdings" w:char="F09B"/>
      </w:r>
      <w:r w:rsidRPr="00EC0B51">
        <w:rPr>
          <w:sz w:val="22"/>
          <w:szCs w:val="22"/>
        </w:rPr>
        <w:sym w:font="Wingdings" w:char="F026"/>
      </w:r>
      <w:r w:rsidRPr="00EC0B51">
        <w:rPr>
          <w:sz w:val="22"/>
          <w:szCs w:val="22"/>
        </w:rPr>
        <w:sym w:font="Wingdings" w:char="F09A"/>
      </w:r>
      <w:r w:rsidRPr="00EC0B51">
        <w:rPr>
          <w:sz w:val="22"/>
          <w:szCs w:val="22"/>
        </w:rPr>
        <w:sym w:font="Wingdings" w:char="F09B"/>
      </w:r>
      <w:r w:rsidRPr="00EC0B51">
        <w:rPr>
          <w:sz w:val="22"/>
          <w:szCs w:val="22"/>
        </w:rPr>
        <w:t>-----</w:t>
      </w:r>
    </w:p>
    <w:p w14:paraId="6A537C48" w14:textId="77777777" w:rsidR="004477EA" w:rsidRPr="00EC0B51" w:rsidRDefault="004477EA" w:rsidP="00872944">
      <w:pPr>
        <w:spacing w:line="340" w:lineRule="exact"/>
        <w:jc w:val="center"/>
        <w:rPr>
          <w:b/>
          <w:spacing w:val="15"/>
          <w:sz w:val="22"/>
          <w:szCs w:val="22"/>
        </w:rPr>
      </w:pPr>
    </w:p>
    <w:p w14:paraId="1FD3D17E" w14:textId="77777777" w:rsidR="004477EA" w:rsidRPr="00EC0B51" w:rsidRDefault="004477EA" w:rsidP="00872944">
      <w:pPr>
        <w:spacing w:line="340" w:lineRule="exact"/>
        <w:jc w:val="center"/>
        <w:rPr>
          <w:b/>
          <w:spacing w:val="15"/>
          <w:sz w:val="22"/>
          <w:szCs w:val="22"/>
        </w:rPr>
      </w:pPr>
    </w:p>
    <w:p w14:paraId="0C4F5051" w14:textId="77777777" w:rsidR="006B7794" w:rsidRPr="00EC0B51" w:rsidRDefault="006B7794" w:rsidP="00872944">
      <w:pPr>
        <w:spacing w:line="340" w:lineRule="exact"/>
        <w:jc w:val="center"/>
        <w:rPr>
          <w:b/>
          <w:spacing w:val="15"/>
          <w:sz w:val="22"/>
          <w:szCs w:val="22"/>
        </w:rPr>
      </w:pPr>
    </w:p>
    <w:p w14:paraId="3CA1108E" w14:textId="77777777" w:rsidR="006B7794" w:rsidRPr="00EC0B51" w:rsidRDefault="006B7794" w:rsidP="00872944">
      <w:pPr>
        <w:spacing w:line="340" w:lineRule="exact"/>
        <w:jc w:val="center"/>
        <w:rPr>
          <w:b/>
          <w:sz w:val="24"/>
          <w:szCs w:val="24"/>
        </w:rPr>
      </w:pPr>
      <w:r w:rsidRPr="00EC0B51">
        <w:rPr>
          <w:b/>
          <w:sz w:val="24"/>
          <w:szCs w:val="24"/>
        </w:rPr>
        <w:t>LÊ MINH PHƯƠNG MAI</w:t>
      </w:r>
    </w:p>
    <w:p w14:paraId="1C188181" w14:textId="77777777" w:rsidR="004477EA" w:rsidRPr="00EC0B51" w:rsidRDefault="004477EA" w:rsidP="00872944">
      <w:pPr>
        <w:spacing w:line="340" w:lineRule="exact"/>
        <w:rPr>
          <w:b/>
          <w:sz w:val="22"/>
          <w:szCs w:val="22"/>
        </w:rPr>
      </w:pPr>
    </w:p>
    <w:p w14:paraId="732CE436" w14:textId="3F9F70D2" w:rsidR="004477EA" w:rsidRPr="00EC0B51" w:rsidRDefault="004477EA" w:rsidP="00EC0B51">
      <w:pPr>
        <w:tabs>
          <w:tab w:val="left" w:pos="720"/>
          <w:tab w:val="left" w:pos="4568"/>
        </w:tabs>
        <w:spacing w:line="340" w:lineRule="exact"/>
        <w:rPr>
          <w:b/>
          <w:sz w:val="22"/>
          <w:szCs w:val="22"/>
        </w:rPr>
      </w:pPr>
      <w:r w:rsidRPr="00EC0B51">
        <w:rPr>
          <w:b/>
          <w:sz w:val="22"/>
          <w:szCs w:val="22"/>
        </w:rPr>
        <w:tab/>
      </w:r>
      <w:r w:rsidR="00EC0B51" w:rsidRPr="00EC0B51">
        <w:rPr>
          <w:b/>
          <w:sz w:val="22"/>
          <w:szCs w:val="22"/>
        </w:rPr>
        <w:tab/>
      </w:r>
    </w:p>
    <w:p w14:paraId="4A6CC42F" w14:textId="77777777" w:rsidR="00EC0B51" w:rsidRPr="00EC0B51" w:rsidRDefault="00EC0B51" w:rsidP="00EC0B51">
      <w:pPr>
        <w:tabs>
          <w:tab w:val="left" w:pos="720"/>
          <w:tab w:val="left" w:pos="4568"/>
        </w:tabs>
        <w:spacing w:line="340" w:lineRule="exact"/>
        <w:rPr>
          <w:b/>
          <w:sz w:val="22"/>
          <w:szCs w:val="22"/>
        </w:rPr>
      </w:pPr>
    </w:p>
    <w:p w14:paraId="5C5BC630" w14:textId="77777777" w:rsidR="00EC0B51" w:rsidRPr="00EC0B51" w:rsidRDefault="00EC0B51" w:rsidP="00EC0B51">
      <w:pPr>
        <w:tabs>
          <w:tab w:val="left" w:pos="720"/>
          <w:tab w:val="left" w:pos="4568"/>
        </w:tabs>
        <w:spacing w:line="340" w:lineRule="exact"/>
        <w:rPr>
          <w:b/>
          <w:sz w:val="22"/>
          <w:szCs w:val="22"/>
        </w:rPr>
      </w:pPr>
    </w:p>
    <w:p w14:paraId="1C3BEE38" w14:textId="77777777" w:rsidR="004477EA" w:rsidRPr="00EC0B51" w:rsidRDefault="004477EA" w:rsidP="00872944">
      <w:pPr>
        <w:spacing w:line="340" w:lineRule="exact"/>
        <w:rPr>
          <w:b/>
          <w:sz w:val="22"/>
          <w:szCs w:val="22"/>
          <w:u w:val="single"/>
        </w:rPr>
      </w:pPr>
    </w:p>
    <w:p w14:paraId="68B88E5A" w14:textId="77777777" w:rsidR="00EC0B51" w:rsidRPr="00EC0B51" w:rsidRDefault="004477EA" w:rsidP="00872944">
      <w:pPr>
        <w:spacing w:line="340" w:lineRule="exact"/>
        <w:jc w:val="center"/>
        <w:rPr>
          <w:b/>
          <w:bCs/>
          <w:szCs w:val="26"/>
        </w:rPr>
      </w:pPr>
      <w:r w:rsidRPr="00EC0B51">
        <w:rPr>
          <w:b/>
          <w:bCs/>
          <w:szCs w:val="26"/>
        </w:rPr>
        <w:t xml:space="preserve">NGHIÊN CỨU THỊ TRƯỜNG NHÀ Ở ĐÔ THỊ </w:t>
      </w:r>
    </w:p>
    <w:p w14:paraId="422EA4E6" w14:textId="47CF0E55" w:rsidR="004477EA" w:rsidRPr="00EC0B51" w:rsidRDefault="004477EA" w:rsidP="00872944">
      <w:pPr>
        <w:spacing w:line="340" w:lineRule="exact"/>
        <w:jc w:val="center"/>
        <w:rPr>
          <w:b/>
          <w:bCs/>
          <w:szCs w:val="26"/>
        </w:rPr>
      </w:pPr>
      <w:r w:rsidRPr="00EC0B51">
        <w:rPr>
          <w:b/>
          <w:bCs/>
          <w:szCs w:val="26"/>
        </w:rPr>
        <w:t>CHO NGƯỜI THU NHẬP TRUNG BÌNH TẠI TP.HCM</w:t>
      </w:r>
    </w:p>
    <w:p w14:paraId="1278DB22" w14:textId="77777777" w:rsidR="004477EA" w:rsidRPr="00EC0B51" w:rsidRDefault="004477EA" w:rsidP="00872944">
      <w:pPr>
        <w:spacing w:line="340" w:lineRule="exact"/>
        <w:jc w:val="center"/>
        <w:rPr>
          <w:b/>
          <w:bCs/>
          <w:szCs w:val="26"/>
        </w:rPr>
      </w:pPr>
    </w:p>
    <w:p w14:paraId="417B5715" w14:textId="77777777" w:rsidR="004477EA" w:rsidRPr="00EC0B51" w:rsidRDefault="004477EA" w:rsidP="00872944">
      <w:pPr>
        <w:spacing w:line="340" w:lineRule="exact"/>
        <w:jc w:val="center"/>
        <w:rPr>
          <w:b/>
          <w:bCs/>
          <w:sz w:val="22"/>
          <w:szCs w:val="22"/>
        </w:rPr>
      </w:pPr>
    </w:p>
    <w:p w14:paraId="6FA2EBE5" w14:textId="77777777" w:rsidR="00EC0B51" w:rsidRPr="00EC0B51" w:rsidRDefault="00EC0B51" w:rsidP="00872944">
      <w:pPr>
        <w:spacing w:line="340" w:lineRule="exact"/>
        <w:jc w:val="center"/>
        <w:rPr>
          <w:b/>
          <w:bCs/>
          <w:sz w:val="22"/>
          <w:szCs w:val="22"/>
        </w:rPr>
      </w:pPr>
    </w:p>
    <w:p w14:paraId="33C88F28" w14:textId="77777777" w:rsidR="004477EA" w:rsidRPr="00EC0B51" w:rsidRDefault="004477EA" w:rsidP="00872944">
      <w:pPr>
        <w:spacing w:line="340" w:lineRule="exact"/>
        <w:jc w:val="center"/>
        <w:rPr>
          <w:b/>
          <w:bCs/>
          <w:sz w:val="22"/>
          <w:szCs w:val="22"/>
        </w:rPr>
      </w:pPr>
    </w:p>
    <w:p w14:paraId="3028B2CC" w14:textId="77777777" w:rsidR="004477EA" w:rsidRPr="00EC0B51" w:rsidRDefault="004477EA" w:rsidP="00872944">
      <w:pPr>
        <w:spacing w:line="340" w:lineRule="exact"/>
        <w:jc w:val="center"/>
        <w:rPr>
          <w:b/>
          <w:bCs/>
          <w:sz w:val="22"/>
          <w:szCs w:val="22"/>
        </w:rPr>
      </w:pPr>
      <w:r w:rsidRPr="00EC0B51">
        <w:rPr>
          <w:b/>
          <w:bCs/>
          <w:sz w:val="22"/>
          <w:szCs w:val="22"/>
        </w:rPr>
        <w:t>Chuyên ngành: Kinh tế học</w:t>
      </w:r>
    </w:p>
    <w:p w14:paraId="245FF79B" w14:textId="77777777" w:rsidR="004477EA" w:rsidRPr="00EC0B51" w:rsidRDefault="004477EA" w:rsidP="00872944">
      <w:pPr>
        <w:spacing w:line="340" w:lineRule="exact"/>
        <w:jc w:val="center"/>
        <w:rPr>
          <w:b/>
          <w:bCs/>
          <w:sz w:val="22"/>
          <w:szCs w:val="22"/>
        </w:rPr>
      </w:pPr>
      <w:r w:rsidRPr="00EC0B51">
        <w:rPr>
          <w:b/>
          <w:bCs/>
          <w:sz w:val="22"/>
          <w:szCs w:val="22"/>
        </w:rPr>
        <w:t>Mã số: 62.31.01.01</w:t>
      </w:r>
    </w:p>
    <w:p w14:paraId="10AAB154" w14:textId="77777777" w:rsidR="004477EA" w:rsidRPr="00EC0B51" w:rsidRDefault="004477EA" w:rsidP="00872944">
      <w:pPr>
        <w:spacing w:line="340" w:lineRule="exact"/>
        <w:jc w:val="center"/>
        <w:rPr>
          <w:b/>
          <w:bCs/>
          <w:sz w:val="22"/>
          <w:szCs w:val="22"/>
        </w:rPr>
      </w:pPr>
    </w:p>
    <w:p w14:paraId="418B892B" w14:textId="77777777" w:rsidR="00EC0B51" w:rsidRPr="00EC0B51" w:rsidRDefault="00EC0B51" w:rsidP="00872944">
      <w:pPr>
        <w:spacing w:line="340" w:lineRule="exact"/>
        <w:jc w:val="center"/>
        <w:rPr>
          <w:b/>
          <w:bCs/>
          <w:sz w:val="22"/>
          <w:szCs w:val="22"/>
        </w:rPr>
      </w:pPr>
    </w:p>
    <w:p w14:paraId="7E1C05E0" w14:textId="77777777" w:rsidR="00EC0B51" w:rsidRPr="00EC0B51" w:rsidRDefault="00EC0B51" w:rsidP="00872944">
      <w:pPr>
        <w:spacing w:line="340" w:lineRule="exact"/>
        <w:jc w:val="center"/>
        <w:rPr>
          <w:b/>
          <w:bCs/>
          <w:sz w:val="22"/>
          <w:szCs w:val="22"/>
        </w:rPr>
      </w:pPr>
    </w:p>
    <w:p w14:paraId="519E0C73" w14:textId="77777777" w:rsidR="00EC0B51" w:rsidRPr="00EC0B51" w:rsidRDefault="00EC0B51" w:rsidP="00872944">
      <w:pPr>
        <w:spacing w:line="340" w:lineRule="exact"/>
        <w:jc w:val="center"/>
        <w:rPr>
          <w:b/>
          <w:bCs/>
          <w:sz w:val="22"/>
          <w:szCs w:val="22"/>
        </w:rPr>
      </w:pPr>
    </w:p>
    <w:p w14:paraId="22DEBAB0" w14:textId="77777777" w:rsidR="00EC0B51" w:rsidRPr="00EC0B51" w:rsidRDefault="00EC0B51" w:rsidP="00872944">
      <w:pPr>
        <w:spacing w:line="340" w:lineRule="exact"/>
        <w:jc w:val="center"/>
        <w:rPr>
          <w:b/>
          <w:bCs/>
          <w:sz w:val="22"/>
          <w:szCs w:val="22"/>
        </w:rPr>
      </w:pPr>
    </w:p>
    <w:p w14:paraId="5C0D7CC6" w14:textId="77777777" w:rsidR="00EC0B51" w:rsidRPr="00EC0B51" w:rsidRDefault="00EC0B51" w:rsidP="00872944">
      <w:pPr>
        <w:spacing w:line="340" w:lineRule="exact"/>
        <w:jc w:val="center"/>
        <w:rPr>
          <w:b/>
          <w:bCs/>
          <w:sz w:val="22"/>
          <w:szCs w:val="22"/>
        </w:rPr>
      </w:pPr>
    </w:p>
    <w:p w14:paraId="0885A3DB" w14:textId="77777777" w:rsidR="00EC0B51" w:rsidRPr="00EC0B51" w:rsidRDefault="00EC0B51" w:rsidP="00872944">
      <w:pPr>
        <w:spacing w:line="340" w:lineRule="exact"/>
        <w:jc w:val="center"/>
        <w:rPr>
          <w:b/>
          <w:bCs/>
          <w:sz w:val="22"/>
          <w:szCs w:val="22"/>
        </w:rPr>
      </w:pPr>
    </w:p>
    <w:p w14:paraId="7F61A9F2" w14:textId="77777777" w:rsidR="004477EA" w:rsidRPr="00EC0B51" w:rsidRDefault="004477EA" w:rsidP="00872944">
      <w:pPr>
        <w:spacing w:line="340" w:lineRule="exact"/>
        <w:jc w:val="center"/>
        <w:rPr>
          <w:b/>
          <w:bCs/>
          <w:sz w:val="22"/>
          <w:szCs w:val="22"/>
        </w:rPr>
      </w:pPr>
    </w:p>
    <w:p w14:paraId="60C19F39" w14:textId="77777777" w:rsidR="004477EA" w:rsidRPr="00EC0B51" w:rsidRDefault="004477EA" w:rsidP="00872944">
      <w:pPr>
        <w:tabs>
          <w:tab w:val="left" w:pos="3888"/>
        </w:tabs>
        <w:spacing w:line="340" w:lineRule="exact"/>
        <w:jc w:val="center"/>
        <w:rPr>
          <w:sz w:val="24"/>
          <w:szCs w:val="24"/>
        </w:rPr>
      </w:pPr>
      <w:r w:rsidRPr="00EC0B51">
        <w:rPr>
          <w:sz w:val="24"/>
          <w:szCs w:val="24"/>
        </w:rPr>
        <w:t>TÓM TẮT LUẬN ÁN TIẾN SĨ KINH TẾ</w:t>
      </w:r>
      <w:r w:rsidRPr="00EC0B51">
        <w:rPr>
          <w:sz w:val="24"/>
          <w:szCs w:val="24"/>
        </w:rPr>
        <w:tab/>
      </w:r>
    </w:p>
    <w:p w14:paraId="7F0646B6" w14:textId="77777777" w:rsidR="004477EA" w:rsidRPr="00EC0B51" w:rsidRDefault="004477EA" w:rsidP="00872944">
      <w:pPr>
        <w:spacing w:line="340" w:lineRule="exact"/>
        <w:jc w:val="center"/>
        <w:rPr>
          <w:b/>
          <w:sz w:val="22"/>
          <w:szCs w:val="22"/>
        </w:rPr>
      </w:pPr>
    </w:p>
    <w:p w14:paraId="2ED3C1BC" w14:textId="77777777" w:rsidR="004477EA" w:rsidRPr="00EC0B51" w:rsidRDefault="004477EA" w:rsidP="00872944">
      <w:pPr>
        <w:spacing w:line="340" w:lineRule="exact"/>
        <w:jc w:val="center"/>
        <w:rPr>
          <w:b/>
          <w:sz w:val="22"/>
          <w:szCs w:val="22"/>
        </w:rPr>
      </w:pPr>
    </w:p>
    <w:p w14:paraId="47AEB947" w14:textId="5E35783E" w:rsidR="004477EA" w:rsidRPr="00EC0B51" w:rsidRDefault="00E10339" w:rsidP="00872944">
      <w:pPr>
        <w:tabs>
          <w:tab w:val="left" w:pos="5911"/>
        </w:tabs>
        <w:spacing w:line="340" w:lineRule="exact"/>
        <w:jc w:val="left"/>
        <w:rPr>
          <w:sz w:val="22"/>
          <w:szCs w:val="22"/>
        </w:rPr>
      </w:pPr>
      <w:r w:rsidRPr="00EC0B51">
        <w:rPr>
          <w:b/>
          <w:sz w:val="22"/>
          <w:szCs w:val="22"/>
        </w:rPr>
        <w:tab/>
      </w:r>
    </w:p>
    <w:p w14:paraId="1506BB1A" w14:textId="77777777" w:rsidR="004477EA" w:rsidRPr="00EC0B51" w:rsidRDefault="004477EA" w:rsidP="00872944">
      <w:pPr>
        <w:tabs>
          <w:tab w:val="left" w:pos="3510"/>
        </w:tabs>
        <w:spacing w:line="340" w:lineRule="exact"/>
        <w:jc w:val="center"/>
        <w:rPr>
          <w:sz w:val="22"/>
          <w:szCs w:val="22"/>
        </w:rPr>
      </w:pPr>
    </w:p>
    <w:p w14:paraId="3E4493E9" w14:textId="77777777" w:rsidR="004477EA" w:rsidRPr="00EC0B51" w:rsidRDefault="004477EA" w:rsidP="00872944">
      <w:pPr>
        <w:tabs>
          <w:tab w:val="left" w:pos="3510"/>
        </w:tabs>
        <w:spacing w:line="340" w:lineRule="exact"/>
        <w:jc w:val="center"/>
        <w:rPr>
          <w:sz w:val="22"/>
          <w:szCs w:val="22"/>
        </w:rPr>
      </w:pPr>
    </w:p>
    <w:p w14:paraId="67EB25B6" w14:textId="21C64E85" w:rsidR="004477EA" w:rsidRPr="00EC0B51" w:rsidRDefault="004477EA" w:rsidP="00872944">
      <w:pPr>
        <w:tabs>
          <w:tab w:val="left" w:pos="3510"/>
        </w:tabs>
        <w:spacing w:line="340" w:lineRule="exact"/>
        <w:jc w:val="center"/>
        <w:rPr>
          <w:sz w:val="22"/>
          <w:szCs w:val="22"/>
        </w:rPr>
      </w:pPr>
      <w:r w:rsidRPr="00EC0B51">
        <w:rPr>
          <w:sz w:val="22"/>
          <w:szCs w:val="22"/>
        </w:rPr>
        <w:t>TP. Hồ Chí Minh, năm 2024</w:t>
      </w:r>
    </w:p>
    <w:p w14:paraId="3EEA63A7" w14:textId="778B68F0" w:rsidR="004477EA" w:rsidRPr="00EC0B51" w:rsidRDefault="004477EA" w:rsidP="00872944">
      <w:pPr>
        <w:spacing w:line="340" w:lineRule="exact"/>
        <w:jc w:val="left"/>
        <w:rPr>
          <w:sz w:val="22"/>
          <w:szCs w:val="22"/>
        </w:rPr>
      </w:pPr>
      <w:r w:rsidRPr="00EC0B51">
        <w:rPr>
          <w:sz w:val="22"/>
          <w:szCs w:val="22"/>
        </w:rPr>
        <w:br w:type="page"/>
      </w:r>
      <w:r w:rsidRPr="00EC0B51">
        <w:rPr>
          <w:sz w:val="22"/>
          <w:szCs w:val="22"/>
        </w:rPr>
        <w:lastRenderedPageBreak/>
        <w:t>Công trình được hoàn thành tại: Trường Đại học Kinh tế - Luật – ĐHQG -HCM</w:t>
      </w:r>
    </w:p>
    <w:p w14:paraId="40FDD569" w14:textId="77777777" w:rsidR="004477EA" w:rsidRPr="00EC0B51" w:rsidRDefault="004477EA" w:rsidP="00872944">
      <w:pPr>
        <w:spacing w:line="340" w:lineRule="exact"/>
        <w:rPr>
          <w:sz w:val="22"/>
          <w:szCs w:val="22"/>
        </w:rPr>
      </w:pPr>
    </w:p>
    <w:p w14:paraId="64F0EB85" w14:textId="77777777" w:rsidR="004477EA" w:rsidRPr="00EC0B51" w:rsidRDefault="004477EA" w:rsidP="00872944">
      <w:pPr>
        <w:spacing w:line="340" w:lineRule="exact"/>
        <w:rPr>
          <w:sz w:val="22"/>
          <w:szCs w:val="22"/>
        </w:rPr>
      </w:pPr>
    </w:p>
    <w:p w14:paraId="09882702" w14:textId="77777777" w:rsidR="004477EA" w:rsidRPr="00EC0B51" w:rsidRDefault="004477EA" w:rsidP="00872944">
      <w:pPr>
        <w:spacing w:line="340" w:lineRule="exact"/>
        <w:rPr>
          <w:sz w:val="22"/>
          <w:szCs w:val="22"/>
        </w:rPr>
      </w:pPr>
    </w:p>
    <w:p w14:paraId="474D3B76" w14:textId="4E86566D" w:rsidR="004477EA" w:rsidRPr="00EC0B51" w:rsidRDefault="004477EA" w:rsidP="00872944">
      <w:pPr>
        <w:spacing w:line="340" w:lineRule="exact"/>
        <w:rPr>
          <w:b/>
          <w:sz w:val="22"/>
          <w:szCs w:val="22"/>
        </w:rPr>
      </w:pPr>
      <w:r w:rsidRPr="00EC0B51">
        <w:rPr>
          <w:sz w:val="22"/>
          <w:szCs w:val="22"/>
        </w:rPr>
        <w:t xml:space="preserve">Người hướng dẫn khoa học 1: </w:t>
      </w:r>
      <w:r w:rsidR="006B7794" w:rsidRPr="00EC0B51">
        <w:rPr>
          <w:sz w:val="22"/>
          <w:szCs w:val="22"/>
        </w:rPr>
        <w:t>PGS.TS Đỗ Phú Trần Tình</w:t>
      </w:r>
    </w:p>
    <w:p w14:paraId="78EEFF7F" w14:textId="4FA512F4" w:rsidR="004477EA" w:rsidRPr="00EC0B51" w:rsidRDefault="004477EA" w:rsidP="00872944">
      <w:pPr>
        <w:spacing w:line="340" w:lineRule="exact"/>
        <w:rPr>
          <w:sz w:val="22"/>
          <w:szCs w:val="22"/>
        </w:rPr>
      </w:pPr>
      <w:r w:rsidRPr="00EC0B51">
        <w:rPr>
          <w:sz w:val="22"/>
          <w:szCs w:val="22"/>
        </w:rPr>
        <w:t xml:space="preserve">Người hướng dẫn khoa học 2: </w:t>
      </w:r>
      <w:r w:rsidR="006B7794" w:rsidRPr="00EC0B51">
        <w:rPr>
          <w:sz w:val="22"/>
          <w:szCs w:val="22"/>
        </w:rPr>
        <w:t>TS. Nguyễn Thị Tuyết Như</w:t>
      </w:r>
    </w:p>
    <w:p w14:paraId="03CC9EFB" w14:textId="77777777" w:rsidR="004477EA" w:rsidRPr="00EC0B51" w:rsidRDefault="004477EA" w:rsidP="00872944">
      <w:pPr>
        <w:spacing w:line="340" w:lineRule="exact"/>
        <w:rPr>
          <w:sz w:val="22"/>
          <w:szCs w:val="22"/>
        </w:rPr>
      </w:pPr>
    </w:p>
    <w:p w14:paraId="5BFBAFC4" w14:textId="77777777" w:rsidR="004477EA" w:rsidRPr="00EC0B51" w:rsidRDefault="004477EA" w:rsidP="00872944">
      <w:pPr>
        <w:tabs>
          <w:tab w:val="left" w:pos="3510"/>
        </w:tabs>
        <w:spacing w:line="340" w:lineRule="exact"/>
        <w:jc w:val="left"/>
        <w:rPr>
          <w:sz w:val="22"/>
          <w:szCs w:val="22"/>
        </w:rPr>
      </w:pPr>
    </w:p>
    <w:p w14:paraId="1E6971B2" w14:textId="77777777" w:rsidR="009E21BD" w:rsidRPr="00EC0B51" w:rsidRDefault="004477EA" w:rsidP="00872944">
      <w:pPr>
        <w:tabs>
          <w:tab w:val="left" w:pos="3510"/>
        </w:tabs>
        <w:spacing w:line="340" w:lineRule="exact"/>
        <w:jc w:val="left"/>
        <w:rPr>
          <w:sz w:val="22"/>
          <w:szCs w:val="22"/>
        </w:rPr>
      </w:pPr>
      <w:bookmarkStart w:id="2" w:name="_Hlk164634149"/>
      <w:r w:rsidRPr="00EC0B51">
        <w:rPr>
          <w:sz w:val="22"/>
          <w:szCs w:val="22"/>
        </w:rPr>
        <w:t xml:space="preserve">Phản biện độc lập 1: ..................................................................................................... </w:t>
      </w:r>
    </w:p>
    <w:p w14:paraId="6192CEF6" w14:textId="79391862" w:rsidR="004477EA" w:rsidRPr="00EC0B51" w:rsidRDefault="004477EA" w:rsidP="00872944">
      <w:pPr>
        <w:tabs>
          <w:tab w:val="left" w:pos="3510"/>
        </w:tabs>
        <w:spacing w:line="340" w:lineRule="exact"/>
        <w:jc w:val="left"/>
        <w:rPr>
          <w:sz w:val="22"/>
          <w:szCs w:val="22"/>
        </w:rPr>
      </w:pPr>
      <w:r w:rsidRPr="00EC0B51">
        <w:rPr>
          <w:sz w:val="22"/>
          <w:szCs w:val="22"/>
        </w:rPr>
        <w:t xml:space="preserve">Phản biện độc lập 2: ..................................................................................................... </w:t>
      </w:r>
    </w:p>
    <w:bookmarkEnd w:id="2"/>
    <w:p w14:paraId="581AAEA0" w14:textId="77777777" w:rsidR="004477EA" w:rsidRPr="00EC0B51" w:rsidRDefault="004477EA" w:rsidP="00872944">
      <w:pPr>
        <w:tabs>
          <w:tab w:val="left" w:pos="3510"/>
        </w:tabs>
        <w:spacing w:line="340" w:lineRule="exact"/>
        <w:jc w:val="left"/>
        <w:rPr>
          <w:sz w:val="22"/>
          <w:szCs w:val="22"/>
        </w:rPr>
      </w:pPr>
    </w:p>
    <w:p w14:paraId="12AA0240" w14:textId="77777777" w:rsidR="004477EA" w:rsidRPr="00EC0B51" w:rsidRDefault="004477EA" w:rsidP="00872944">
      <w:pPr>
        <w:tabs>
          <w:tab w:val="left" w:pos="3510"/>
        </w:tabs>
        <w:spacing w:line="340" w:lineRule="exact"/>
        <w:jc w:val="left"/>
        <w:rPr>
          <w:sz w:val="22"/>
          <w:szCs w:val="22"/>
        </w:rPr>
      </w:pPr>
    </w:p>
    <w:p w14:paraId="1F2507BA" w14:textId="77777777" w:rsidR="004477EA" w:rsidRPr="00EC0B51" w:rsidRDefault="004477EA" w:rsidP="00872944">
      <w:pPr>
        <w:tabs>
          <w:tab w:val="left" w:pos="3510"/>
        </w:tabs>
        <w:spacing w:line="340" w:lineRule="exact"/>
        <w:jc w:val="left"/>
        <w:rPr>
          <w:sz w:val="22"/>
          <w:szCs w:val="22"/>
        </w:rPr>
      </w:pPr>
    </w:p>
    <w:p w14:paraId="1D94E2BC" w14:textId="77777777" w:rsidR="009E21BD" w:rsidRPr="00EC0B51" w:rsidRDefault="004477EA" w:rsidP="00872944">
      <w:pPr>
        <w:tabs>
          <w:tab w:val="left" w:pos="3510"/>
        </w:tabs>
        <w:spacing w:line="340" w:lineRule="exact"/>
        <w:jc w:val="left"/>
        <w:rPr>
          <w:sz w:val="22"/>
          <w:szCs w:val="22"/>
        </w:rPr>
      </w:pPr>
      <w:r w:rsidRPr="00EC0B51">
        <w:rPr>
          <w:sz w:val="22"/>
          <w:szCs w:val="22"/>
        </w:rPr>
        <w:t xml:space="preserve">Phản biện 1: ................................................................................................................. </w:t>
      </w:r>
    </w:p>
    <w:p w14:paraId="5D3D9D0E" w14:textId="73CB0D2D" w:rsidR="009E21BD" w:rsidRPr="00EC0B51" w:rsidRDefault="004477EA" w:rsidP="00872944">
      <w:pPr>
        <w:tabs>
          <w:tab w:val="left" w:pos="3510"/>
        </w:tabs>
        <w:spacing w:line="340" w:lineRule="exact"/>
        <w:jc w:val="left"/>
        <w:rPr>
          <w:sz w:val="22"/>
          <w:szCs w:val="22"/>
        </w:rPr>
      </w:pPr>
      <w:r w:rsidRPr="00EC0B51">
        <w:rPr>
          <w:sz w:val="22"/>
          <w:szCs w:val="22"/>
        </w:rPr>
        <w:t xml:space="preserve">Phản biện 2: ................................................................................................................. </w:t>
      </w:r>
    </w:p>
    <w:p w14:paraId="6AA62011" w14:textId="4E3B8A83" w:rsidR="004477EA" w:rsidRPr="00EC0B51" w:rsidRDefault="004477EA" w:rsidP="00872944">
      <w:pPr>
        <w:tabs>
          <w:tab w:val="left" w:pos="3510"/>
        </w:tabs>
        <w:spacing w:line="340" w:lineRule="exact"/>
        <w:jc w:val="left"/>
        <w:rPr>
          <w:sz w:val="22"/>
          <w:szCs w:val="22"/>
        </w:rPr>
      </w:pPr>
      <w:r w:rsidRPr="00EC0B51">
        <w:rPr>
          <w:sz w:val="22"/>
          <w:szCs w:val="22"/>
        </w:rPr>
        <w:t xml:space="preserve">Phản biện 3: ................................................................................................................. </w:t>
      </w:r>
    </w:p>
    <w:p w14:paraId="0229208B" w14:textId="77777777" w:rsidR="004477EA" w:rsidRPr="00EC0B51" w:rsidRDefault="004477EA" w:rsidP="00872944">
      <w:pPr>
        <w:tabs>
          <w:tab w:val="left" w:pos="3510"/>
        </w:tabs>
        <w:spacing w:line="340" w:lineRule="exact"/>
        <w:jc w:val="left"/>
        <w:rPr>
          <w:sz w:val="22"/>
          <w:szCs w:val="22"/>
        </w:rPr>
      </w:pPr>
    </w:p>
    <w:p w14:paraId="7ED22B57" w14:textId="77777777" w:rsidR="004477EA" w:rsidRDefault="004477EA" w:rsidP="00872944">
      <w:pPr>
        <w:tabs>
          <w:tab w:val="left" w:pos="3510"/>
        </w:tabs>
        <w:spacing w:line="340" w:lineRule="exact"/>
        <w:jc w:val="left"/>
        <w:rPr>
          <w:sz w:val="22"/>
          <w:szCs w:val="22"/>
        </w:rPr>
      </w:pPr>
    </w:p>
    <w:p w14:paraId="23F27883" w14:textId="77777777" w:rsidR="00EC0B51" w:rsidRDefault="00EC0B51" w:rsidP="00872944">
      <w:pPr>
        <w:tabs>
          <w:tab w:val="left" w:pos="3510"/>
        </w:tabs>
        <w:spacing w:line="340" w:lineRule="exact"/>
        <w:jc w:val="left"/>
        <w:rPr>
          <w:sz w:val="22"/>
          <w:szCs w:val="22"/>
        </w:rPr>
      </w:pPr>
    </w:p>
    <w:p w14:paraId="0A5B2933" w14:textId="77777777" w:rsidR="00EC0B51" w:rsidRPr="00EC0B51" w:rsidRDefault="00EC0B51" w:rsidP="00872944">
      <w:pPr>
        <w:tabs>
          <w:tab w:val="left" w:pos="3510"/>
        </w:tabs>
        <w:spacing w:line="340" w:lineRule="exact"/>
        <w:jc w:val="left"/>
        <w:rPr>
          <w:sz w:val="22"/>
          <w:szCs w:val="22"/>
        </w:rPr>
      </w:pPr>
    </w:p>
    <w:p w14:paraId="5FD5A74F" w14:textId="77777777" w:rsidR="004477EA" w:rsidRPr="00EC0B51" w:rsidRDefault="004477EA" w:rsidP="00872944">
      <w:pPr>
        <w:tabs>
          <w:tab w:val="left" w:pos="3510"/>
        </w:tabs>
        <w:spacing w:line="340" w:lineRule="exact"/>
        <w:jc w:val="left"/>
        <w:rPr>
          <w:sz w:val="22"/>
          <w:szCs w:val="22"/>
        </w:rPr>
      </w:pPr>
    </w:p>
    <w:p w14:paraId="22807876" w14:textId="77777777" w:rsidR="004477EA" w:rsidRPr="00EC0B51" w:rsidRDefault="004477EA" w:rsidP="00872944">
      <w:pPr>
        <w:tabs>
          <w:tab w:val="left" w:pos="3510"/>
        </w:tabs>
        <w:spacing w:line="340" w:lineRule="exact"/>
        <w:jc w:val="left"/>
        <w:rPr>
          <w:sz w:val="22"/>
          <w:szCs w:val="22"/>
        </w:rPr>
      </w:pPr>
      <w:r w:rsidRPr="00EC0B51">
        <w:rPr>
          <w:sz w:val="22"/>
          <w:szCs w:val="22"/>
        </w:rPr>
        <w:t>Luận án sẽ được bảo vệ trước Hội đồng chấm luận án họp tại ................................................................................................................................... ................................................................................................................................... vào lúc giờ      ngày       tháng      năm</w:t>
      </w:r>
    </w:p>
    <w:p w14:paraId="359A1CE3" w14:textId="77777777" w:rsidR="004477EA" w:rsidRPr="00EC0B51" w:rsidRDefault="004477EA" w:rsidP="00872944">
      <w:pPr>
        <w:tabs>
          <w:tab w:val="left" w:pos="3510"/>
        </w:tabs>
        <w:spacing w:line="340" w:lineRule="exact"/>
        <w:jc w:val="left"/>
        <w:rPr>
          <w:sz w:val="22"/>
          <w:szCs w:val="22"/>
        </w:rPr>
      </w:pPr>
    </w:p>
    <w:p w14:paraId="7452F805" w14:textId="77777777" w:rsidR="004477EA" w:rsidRDefault="004477EA" w:rsidP="00872944">
      <w:pPr>
        <w:tabs>
          <w:tab w:val="left" w:pos="3510"/>
        </w:tabs>
        <w:spacing w:line="340" w:lineRule="exact"/>
        <w:jc w:val="left"/>
        <w:rPr>
          <w:sz w:val="22"/>
          <w:szCs w:val="22"/>
        </w:rPr>
      </w:pPr>
    </w:p>
    <w:p w14:paraId="7CBDBC81" w14:textId="77777777" w:rsidR="00EC0B51" w:rsidRDefault="00EC0B51" w:rsidP="00872944">
      <w:pPr>
        <w:tabs>
          <w:tab w:val="left" w:pos="3510"/>
        </w:tabs>
        <w:spacing w:line="340" w:lineRule="exact"/>
        <w:jc w:val="left"/>
        <w:rPr>
          <w:sz w:val="22"/>
          <w:szCs w:val="22"/>
        </w:rPr>
      </w:pPr>
    </w:p>
    <w:p w14:paraId="0C812BB8" w14:textId="77777777" w:rsidR="00EC0B51" w:rsidRDefault="00EC0B51" w:rsidP="00872944">
      <w:pPr>
        <w:tabs>
          <w:tab w:val="left" w:pos="3510"/>
        </w:tabs>
        <w:spacing w:line="340" w:lineRule="exact"/>
        <w:jc w:val="left"/>
        <w:rPr>
          <w:sz w:val="22"/>
          <w:szCs w:val="22"/>
        </w:rPr>
      </w:pPr>
    </w:p>
    <w:p w14:paraId="38B250A8" w14:textId="77777777" w:rsidR="00EC0B51" w:rsidRPr="00EC0B51" w:rsidRDefault="00EC0B51" w:rsidP="00872944">
      <w:pPr>
        <w:tabs>
          <w:tab w:val="left" w:pos="3510"/>
        </w:tabs>
        <w:spacing w:line="340" w:lineRule="exact"/>
        <w:jc w:val="left"/>
        <w:rPr>
          <w:sz w:val="22"/>
          <w:szCs w:val="22"/>
        </w:rPr>
      </w:pPr>
    </w:p>
    <w:p w14:paraId="2E01C391" w14:textId="77777777" w:rsidR="004477EA" w:rsidRPr="00EC0B51" w:rsidRDefault="004477EA" w:rsidP="00872944">
      <w:pPr>
        <w:tabs>
          <w:tab w:val="left" w:pos="3510"/>
        </w:tabs>
        <w:spacing w:line="340" w:lineRule="exact"/>
        <w:jc w:val="left"/>
        <w:rPr>
          <w:sz w:val="22"/>
          <w:szCs w:val="22"/>
        </w:rPr>
      </w:pPr>
      <w:r w:rsidRPr="00EC0B51">
        <w:rPr>
          <w:sz w:val="22"/>
          <w:szCs w:val="22"/>
        </w:rPr>
        <w:t xml:space="preserve"> Có thể tìm hiểu luận án tại thư viện:</w:t>
      </w:r>
    </w:p>
    <w:p w14:paraId="14B84CF2" w14:textId="77777777" w:rsidR="004477EA" w:rsidRPr="00EC0B51" w:rsidRDefault="004477EA" w:rsidP="00872944">
      <w:pPr>
        <w:tabs>
          <w:tab w:val="left" w:pos="3510"/>
        </w:tabs>
        <w:spacing w:line="340" w:lineRule="exact"/>
        <w:jc w:val="left"/>
        <w:rPr>
          <w:sz w:val="22"/>
          <w:szCs w:val="22"/>
        </w:rPr>
      </w:pPr>
      <w:r w:rsidRPr="00EC0B51">
        <w:rPr>
          <w:sz w:val="22"/>
          <w:szCs w:val="22"/>
        </w:rPr>
        <w:t xml:space="preserve"> -Thư viện trung tâm ĐHQG-HCM</w:t>
      </w:r>
    </w:p>
    <w:p w14:paraId="7D6CAD63" w14:textId="77777777" w:rsidR="004477EA" w:rsidRPr="00EC0B51" w:rsidRDefault="004477EA" w:rsidP="00872944">
      <w:pPr>
        <w:tabs>
          <w:tab w:val="left" w:pos="3510"/>
        </w:tabs>
        <w:spacing w:line="340" w:lineRule="exact"/>
        <w:jc w:val="left"/>
        <w:rPr>
          <w:sz w:val="22"/>
          <w:szCs w:val="22"/>
        </w:rPr>
      </w:pPr>
      <w:r w:rsidRPr="00EC0B51">
        <w:rPr>
          <w:sz w:val="22"/>
          <w:szCs w:val="22"/>
        </w:rPr>
        <w:t xml:space="preserve"> -Thư viện Khoa học Tổng hợp Tp.HCM</w:t>
      </w:r>
    </w:p>
    <w:p w14:paraId="4D44A820" w14:textId="77777777" w:rsidR="004477EA" w:rsidRPr="00EC0B51" w:rsidRDefault="004477EA" w:rsidP="00872944">
      <w:pPr>
        <w:tabs>
          <w:tab w:val="left" w:pos="3510"/>
        </w:tabs>
        <w:spacing w:line="340" w:lineRule="exact"/>
        <w:jc w:val="left"/>
        <w:rPr>
          <w:sz w:val="22"/>
          <w:szCs w:val="22"/>
        </w:rPr>
      </w:pPr>
      <w:r w:rsidRPr="00EC0B51">
        <w:rPr>
          <w:sz w:val="22"/>
          <w:szCs w:val="22"/>
        </w:rPr>
        <w:t xml:space="preserve"> -Thư viện Trường Đại học Kinh tế -Luật – ĐHQG-HC</w:t>
      </w:r>
    </w:p>
    <w:p w14:paraId="1B2CDAB3" w14:textId="77777777" w:rsidR="004477EA" w:rsidRPr="00EC0B51" w:rsidRDefault="004477EA" w:rsidP="00872944">
      <w:pPr>
        <w:spacing w:line="340" w:lineRule="exact"/>
        <w:jc w:val="center"/>
        <w:rPr>
          <w:b/>
          <w:bCs/>
          <w:sz w:val="22"/>
          <w:szCs w:val="22"/>
        </w:rPr>
      </w:pPr>
    </w:p>
    <w:p w14:paraId="435E6E32" w14:textId="77777777" w:rsidR="00EC0B51" w:rsidRDefault="00EC0B51">
      <w:pPr>
        <w:spacing w:after="160" w:line="259" w:lineRule="auto"/>
        <w:jc w:val="left"/>
        <w:rPr>
          <w:rFonts w:eastAsiaTheme="majorEastAsia"/>
          <w:b/>
          <w:bCs/>
          <w:caps/>
          <w:sz w:val="22"/>
          <w:szCs w:val="22"/>
          <w:lang w:eastAsia="ja-JP"/>
        </w:rPr>
      </w:pPr>
      <w:bookmarkStart w:id="3" w:name="_Toc58532005"/>
      <w:bookmarkStart w:id="4" w:name="_Toc69853370"/>
      <w:bookmarkStart w:id="5" w:name="_Toc164383380"/>
      <w:r>
        <w:rPr>
          <w:sz w:val="22"/>
          <w:szCs w:val="22"/>
        </w:rPr>
        <w:br w:type="page"/>
      </w:r>
    </w:p>
    <w:p w14:paraId="28262DED" w14:textId="40B6E43A" w:rsidR="00C16AC9" w:rsidRPr="00EC0B51" w:rsidRDefault="0011318D" w:rsidP="00872944">
      <w:pPr>
        <w:pStyle w:val="Heading1"/>
        <w:spacing w:line="340" w:lineRule="exact"/>
        <w:ind w:left="567"/>
        <w:rPr>
          <w:rFonts w:cs="Times New Roman"/>
          <w:sz w:val="22"/>
          <w:szCs w:val="22"/>
        </w:rPr>
      </w:pPr>
      <w:r w:rsidRPr="00EC0B51">
        <w:rPr>
          <w:rFonts w:cs="Times New Roman"/>
          <w:sz w:val="22"/>
          <w:szCs w:val="22"/>
        </w:rPr>
        <w:lastRenderedPageBreak/>
        <w:t xml:space="preserve">GIỚI THIỆU </w:t>
      </w:r>
      <w:bookmarkEnd w:id="0"/>
      <w:bookmarkEnd w:id="3"/>
      <w:bookmarkEnd w:id="4"/>
      <w:r w:rsidR="00F4428E" w:rsidRPr="00EC0B51">
        <w:rPr>
          <w:rFonts w:cs="Times New Roman"/>
          <w:sz w:val="22"/>
          <w:szCs w:val="22"/>
        </w:rPr>
        <w:t>NGHIÊN CỨU</w:t>
      </w:r>
      <w:bookmarkEnd w:id="5"/>
    </w:p>
    <w:p w14:paraId="4AA44FAA" w14:textId="6D2C49BF" w:rsidR="008B5075" w:rsidRPr="00EC0B51" w:rsidRDefault="008B5075" w:rsidP="00872944">
      <w:pPr>
        <w:pStyle w:val="Heading2"/>
        <w:numPr>
          <w:ilvl w:val="1"/>
          <w:numId w:val="1"/>
        </w:numPr>
        <w:spacing w:line="340" w:lineRule="exact"/>
        <w:rPr>
          <w:rFonts w:cs="Times New Roman"/>
          <w:sz w:val="22"/>
          <w:szCs w:val="22"/>
        </w:rPr>
      </w:pPr>
      <w:bookmarkStart w:id="6" w:name="_Toc58532006"/>
      <w:bookmarkStart w:id="7" w:name="_Toc69853371"/>
      <w:bookmarkStart w:id="8" w:name="_Toc164383381"/>
      <w:bookmarkStart w:id="9" w:name="_Toc471727270"/>
      <w:r w:rsidRPr="00EC0B51">
        <w:rPr>
          <w:rFonts w:cs="Times New Roman"/>
          <w:sz w:val="22"/>
          <w:szCs w:val="22"/>
        </w:rPr>
        <w:t xml:space="preserve">Tính cấp thiết của </w:t>
      </w:r>
      <w:bookmarkEnd w:id="6"/>
      <w:bookmarkEnd w:id="7"/>
      <w:r w:rsidR="005A31C0" w:rsidRPr="00EC0B51">
        <w:rPr>
          <w:rFonts w:cs="Times New Roman"/>
          <w:sz w:val="22"/>
          <w:szCs w:val="22"/>
        </w:rPr>
        <w:t>luận án</w:t>
      </w:r>
      <w:bookmarkEnd w:id="8"/>
    </w:p>
    <w:p w14:paraId="214A5E4A" w14:textId="323F0ED3" w:rsidR="001344CF" w:rsidRPr="00EC0B51" w:rsidRDefault="00937517" w:rsidP="00872944">
      <w:pPr>
        <w:spacing w:line="340" w:lineRule="exact"/>
        <w:ind w:firstLine="720"/>
        <w:rPr>
          <w:sz w:val="22"/>
          <w:szCs w:val="22"/>
        </w:rPr>
      </w:pPr>
      <w:r w:rsidRPr="00EC0B51">
        <w:rPr>
          <w:sz w:val="22"/>
          <w:szCs w:val="22"/>
        </w:rPr>
        <w:t>T</w:t>
      </w:r>
      <w:r w:rsidR="0092239B" w:rsidRPr="00EC0B51">
        <w:rPr>
          <w:sz w:val="22"/>
          <w:szCs w:val="22"/>
        </w:rPr>
        <w:t>hị trường bất động sản</w:t>
      </w:r>
      <w:r w:rsidRPr="00EC0B51">
        <w:rPr>
          <w:sz w:val="22"/>
          <w:szCs w:val="22"/>
        </w:rPr>
        <w:t>, đặc biệt là thị trường</w:t>
      </w:r>
      <w:r w:rsidR="0092239B" w:rsidRPr="00EC0B51">
        <w:rPr>
          <w:sz w:val="22"/>
          <w:szCs w:val="22"/>
        </w:rPr>
        <w:t xml:space="preserve"> nhà ở</w:t>
      </w:r>
      <w:r w:rsidRPr="00EC0B51">
        <w:rPr>
          <w:sz w:val="22"/>
          <w:szCs w:val="22"/>
        </w:rPr>
        <w:t>,</w:t>
      </w:r>
      <w:r w:rsidR="0092239B" w:rsidRPr="00EC0B51">
        <w:rPr>
          <w:sz w:val="22"/>
          <w:szCs w:val="22"/>
        </w:rPr>
        <w:t xml:space="preserve"> là một trong những thị trường quan trọng của nền kinh tế. </w:t>
      </w:r>
      <w:r w:rsidR="009E21BD" w:rsidRPr="00EC0B51">
        <w:rPr>
          <w:sz w:val="22"/>
          <w:szCs w:val="22"/>
        </w:rPr>
        <w:t>T</w:t>
      </w:r>
      <w:r w:rsidR="001344CF" w:rsidRPr="00EC0B51">
        <w:rPr>
          <w:rFonts w:eastAsiaTheme="majorEastAsia"/>
          <w:sz w:val="22"/>
          <w:szCs w:val="22"/>
          <w:lang w:val="vi-VN"/>
        </w:rPr>
        <w:t xml:space="preserve">ăng trưởng kinh tế đã khiến hàng triệu gia đình </w:t>
      </w:r>
      <w:r w:rsidR="001344CF" w:rsidRPr="00EC0B51">
        <w:rPr>
          <w:sz w:val="22"/>
          <w:szCs w:val="22"/>
        </w:rPr>
        <w:t xml:space="preserve">giảm </w:t>
      </w:r>
      <w:r w:rsidR="001344CF" w:rsidRPr="00EC0B51">
        <w:rPr>
          <w:rFonts w:eastAsiaTheme="majorEastAsia"/>
          <w:sz w:val="22"/>
          <w:szCs w:val="22"/>
          <w:lang w:val="vi-VN"/>
        </w:rPr>
        <w:t>thu nhập</w:t>
      </w:r>
      <w:r w:rsidR="001344CF" w:rsidRPr="00EC0B51">
        <w:rPr>
          <w:sz w:val="22"/>
          <w:szCs w:val="22"/>
        </w:rPr>
        <w:t xml:space="preserve"> </w:t>
      </w:r>
      <w:r w:rsidR="001344CF" w:rsidRPr="00EC0B51">
        <w:rPr>
          <w:rFonts w:eastAsiaTheme="majorEastAsia"/>
          <w:sz w:val="22"/>
          <w:szCs w:val="22"/>
          <w:lang w:val="vi-VN"/>
        </w:rPr>
        <w:t xml:space="preserve"> Trong</w:t>
      </w:r>
      <w:r w:rsidR="001344CF" w:rsidRPr="00EC0B51">
        <w:rPr>
          <w:sz w:val="22"/>
          <w:szCs w:val="22"/>
        </w:rPr>
        <w:t xml:space="preserve"> </w:t>
      </w:r>
      <w:r w:rsidR="001344CF" w:rsidRPr="00EC0B51">
        <w:rPr>
          <w:rFonts w:eastAsiaTheme="majorEastAsia"/>
          <w:sz w:val="22"/>
          <w:szCs w:val="22"/>
          <w:lang w:val="vi-VN"/>
        </w:rPr>
        <w:t>ba thập kỷ</w:t>
      </w:r>
      <w:r w:rsidR="001344CF" w:rsidRPr="00EC0B51">
        <w:rPr>
          <w:sz w:val="22"/>
          <w:szCs w:val="22"/>
        </w:rPr>
        <w:t xml:space="preserve"> qua</w:t>
      </w:r>
      <w:r w:rsidR="001344CF" w:rsidRPr="00EC0B51">
        <w:rPr>
          <w:rFonts w:eastAsiaTheme="majorEastAsia"/>
          <w:sz w:val="22"/>
          <w:szCs w:val="22"/>
          <w:lang w:val="vi-VN"/>
        </w:rPr>
        <w:t xml:space="preserve">, số lượng lao động trong các hộ gia đình </w:t>
      </w:r>
      <w:r w:rsidR="001344CF" w:rsidRPr="00EC0B51">
        <w:rPr>
          <w:sz w:val="22"/>
          <w:szCs w:val="22"/>
        </w:rPr>
        <w:t>có thu nhập mức trung bình (</w:t>
      </w:r>
      <w:r w:rsidR="001344CF" w:rsidRPr="00EC0B51">
        <w:rPr>
          <w:rFonts w:eastAsiaTheme="majorEastAsia"/>
          <w:sz w:val="22"/>
          <w:szCs w:val="22"/>
          <w:lang w:val="vi-VN"/>
        </w:rPr>
        <w:t>những người có đủ khả năng mua hàng hóa và dịch vụ không thiết yếu)</w:t>
      </w:r>
      <w:r w:rsidR="008F1CDC" w:rsidRPr="00EC0B51">
        <w:rPr>
          <w:rFonts w:eastAsiaTheme="majorEastAsia"/>
          <w:sz w:val="22"/>
          <w:szCs w:val="22"/>
        </w:rPr>
        <w:t xml:space="preserve"> </w:t>
      </w:r>
      <w:sdt>
        <w:sdtPr>
          <w:rPr>
            <w:rFonts w:eastAsiaTheme="majorEastAsia"/>
            <w:sz w:val="22"/>
            <w:szCs w:val="22"/>
          </w:rPr>
          <w:tag w:val="MENDELEY_CITATION_v3_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"/>
          <w:id w:val="-1967660763"/>
          <w:placeholder>
            <w:docPart w:val="238BCB1C6F1947A0874A60D6509F6E04"/>
          </w:placeholder>
        </w:sdtPr>
        <w:sdtContent>
          <w:r w:rsidR="008F1CDC" w:rsidRPr="00EC0B51">
            <w:rPr>
              <w:sz w:val="22"/>
              <w:szCs w:val="22"/>
            </w:rPr>
            <w:t>Huynh &amp; Kapsos (2015)</w:t>
          </w:r>
        </w:sdtContent>
      </w:sdt>
      <w:r w:rsidR="001344CF" w:rsidRPr="00EC0B51">
        <w:rPr>
          <w:rFonts w:eastAsiaTheme="majorEastAsia"/>
          <w:sz w:val="22"/>
          <w:szCs w:val="22"/>
          <w:lang w:val="vi-VN"/>
        </w:rPr>
        <w:t xml:space="preserve">. </w:t>
      </w:r>
      <w:r w:rsidR="001344CF" w:rsidRPr="00EC0B51">
        <w:rPr>
          <w:sz w:val="22"/>
          <w:szCs w:val="22"/>
        </w:rPr>
        <w:t>Nhóm TNTB là nhóm dân cư đô thị có thu nhập và</w:t>
      </w:r>
      <w:r w:rsidR="009E21BD" w:rsidRPr="00EC0B51">
        <w:rPr>
          <w:sz w:val="22"/>
          <w:szCs w:val="22"/>
        </w:rPr>
        <w:t xml:space="preserve"> </w:t>
      </w:r>
      <w:r w:rsidR="001344CF" w:rsidRPr="00EC0B51">
        <w:rPr>
          <w:rFonts w:eastAsiaTheme="majorEastAsia"/>
          <w:sz w:val="22"/>
          <w:szCs w:val="22"/>
          <w:lang w:val="vi-VN"/>
        </w:rPr>
        <w:t xml:space="preserve">việc làm ổn định hơn. </w:t>
      </w:r>
      <w:r w:rsidR="001344CF" w:rsidRPr="00EC0B51">
        <w:rPr>
          <w:sz w:val="22"/>
          <w:szCs w:val="22"/>
        </w:rPr>
        <w:t>H</w:t>
      </w:r>
      <w:r w:rsidR="001344CF" w:rsidRPr="00EC0B51">
        <w:rPr>
          <w:rFonts w:eastAsiaTheme="majorEastAsia"/>
          <w:sz w:val="22"/>
          <w:szCs w:val="22"/>
          <w:lang w:val="vi-VN"/>
        </w:rPr>
        <w:t xml:space="preserve">ọ </w:t>
      </w:r>
      <w:r w:rsidR="001344CF" w:rsidRPr="00EC0B51">
        <w:rPr>
          <w:sz w:val="22"/>
          <w:szCs w:val="22"/>
        </w:rPr>
        <w:t>có khả năng chi trả</w:t>
      </w:r>
      <w:r w:rsidR="001344CF" w:rsidRPr="00EC0B51">
        <w:rPr>
          <w:rFonts w:eastAsiaTheme="majorEastAsia"/>
          <w:sz w:val="22"/>
          <w:szCs w:val="22"/>
          <w:lang w:val="vi-VN"/>
        </w:rPr>
        <w:t xml:space="preserve"> vào y tế và giáo dục, làm việc hiệu quả hơn</w:t>
      </w:r>
      <w:r w:rsidR="001344CF" w:rsidRPr="00EC0B51">
        <w:rPr>
          <w:sz w:val="22"/>
          <w:szCs w:val="22"/>
        </w:rPr>
        <w:t>. Ngoài ra, nhóm cư dân này có khả năng mua nhà thông qua việc</w:t>
      </w:r>
      <w:r w:rsidR="001344CF" w:rsidRPr="00EC0B51">
        <w:rPr>
          <w:rFonts w:eastAsiaTheme="majorEastAsia"/>
          <w:sz w:val="22"/>
          <w:szCs w:val="22"/>
          <w:lang w:val="vi-VN"/>
        </w:rPr>
        <w:t xml:space="preserve"> vay mượn</w:t>
      </w:r>
      <w:r w:rsidR="001344CF" w:rsidRPr="00EC0B51">
        <w:rPr>
          <w:sz w:val="22"/>
          <w:szCs w:val="22"/>
        </w:rPr>
        <w:t>.</w:t>
      </w:r>
    </w:p>
    <w:p w14:paraId="15CC22B6" w14:textId="3C683482" w:rsidR="008F1CDC" w:rsidRPr="00EC0B51" w:rsidRDefault="00E40C8D" w:rsidP="00872944">
      <w:pPr>
        <w:spacing w:line="340" w:lineRule="exact"/>
        <w:ind w:firstLine="720"/>
        <w:rPr>
          <w:rFonts w:eastAsiaTheme="majorEastAsia"/>
          <w:sz w:val="22"/>
          <w:szCs w:val="22"/>
        </w:rPr>
      </w:pPr>
      <w:bookmarkStart w:id="10" w:name="_Hlk151848076"/>
      <w:r w:rsidRPr="00EC0B51">
        <w:rPr>
          <w:rFonts w:eastAsiaTheme="majorEastAsia"/>
          <w:sz w:val="22"/>
          <w:szCs w:val="22"/>
        </w:rPr>
        <w:t>Đ</w:t>
      </w:r>
      <w:r w:rsidR="00F42058" w:rsidRPr="00EC0B51">
        <w:rPr>
          <w:rFonts w:eastAsiaTheme="majorEastAsia"/>
          <w:sz w:val="22"/>
          <w:szCs w:val="22"/>
        </w:rPr>
        <w:t xml:space="preserve">ất </w:t>
      </w:r>
      <w:r w:rsidR="00692FFA" w:rsidRPr="00EC0B51">
        <w:rPr>
          <w:rFonts w:eastAsiaTheme="majorEastAsia"/>
          <w:sz w:val="22"/>
          <w:szCs w:val="22"/>
        </w:rPr>
        <w:t>đai một đối tượng hấp dẫn để đầu tư tiết kiệm.</w:t>
      </w:r>
      <w:r w:rsidR="00F42058" w:rsidRPr="00EC0B51">
        <w:rPr>
          <w:rFonts w:eastAsiaTheme="majorEastAsia"/>
          <w:sz w:val="22"/>
          <w:szCs w:val="22"/>
        </w:rPr>
        <w:t xml:space="preserve"> </w:t>
      </w:r>
      <w:r w:rsidR="00692FFA" w:rsidRPr="00EC0B51">
        <w:rPr>
          <w:rFonts w:eastAsiaTheme="majorEastAsia"/>
          <w:sz w:val="22"/>
          <w:szCs w:val="22"/>
        </w:rPr>
        <w:t xml:space="preserve">Vì nguồn cung đất đai </w:t>
      </w:r>
      <w:r w:rsidR="00F42058" w:rsidRPr="00EC0B51">
        <w:rPr>
          <w:rFonts w:eastAsiaTheme="majorEastAsia"/>
          <w:sz w:val="22"/>
          <w:szCs w:val="22"/>
        </w:rPr>
        <w:t>của</w:t>
      </w:r>
      <w:r w:rsidR="00692FFA" w:rsidRPr="00EC0B51">
        <w:rPr>
          <w:rFonts w:eastAsiaTheme="majorEastAsia"/>
          <w:sz w:val="22"/>
          <w:szCs w:val="22"/>
        </w:rPr>
        <w:t xml:space="preserve"> quốc gia </w:t>
      </w:r>
      <w:r w:rsidR="00F42058" w:rsidRPr="00EC0B51">
        <w:rPr>
          <w:rFonts w:eastAsiaTheme="majorEastAsia"/>
          <w:sz w:val="22"/>
          <w:szCs w:val="22"/>
        </w:rPr>
        <w:t xml:space="preserve">là </w:t>
      </w:r>
      <w:r w:rsidR="00AF4649" w:rsidRPr="00EC0B51">
        <w:rPr>
          <w:rFonts w:eastAsiaTheme="majorEastAsia"/>
          <w:sz w:val="22"/>
          <w:szCs w:val="22"/>
        </w:rPr>
        <w:t>hữu</w:t>
      </w:r>
      <w:r w:rsidR="00F42058" w:rsidRPr="00EC0B51">
        <w:rPr>
          <w:rFonts w:eastAsiaTheme="majorEastAsia"/>
          <w:sz w:val="22"/>
          <w:szCs w:val="22"/>
        </w:rPr>
        <w:t xml:space="preserve"> hạn </w:t>
      </w:r>
      <w:r w:rsidR="00692FFA" w:rsidRPr="00EC0B51">
        <w:rPr>
          <w:rFonts w:eastAsiaTheme="majorEastAsia"/>
          <w:sz w:val="22"/>
          <w:szCs w:val="22"/>
        </w:rPr>
        <w:t>nên</w:t>
      </w:r>
      <w:r w:rsidR="00F42058" w:rsidRPr="00EC0B51">
        <w:rPr>
          <w:rFonts w:eastAsiaTheme="majorEastAsia"/>
          <w:sz w:val="22"/>
          <w:szCs w:val="22"/>
        </w:rPr>
        <w:t xml:space="preserve"> khi </w:t>
      </w:r>
      <w:r w:rsidR="00692FFA" w:rsidRPr="00EC0B51">
        <w:rPr>
          <w:rFonts w:eastAsiaTheme="majorEastAsia"/>
          <w:sz w:val="22"/>
          <w:szCs w:val="22"/>
        </w:rPr>
        <w:t xml:space="preserve">cầu </w:t>
      </w:r>
      <w:r w:rsidR="00F42058" w:rsidRPr="00EC0B51">
        <w:rPr>
          <w:rFonts w:eastAsiaTheme="majorEastAsia"/>
          <w:sz w:val="22"/>
          <w:szCs w:val="22"/>
        </w:rPr>
        <w:t xml:space="preserve">về nhà </w:t>
      </w:r>
      <w:r w:rsidR="00692FFA" w:rsidRPr="00EC0B51">
        <w:rPr>
          <w:rFonts w:eastAsiaTheme="majorEastAsia"/>
          <w:sz w:val="22"/>
          <w:szCs w:val="22"/>
        </w:rPr>
        <w:t>đất tăng do tiết kiệm</w:t>
      </w:r>
      <w:r w:rsidR="00F42058" w:rsidRPr="00EC0B51">
        <w:rPr>
          <w:rFonts w:eastAsiaTheme="majorEastAsia"/>
          <w:sz w:val="22"/>
          <w:szCs w:val="22"/>
        </w:rPr>
        <w:t xml:space="preserve"> người dân tăng</w:t>
      </w:r>
      <w:r w:rsidR="00692FFA" w:rsidRPr="00EC0B51">
        <w:rPr>
          <w:rFonts w:eastAsiaTheme="majorEastAsia"/>
          <w:sz w:val="22"/>
          <w:szCs w:val="22"/>
        </w:rPr>
        <w:t xml:space="preserve"> sẽ ảnh hưởng đến giá đất mà không làm tăng công suất</w:t>
      </w:r>
      <w:r w:rsidR="00F42058" w:rsidRPr="00EC0B51">
        <w:rPr>
          <w:rFonts w:eastAsiaTheme="majorEastAsia"/>
          <w:sz w:val="22"/>
          <w:szCs w:val="22"/>
        </w:rPr>
        <w:t xml:space="preserve"> </w:t>
      </w:r>
      <w:r w:rsidR="00692FFA" w:rsidRPr="00EC0B51">
        <w:rPr>
          <w:rFonts w:eastAsiaTheme="majorEastAsia"/>
          <w:sz w:val="22"/>
          <w:szCs w:val="22"/>
        </w:rPr>
        <w:t>của sản xuất nông nghiệp</w:t>
      </w:r>
      <w:r w:rsidR="008F1CDC" w:rsidRPr="00EC0B51">
        <w:rPr>
          <w:rFonts w:eastAsiaTheme="majorEastAsia"/>
          <w:sz w:val="22"/>
          <w:szCs w:val="22"/>
        </w:rPr>
        <w:t xml:space="preserve"> </w:t>
      </w:r>
      <w:sdt>
        <w:sdtPr>
          <w:rPr>
            <w:rFonts w:eastAsiaTheme="majorEastAsia"/>
            <w:color w:val="000000"/>
            <w:sz w:val="22"/>
            <w:szCs w:val="22"/>
          </w:rPr>
          <w:tag w:val="MENDELEY_CITATION_v3_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"/>
          <w:id w:val="-1011602455"/>
          <w:placeholder>
            <w:docPart w:val="0C3FE609F71F4B629514C0B65A9397EB"/>
          </w:placeholder>
        </w:sdtPr>
        <w:sdtContent>
          <w:r w:rsidR="008F1CDC" w:rsidRPr="00EC0B51">
            <w:rPr>
              <w:rFonts w:eastAsiaTheme="majorEastAsia"/>
              <w:color w:val="000000"/>
              <w:sz w:val="22"/>
              <w:szCs w:val="22"/>
            </w:rPr>
            <w:t>Chen (1994)</w:t>
          </w:r>
        </w:sdtContent>
      </w:sdt>
      <w:r w:rsidR="008B653A" w:rsidRPr="00EC0B51">
        <w:rPr>
          <w:rFonts w:eastAsiaTheme="majorEastAsia"/>
          <w:sz w:val="22"/>
          <w:szCs w:val="22"/>
        </w:rPr>
        <w:t xml:space="preserve">. Nhiều bài học thuật nghiên cứu về loại hình nhà ở </w:t>
      </w:r>
      <w:r w:rsidR="000B445E" w:rsidRPr="00EC0B51">
        <w:rPr>
          <w:rFonts w:eastAsiaTheme="majorEastAsia"/>
          <w:sz w:val="22"/>
          <w:szCs w:val="22"/>
        </w:rPr>
        <w:t>với mức giá trung bình</w:t>
      </w:r>
      <w:r w:rsidR="008B653A" w:rsidRPr="00EC0B51">
        <w:rPr>
          <w:rFonts w:eastAsiaTheme="majorEastAsia"/>
          <w:sz w:val="22"/>
          <w:szCs w:val="22"/>
        </w:rPr>
        <w:t xml:space="preserve"> cho thấy </w:t>
      </w:r>
      <w:r w:rsidR="00B81A80" w:rsidRPr="00EC0B51">
        <w:rPr>
          <w:rFonts w:eastAsiaTheme="majorEastAsia"/>
          <w:sz w:val="22"/>
          <w:szCs w:val="22"/>
        </w:rPr>
        <w:t>nhu cầu cấp thiết về quy hoạch và quản lý tốt hơn hướng tới một không gian đô thị bền vững</w:t>
      </w:r>
      <w:r w:rsidR="008B653A" w:rsidRPr="00EC0B51">
        <w:rPr>
          <w:rFonts w:eastAsiaTheme="majorEastAsia"/>
          <w:sz w:val="22"/>
          <w:szCs w:val="22"/>
        </w:rPr>
        <w:t>. Bê</w:t>
      </w:r>
      <w:r w:rsidR="00AF4649" w:rsidRPr="00EC0B51">
        <w:rPr>
          <w:rFonts w:eastAsiaTheme="majorEastAsia"/>
          <w:sz w:val="22"/>
          <w:szCs w:val="22"/>
        </w:rPr>
        <w:t>n</w:t>
      </w:r>
      <w:r w:rsidR="008B653A" w:rsidRPr="00EC0B51">
        <w:rPr>
          <w:rFonts w:eastAsiaTheme="majorEastAsia"/>
          <w:sz w:val="22"/>
          <w:szCs w:val="22"/>
        </w:rPr>
        <w:t xml:space="preserve"> cạnh đó</w:t>
      </w:r>
      <w:r w:rsidR="00B81A80" w:rsidRPr="00EC0B51">
        <w:rPr>
          <w:rFonts w:eastAsiaTheme="majorEastAsia"/>
          <w:sz w:val="22"/>
          <w:szCs w:val="22"/>
        </w:rPr>
        <w:t xml:space="preserve">, </w:t>
      </w:r>
      <w:r w:rsidR="008B653A" w:rsidRPr="00EC0B51">
        <w:rPr>
          <w:rFonts w:eastAsiaTheme="majorEastAsia"/>
          <w:sz w:val="22"/>
          <w:szCs w:val="22"/>
        </w:rPr>
        <w:t>cũng có</w:t>
      </w:r>
      <w:r w:rsidR="008903AE" w:rsidRPr="00EC0B51">
        <w:rPr>
          <w:rFonts w:eastAsiaTheme="majorEastAsia"/>
          <w:sz w:val="22"/>
          <w:szCs w:val="22"/>
        </w:rPr>
        <w:t xml:space="preserve"> </w:t>
      </w:r>
      <w:r w:rsidR="00B81A80" w:rsidRPr="00EC0B51">
        <w:rPr>
          <w:rFonts w:eastAsiaTheme="majorEastAsia"/>
          <w:sz w:val="22"/>
          <w:szCs w:val="22"/>
        </w:rPr>
        <w:t xml:space="preserve">nhiều bài báo học thuật </w:t>
      </w:r>
      <w:r w:rsidR="008B653A" w:rsidRPr="00EC0B51">
        <w:rPr>
          <w:rFonts w:eastAsiaTheme="majorEastAsia"/>
          <w:sz w:val="22"/>
          <w:szCs w:val="22"/>
        </w:rPr>
        <w:t>nghiên cứu về sự</w:t>
      </w:r>
      <w:r w:rsidR="00B81A80" w:rsidRPr="00EC0B51">
        <w:rPr>
          <w:rFonts w:eastAsiaTheme="majorEastAsia"/>
          <w:sz w:val="22"/>
          <w:szCs w:val="22"/>
        </w:rPr>
        <w:t xml:space="preserve"> can thiệp chính sách về giá cả </w:t>
      </w:r>
      <w:r w:rsidR="00AF4649" w:rsidRPr="00EC0B51">
        <w:rPr>
          <w:rFonts w:eastAsiaTheme="majorEastAsia"/>
          <w:sz w:val="22"/>
          <w:szCs w:val="22"/>
        </w:rPr>
        <w:t>phải chăng khi</w:t>
      </w:r>
      <w:r w:rsidR="008903AE" w:rsidRPr="00EC0B51">
        <w:rPr>
          <w:rFonts w:eastAsiaTheme="majorEastAsia"/>
          <w:sz w:val="22"/>
          <w:szCs w:val="22"/>
        </w:rPr>
        <w:t xml:space="preserve"> </w:t>
      </w:r>
      <w:r w:rsidR="00B81A80" w:rsidRPr="00EC0B51">
        <w:rPr>
          <w:rFonts w:eastAsiaTheme="majorEastAsia"/>
          <w:sz w:val="22"/>
          <w:szCs w:val="22"/>
        </w:rPr>
        <w:t>cung cấp nhà ở, nhà ở cho người nghèo đô thị</w:t>
      </w:r>
      <w:r w:rsidR="00AF4649" w:rsidRPr="00EC0B51">
        <w:rPr>
          <w:rFonts w:eastAsiaTheme="majorEastAsia"/>
          <w:sz w:val="22"/>
          <w:szCs w:val="22"/>
        </w:rPr>
        <w:t xml:space="preserve"> và </w:t>
      </w:r>
      <w:r w:rsidR="000B445E" w:rsidRPr="00EC0B51">
        <w:rPr>
          <w:rFonts w:eastAsiaTheme="majorEastAsia"/>
          <w:sz w:val="22"/>
          <w:szCs w:val="22"/>
        </w:rPr>
        <w:t xml:space="preserve">người </w:t>
      </w:r>
      <w:r w:rsidR="00AF4649" w:rsidRPr="00EC0B51">
        <w:rPr>
          <w:rFonts w:eastAsiaTheme="majorEastAsia"/>
          <w:sz w:val="22"/>
          <w:szCs w:val="22"/>
        </w:rPr>
        <w:t>thu nhập trung bình</w:t>
      </w:r>
      <w:r w:rsidR="00B81A80" w:rsidRPr="00EC0B51">
        <w:rPr>
          <w:rFonts w:eastAsiaTheme="majorEastAsia"/>
          <w:sz w:val="22"/>
          <w:szCs w:val="22"/>
        </w:rPr>
        <w:t xml:space="preserve"> vẫn là vấn đề</w:t>
      </w:r>
      <w:r w:rsidR="008903AE" w:rsidRPr="00EC0B51">
        <w:rPr>
          <w:rFonts w:eastAsiaTheme="majorEastAsia"/>
          <w:sz w:val="22"/>
          <w:szCs w:val="22"/>
        </w:rPr>
        <w:t xml:space="preserve"> </w:t>
      </w:r>
      <w:r w:rsidR="00B81A80" w:rsidRPr="00EC0B51">
        <w:rPr>
          <w:rFonts w:eastAsiaTheme="majorEastAsia"/>
          <w:sz w:val="22"/>
          <w:szCs w:val="22"/>
        </w:rPr>
        <w:t>thách thức lớn trên toàn thế giới, đặc biệt là ở các nền kinh tế đang phát triển</w:t>
      </w:r>
      <w:r w:rsidR="008B653A" w:rsidRPr="00EC0B51">
        <w:rPr>
          <w:rFonts w:eastAsiaTheme="majorEastAsia"/>
          <w:sz w:val="22"/>
          <w:szCs w:val="22"/>
        </w:rPr>
        <w:t xml:space="preserve"> </w:t>
      </w:r>
      <w:bookmarkEnd w:id="10"/>
      <w:sdt>
        <w:sdtPr>
          <w:rPr>
            <w:rFonts w:eastAsiaTheme="majorEastAsia"/>
            <w:sz w:val="22"/>
            <w:szCs w:val="22"/>
          </w:rPr>
          <w:tag w:val="MENDELEY_CITATION_v3_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"/>
          <w:id w:val="-1473446597"/>
          <w:placeholder>
            <w:docPart w:val="109F90A9CCF6488DBEB27D3CD044FE1C"/>
          </w:placeholder>
        </w:sdtPr>
        <w:sdtContent>
          <w:r w:rsidR="008F1CDC" w:rsidRPr="00EC0B51">
            <w:rPr>
              <w:sz w:val="22"/>
              <w:szCs w:val="22"/>
            </w:rPr>
            <w:t>(Akinwande &amp; Hui, 2022)</w:t>
          </w:r>
        </w:sdtContent>
      </w:sdt>
      <w:r w:rsidR="008F1CDC" w:rsidRPr="00EC0B51">
        <w:rPr>
          <w:rFonts w:eastAsiaTheme="majorEastAsia"/>
          <w:sz w:val="22"/>
          <w:szCs w:val="22"/>
        </w:rPr>
        <w:t>.</w:t>
      </w:r>
    </w:p>
    <w:p w14:paraId="2E562004" w14:textId="355DB0F8" w:rsidR="00B6102D" w:rsidRPr="00EC0B51" w:rsidRDefault="003C5604" w:rsidP="00872944">
      <w:pPr>
        <w:spacing w:line="340" w:lineRule="exact"/>
        <w:rPr>
          <w:rFonts w:eastAsiaTheme="majorEastAsia"/>
          <w:sz w:val="22"/>
          <w:szCs w:val="22"/>
        </w:rPr>
      </w:pPr>
      <w:r w:rsidRPr="00EC0B51">
        <w:rPr>
          <w:sz w:val="22"/>
          <w:szCs w:val="22"/>
        </w:rPr>
        <w:t xml:space="preserve">Với những vấn đề về di dân đến TPHCM, đã làm cho vấn đề về nhà ở tại thành phố này ngày càng nghiêm trọng. </w:t>
      </w:r>
      <w:r w:rsidR="00540B26" w:rsidRPr="00EC0B51">
        <w:rPr>
          <w:sz w:val="22"/>
          <w:szCs w:val="22"/>
        </w:rPr>
        <w:t xml:space="preserve">Tình trạng thiếu nguồn cung nhà ở, nhất là nhà ở </w:t>
      </w:r>
      <w:r w:rsidR="003F7B2F" w:rsidRPr="00EC0B51">
        <w:rPr>
          <w:sz w:val="22"/>
          <w:szCs w:val="22"/>
        </w:rPr>
        <w:t>cho nhóm TNTB</w:t>
      </w:r>
      <w:r w:rsidR="00540B26" w:rsidRPr="00EC0B51">
        <w:rPr>
          <w:sz w:val="22"/>
          <w:szCs w:val="22"/>
        </w:rPr>
        <w:t>, dẫn đến giá nhà tăng, làm cho đa số người có thu nhập trung bình, người có thu nhập thấp đô thị và người nhập cư khó tạo lập nhà ở hơn trước đây, tạo ra mối quan ngại về an sinh xã hội về nhà ở.</w:t>
      </w:r>
      <w:bookmarkStart w:id="11" w:name="_Hlk151848172"/>
      <w:r w:rsidR="009F74B0" w:rsidRPr="00EC0B51">
        <w:rPr>
          <w:sz w:val="22"/>
          <w:szCs w:val="22"/>
        </w:rPr>
        <w:t xml:space="preserve"> </w:t>
      </w:r>
    </w:p>
    <w:p w14:paraId="0A537FFC" w14:textId="05D87A3C" w:rsidR="009C425E" w:rsidRPr="00EC0B51" w:rsidRDefault="003C5604" w:rsidP="00872944">
      <w:pPr>
        <w:spacing w:line="340" w:lineRule="exact"/>
        <w:rPr>
          <w:sz w:val="22"/>
          <w:szCs w:val="22"/>
        </w:rPr>
      </w:pPr>
      <w:r w:rsidRPr="00EC0B51">
        <w:rPr>
          <w:sz w:val="22"/>
          <w:szCs w:val="22"/>
          <w:u w:color="FF0000"/>
        </w:rPr>
        <w:t xml:space="preserve">Như vậy, có sự </w:t>
      </w:r>
      <w:r w:rsidR="0084002C" w:rsidRPr="00EC0B51">
        <w:rPr>
          <w:sz w:val="22"/>
          <w:szCs w:val="22"/>
          <w:u w:color="FF0000"/>
        </w:rPr>
        <w:t>mất cân đối</w:t>
      </w:r>
      <w:r w:rsidRPr="00EC0B51">
        <w:rPr>
          <w:sz w:val="22"/>
          <w:szCs w:val="22"/>
          <w:u w:color="FF0000"/>
        </w:rPr>
        <w:t xml:space="preserve"> giữa nhu cầu về nhà ở và số lượng cung cấp</w:t>
      </w:r>
      <w:r w:rsidR="0084002C" w:rsidRPr="00EC0B51">
        <w:rPr>
          <w:sz w:val="22"/>
          <w:szCs w:val="22"/>
          <w:u w:color="FF0000"/>
        </w:rPr>
        <w:t xml:space="preserve"> nhà ở đô thị tại TPHCM</w:t>
      </w:r>
      <w:r w:rsidRPr="00EC0B51">
        <w:rPr>
          <w:sz w:val="22"/>
          <w:szCs w:val="22"/>
          <w:u w:color="FF0000"/>
        </w:rPr>
        <w:t xml:space="preserve"> </w:t>
      </w:r>
      <w:r w:rsidR="0084002C" w:rsidRPr="00EC0B51">
        <w:rPr>
          <w:sz w:val="22"/>
          <w:szCs w:val="22"/>
          <w:u w:color="FF0000"/>
        </w:rPr>
        <w:t>cho</w:t>
      </w:r>
      <w:r w:rsidRPr="00EC0B51">
        <w:rPr>
          <w:sz w:val="22"/>
          <w:szCs w:val="22"/>
          <w:u w:color="FF0000"/>
        </w:rPr>
        <w:t xml:space="preserve"> nhóm đối tượng người TNTB</w:t>
      </w:r>
      <w:r w:rsidR="0084002C" w:rsidRPr="00EC0B51">
        <w:rPr>
          <w:sz w:val="22"/>
          <w:szCs w:val="22"/>
          <w:u w:color="FF0000"/>
        </w:rPr>
        <w:t xml:space="preserve">. Những </w:t>
      </w:r>
      <w:r w:rsidR="00FE72B5" w:rsidRPr="00EC0B51">
        <w:rPr>
          <w:sz w:val="22"/>
          <w:szCs w:val="22"/>
          <w:u w:color="FF0000"/>
        </w:rPr>
        <w:t>khoảng trống pháp lý chưa phù hợp cần điều chỉnh như thế nào? Những yếu tố nào tác động đến khả năng chi trả của nhóm người mua TNTB? Những yếu tố nào quan trọng đối với nhóm nhà đầu tư xây dựng nhà ở cho nhóm nhà ở đô thị TNTB? Mối tương quan cung cầu này có cần sự điều phối của chính sách nhà nước hay không? Để trả lời cho những câu hỏi trên</w:t>
      </w:r>
      <w:r w:rsidR="0016443A" w:rsidRPr="00EC0B51">
        <w:rPr>
          <w:sz w:val="22"/>
          <w:szCs w:val="22"/>
        </w:rPr>
        <w:t>,</w:t>
      </w:r>
      <w:r w:rsidR="00F276EB" w:rsidRPr="00EC0B51">
        <w:rPr>
          <w:sz w:val="22"/>
          <w:szCs w:val="22"/>
        </w:rPr>
        <w:t xml:space="preserve"> </w:t>
      </w:r>
      <w:r w:rsidR="004203C6" w:rsidRPr="00EC0B51">
        <w:rPr>
          <w:sz w:val="22"/>
          <w:szCs w:val="22"/>
        </w:rPr>
        <w:t>tác giả thực hiện nghiên cứu đề tài</w:t>
      </w:r>
      <w:r w:rsidR="004203C6" w:rsidRPr="00EC0B51">
        <w:rPr>
          <w:sz w:val="22"/>
          <w:szCs w:val="22"/>
          <w:u w:color="FF0000"/>
        </w:rPr>
        <w:t xml:space="preserve"> “Nghiên cứu nhà</w:t>
      </w:r>
      <w:r w:rsidR="004203C6" w:rsidRPr="00EC0B51">
        <w:rPr>
          <w:sz w:val="22"/>
          <w:szCs w:val="22"/>
        </w:rPr>
        <w:t xml:space="preserve"> ở đô thị cho người TNTB tại TP.HCM” làm luận án kinh tế ngành kinh tế học</w:t>
      </w:r>
      <w:r w:rsidRPr="00EC0B51">
        <w:rPr>
          <w:sz w:val="22"/>
          <w:szCs w:val="22"/>
        </w:rPr>
        <w:t xml:space="preserve">. Với nghiên cứu này, tác giả mong muốn </w:t>
      </w:r>
      <w:r w:rsidR="004C0EE7" w:rsidRPr="00EC0B51">
        <w:rPr>
          <w:sz w:val="22"/>
          <w:szCs w:val="22"/>
        </w:rPr>
        <w:t xml:space="preserve">cung cấp những dữ liệu thực chứng về nhà ở </w:t>
      </w:r>
      <w:r w:rsidR="00750055" w:rsidRPr="00EC0B51">
        <w:rPr>
          <w:sz w:val="22"/>
          <w:szCs w:val="22"/>
        </w:rPr>
        <w:t>và hướng đến nhà ở đô thị cho</w:t>
      </w:r>
      <w:r w:rsidR="004C0EE7" w:rsidRPr="00EC0B51">
        <w:rPr>
          <w:sz w:val="22"/>
          <w:szCs w:val="22"/>
        </w:rPr>
        <w:t xml:space="preserve"> nhóm đối tượng </w:t>
      </w:r>
      <w:r w:rsidR="001B7D35" w:rsidRPr="00EC0B51">
        <w:rPr>
          <w:sz w:val="22"/>
          <w:szCs w:val="22"/>
        </w:rPr>
        <w:t>TNTB</w:t>
      </w:r>
      <w:r w:rsidR="004C0EE7" w:rsidRPr="00EC0B51">
        <w:rPr>
          <w:sz w:val="22"/>
          <w:szCs w:val="22"/>
        </w:rPr>
        <w:t xml:space="preserve">, góp phần đánh giá tầm quan trọng của loại hình nhà ở này cũng như xác định nhóm đối tượng </w:t>
      </w:r>
      <w:r w:rsidR="001B7D35" w:rsidRPr="00EC0B51">
        <w:rPr>
          <w:sz w:val="22"/>
          <w:szCs w:val="22"/>
        </w:rPr>
        <w:t>TNTB</w:t>
      </w:r>
      <w:r w:rsidR="004C0EE7" w:rsidRPr="00EC0B51">
        <w:rPr>
          <w:sz w:val="22"/>
          <w:szCs w:val="22"/>
        </w:rPr>
        <w:t xml:space="preserve"> nhằm đề xuất các </w:t>
      </w:r>
      <w:r w:rsidR="00353250" w:rsidRPr="00EC0B51">
        <w:rPr>
          <w:sz w:val="22"/>
          <w:szCs w:val="22"/>
        </w:rPr>
        <w:t>giải</w:t>
      </w:r>
      <w:r w:rsidR="004C0EE7" w:rsidRPr="00EC0B51">
        <w:rPr>
          <w:sz w:val="22"/>
          <w:szCs w:val="22"/>
        </w:rPr>
        <w:t xml:space="preserve"> pháp góp phần giúp thị trường nhà ở đô thị vận hành </w:t>
      </w:r>
      <w:r w:rsidR="00C03005" w:rsidRPr="00EC0B51">
        <w:rPr>
          <w:sz w:val="22"/>
          <w:szCs w:val="22"/>
        </w:rPr>
        <w:t xml:space="preserve">phù hợp </w:t>
      </w:r>
      <w:r w:rsidR="00353250" w:rsidRPr="00EC0B51">
        <w:rPr>
          <w:sz w:val="22"/>
          <w:szCs w:val="22"/>
        </w:rPr>
        <w:t>hơn</w:t>
      </w:r>
      <w:r w:rsidR="00F276EB" w:rsidRPr="00EC0B51">
        <w:rPr>
          <w:sz w:val="22"/>
          <w:szCs w:val="22"/>
        </w:rPr>
        <w:t xml:space="preserve">. </w:t>
      </w:r>
    </w:p>
    <w:p w14:paraId="11645C6F" w14:textId="259FD5BE" w:rsidR="00F66A9D" w:rsidRPr="00EC0B51" w:rsidRDefault="00F66A9D" w:rsidP="00872944">
      <w:pPr>
        <w:pStyle w:val="Heading2"/>
        <w:numPr>
          <w:ilvl w:val="1"/>
          <w:numId w:val="1"/>
        </w:numPr>
        <w:spacing w:line="340" w:lineRule="exact"/>
        <w:rPr>
          <w:rFonts w:cs="Times New Roman"/>
          <w:sz w:val="22"/>
          <w:szCs w:val="22"/>
        </w:rPr>
      </w:pPr>
      <w:bookmarkStart w:id="12" w:name="_Toc164383382"/>
      <w:bookmarkStart w:id="13" w:name="_Toc471727276"/>
      <w:bookmarkStart w:id="14" w:name="_Toc58532013"/>
      <w:bookmarkStart w:id="15" w:name="_Toc69853380"/>
      <w:bookmarkStart w:id="16" w:name="_Hlk151848255"/>
      <w:bookmarkEnd w:id="9"/>
      <w:bookmarkEnd w:id="11"/>
      <w:r w:rsidRPr="00EC0B51">
        <w:rPr>
          <w:rFonts w:cs="Times New Roman"/>
          <w:sz w:val="22"/>
          <w:szCs w:val="22"/>
        </w:rPr>
        <w:t>Mục tiêu nghiên cứu</w:t>
      </w:r>
      <w:bookmarkEnd w:id="12"/>
      <w:r w:rsidRPr="00EC0B51">
        <w:rPr>
          <w:rFonts w:cs="Times New Roman"/>
          <w:sz w:val="22"/>
          <w:szCs w:val="22"/>
        </w:rPr>
        <w:t xml:space="preserve"> </w:t>
      </w:r>
      <w:bookmarkEnd w:id="13"/>
      <w:bookmarkEnd w:id="14"/>
      <w:bookmarkEnd w:id="15"/>
    </w:p>
    <w:p w14:paraId="67A6B769" w14:textId="16BE2E72" w:rsidR="00C16AC9" w:rsidRPr="00EC0B51" w:rsidRDefault="00F66A9D" w:rsidP="00872944">
      <w:pPr>
        <w:pStyle w:val="Heading3"/>
        <w:numPr>
          <w:ilvl w:val="2"/>
          <w:numId w:val="1"/>
        </w:numPr>
        <w:spacing w:line="340" w:lineRule="exact"/>
        <w:rPr>
          <w:rFonts w:cs="Times New Roman"/>
          <w:sz w:val="22"/>
          <w:szCs w:val="22"/>
        </w:rPr>
      </w:pPr>
      <w:bookmarkStart w:id="17" w:name="_Toc471727277"/>
      <w:bookmarkStart w:id="18" w:name="_Toc58532014"/>
      <w:bookmarkStart w:id="19" w:name="_Toc69853381"/>
      <w:bookmarkStart w:id="20" w:name="_Toc164383383"/>
      <w:r w:rsidRPr="00EC0B51">
        <w:rPr>
          <w:rFonts w:cs="Times New Roman"/>
          <w:sz w:val="22"/>
          <w:szCs w:val="22"/>
          <w:u w:color="FF0000"/>
        </w:rPr>
        <w:t>Mục tiêu chung</w:t>
      </w:r>
      <w:bookmarkEnd w:id="17"/>
      <w:bookmarkEnd w:id="18"/>
      <w:bookmarkEnd w:id="19"/>
      <w:bookmarkEnd w:id="20"/>
    </w:p>
    <w:p w14:paraId="273FB209" w14:textId="562B8C6C" w:rsidR="00C16AC9" w:rsidRPr="00EC0B51" w:rsidRDefault="00134CAB" w:rsidP="00872944">
      <w:pPr>
        <w:spacing w:line="340" w:lineRule="exact"/>
        <w:rPr>
          <w:bCs/>
          <w:sz w:val="22"/>
          <w:szCs w:val="22"/>
        </w:rPr>
      </w:pPr>
      <w:r w:rsidRPr="00EC0B51">
        <w:rPr>
          <w:bCs/>
          <w:sz w:val="22"/>
          <w:szCs w:val="22"/>
          <w:u w:color="FF0000"/>
        </w:rPr>
        <w:t>Mục tiêu chung</w:t>
      </w:r>
      <w:r w:rsidRPr="00EC0B51">
        <w:rPr>
          <w:bCs/>
          <w:sz w:val="22"/>
          <w:szCs w:val="22"/>
        </w:rPr>
        <w:t xml:space="preserve"> của nghiên cứu nhằm</w:t>
      </w:r>
      <w:r w:rsidR="009F0984" w:rsidRPr="00EC0B51">
        <w:rPr>
          <w:bCs/>
          <w:sz w:val="22"/>
          <w:szCs w:val="22"/>
        </w:rPr>
        <w:t xml:space="preserve"> </w:t>
      </w:r>
      <w:r w:rsidR="00F276EB" w:rsidRPr="00EC0B51">
        <w:rPr>
          <w:bCs/>
          <w:sz w:val="22"/>
          <w:szCs w:val="22"/>
        </w:rPr>
        <w:t>phân tích</w:t>
      </w:r>
      <w:r w:rsidRPr="00EC0B51">
        <w:rPr>
          <w:bCs/>
          <w:sz w:val="22"/>
          <w:szCs w:val="22"/>
        </w:rPr>
        <w:t xml:space="preserve"> thị trường</w:t>
      </w:r>
      <w:r w:rsidR="009F0984" w:rsidRPr="00EC0B51">
        <w:rPr>
          <w:bCs/>
          <w:sz w:val="22"/>
          <w:szCs w:val="22"/>
        </w:rPr>
        <w:t xml:space="preserve"> </w:t>
      </w:r>
      <w:r w:rsidR="001F02A0" w:rsidRPr="00EC0B51">
        <w:rPr>
          <w:bCs/>
          <w:sz w:val="22"/>
          <w:szCs w:val="22"/>
        </w:rPr>
        <w:t>nhà ở đô thị</w:t>
      </w:r>
      <w:r w:rsidR="009F0984" w:rsidRPr="00EC0B51">
        <w:rPr>
          <w:bCs/>
          <w:sz w:val="22"/>
          <w:szCs w:val="22"/>
        </w:rPr>
        <w:t xml:space="preserve"> </w:t>
      </w:r>
      <w:r w:rsidRPr="00EC0B51">
        <w:rPr>
          <w:bCs/>
          <w:sz w:val="22"/>
          <w:szCs w:val="22"/>
        </w:rPr>
        <w:t xml:space="preserve">cho đối tượng TNTB, </w:t>
      </w:r>
      <w:r w:rsidR="00921E02" w:rsidRPr="00EC0B51">
        <w:rPr>
          <w:bCs/>
          <w:sz w:val="22"/>
          <w:szCs w:val="22"/>
        </w:rPr>
        <w:t xml:space="preserve">những </w:t>
      </w:r>
      <w:r w:rsidRPr="00EC0B51">
        <w:rPr>
          <w:bCs/>
          <w:sz w:val="22"/>
          <w:szCs w:val="22"/>
        </w:rPr>
        <w:t xml:space="preserve">nguyên nhân </w:t>
      </w:r>
      <w:r w:rsidR="00921E02" w:rsidRPr="00EC0B51">
        <w:rPr>
          <w:bCs/>
          <w:sz w:val="22"/>
          <w:szCs w:val="22"/>
        </w:rPr>
        <w:t xml:space="preserve">làm </w:t>
      </w:r>
      <w:r w:rsidR="00C16AC9" w:rsidRPr="00EC0B51">
        <w:rPr>
          <w:bCs/>
          <w:sz w:val="22"/>
          <w:szCs w:val="22"/>
        </w:rPr>
        <w:t xml:space="preserve">thị trường nhà ở </w:t>
      </w:r>
      <w:r w:rsidR="001F02A0" w:rsidRPr="00EC0B51">
        <w:rPr>
          <w:bCs/>
          <w:sz w:val="22"/>
          <w:szCs w:val="22"/>
        </w:rPr>
        <w:t xml:space="preserve">đô thị cho người </w:t>
      </w:r>
      <w:r w:rsidR="001B7D35" w:rsidRPr="00EC0B51">
        <w:rPr>
          <w:bCs/>
          <w:sz w:val="22"/>
          <w:szCs w:val="22"/>
        </w:rPr>
        <w:t>TNTB</w:t>
      </w:r>
      <w:r w:rsidR="00921E02" w:rsidRPr="00EC0B51">
        <w:rPr>
          <w:bCs/>
          <w:sz w:val="22"/>
          <w:szCs w:val="22"/>
        </w:rPr>
        <w:t xml:space="preserve"> vận hành chưa hiệu quả, </w:t>
      </w:r>
      <w:r w:rsidRPr="00EC0B51">
        <w:rPr>
          <w:bCs/>
          <w:sz w:val="22"/>
          <w:szCs w:val="22"/>
        </w:rPr>
        <w:t xml:space="preserve">thông qua việc </w:t>
      </w:r>
      <w:r w:rsidR="00921E02" w:rsidRPr="00EC0B51">
        <w:rPr>
          <w:bCs/>
          <w:sz w:val="22"/>
          <w:szCs w:val="22"/>
        </w:rPr>
        <w:t>nghiên cứu,</w:t>
      </w:r>
      <w:r w:rsidRPr="00EC0B51">
        <w:rPr>
          <w:bCs/>
          <w:sz w:val="22"/>
          <w:szCs w:val="22"/>
        </w:rPr>
        <w:t xml:space="preserve"> phân tích mô hình các yếu tố tác động lên phía cung, yếu tố tác động </w:t>
      </w:r>
      <w:r w:rsidR="006145AA" w:rsidRPr="00EC0B51">
        <w:rPr>
          <w:bCs/>
          <w:sz w:val="22"/>
          <w:szCs w:val="22"/>
          <w:u w:color="FF0000"/>
        </w:rPr>
        <w:t xml:space="preserve">đến mức </w:t>
      </w:r>
      <w:r w:rsidR="00786B84" w:rsidRPr="00EC0B51">
        <w:rPr>
          <w:bCs/>
          <w:sz w:val="22"/>
          <w:szCs w:val="22"/>
          <w:u w:color="FF0000"/>
        </w:rPr>
        <w:t xml:space="preserve">sẵn </w:t>
      </w:r>
      <w:r w:rsidR="006145AA" w:rsidRPr="00EC0B51">
        <w:rPr>
          <w:bCs/>
          <w:sz w:val="22"/>
          <w:szCs w:val="22"/>
          <w:u w:color="FF0000"/>
        </w:rPr>
        <w:t>lòng</w:t>
      </w:r>
      <w:r w:rsidRPr="00EC0B51">
        <w:rPr>
          <w:bCs/>
          <w:sz w:val="22"/>
          <w:szCs w:val="22"/>
          <w:u w:color="FF0000"/>
        </w:rPr>
        <w:t xml:space="preserve"> trả phía cầu</w:t>
      </w:r>
      <w:r w:rsidR="00A51E55" w:rsidRPr="00EC0B51">
        <w:rPr>
          <w:bCs/>
          <w:sz w:val="22"/>
          <w:szCs w:val="22"/>
          <w:u w:color="FF0000"/>
        </w:rPr>
        <w:t>, xây dựng hàm cầu</w:t>
      </w:r>
      <w:r w:rsidR="00921E02" w:rsidRPr="00EC0B51">
        <w:rPr>
          <w:bCs/>
          <w:sz w:val="22"/>
          <w:szCs w:val="22"/>
          <w:u w:color="FF0000"/>
        </w:rPr>
        <w:t>. T</w:t>
      </w:r>
      <w:r w:rsidR="001F02A0" w:rsidRPr="00EC0B51">
        <w:rPr>
          <w:bCs/>
          <w:sz w:val="22"/>
          <w:szCs w:val="22"/>
        </w:rPr>
        <w:t>ừ đó</w:t>
      </w:r>
      <w:r w:rsidR="00921E02" w:rsidRPr="00EC0B51">
        <w:rPr>
          <w:bCs/>
          <w:sz w:val="22"/>
          <w:szCs w:val="22"/>
        </w:rPr>
        <w:t>,</w:t>
      </w:r>
      <w:r w:rsidR="001F02A0" w:rsidRPr="00EC0B51">
        <w:rPr>
          <w:bCs/>
          <w:sz w:val="22"/>
          <w:szCs w:val="22"/>
        </w:rPr>
        <w:t xml:space="preserve"> </w:t>
      </w:r>
      <w:r w:rsidR="00F276EB" w:rsidRPr="00EC0B51">
        <w:rPr>
          <w:bCs/>
          <w:sz w:val="22"/>
          <w:szCs w:val="22"/>
        </w:rPr>
        <w:t>gợi ý chính sách</w:t>
      </w:r>
      <w:r w:rsidRPr="00EC0B51">
        <w:rPr>
          <w:bCs/>
          <w:sz w:val="22"/>
          <w:szCs w:val="22"/>
        </w:rPr>
        <w:t xml:space="preserve"> </w:t>
      </w:r>
      <w:r w:rsidR="00921E02" w:rsidRPr="00EC0B51">
        <w:rPr>
          <w:bCs/>
          <w:sz w:val="22"/>
          <w:szCs w:val="22"/>
        </w:rPr>
        <w:t>giúp</w:t>
      </w:r>
      <w:r w:rsidR="00C16AC9" w:rsidRPr="00EC0B51">
        <w:rPr>
          <w:bCs/>
          <w:sz w:val="22"/>
          <w:szCs w:val="22"/>
        </w:rPr>
        <w:t xml:space="preserve"> thị trường</w:t>
      </w:r>
      <w:r w:rsidR="00D36ABB" w:rsidRPr="00EC0B51">
        <w:rPr>
          <w:bCs/>
          <w:sz w:val="22"/>
          <w:szCs w:val="22"/>
        </w:rPr>
        <w:t xml:space="preserve"> nhà ở đô thị</w:t>
      </w:r>
      <w:r w:rsidR="00C16AC9" w:rsidRPr="00EC0B51">
        <w:rPr>
          <w:bCs/>
          <w:sz w:val="22"/>
          <w:szCs w:val="22"/>
        </w:rPr>
        <w:t xml:space="preserve"> </w:t>
      </w:r>
      <w:r w:rsidRPr="00EC0B51">
        <w:rPr>
          <w:bCs/>
          <w:sz w:val="22"/>
          <w:szCs w:val="22"/>
        </w:rPr>
        <w:t xml:space="preserve">thành phố Hồ Chí Minh </w:t>
      </w:r>
      <w:r w:rsidR="00921E02" w:rsidRPr="00EC0B51">
        <w:rPr>
          <w:bCs/>
          <w:sz w:val="22"/>
          <w:szCs w:val="22"/>
        </w:rPr>
        <w:t>khắc phục những tồn tại và phát triển</w:t>
      </w:r>
      <w:r w:rsidRPr="00EC0B51">
        <w:rPr>
          <w:bCs/>
          <w:sz w:val="22"/>
          <w:szCs w:val="22"/>
        </w:rPr>
        <w:t xml:space="preserve">, đặc biệt cho phân khúc </w:t>
      </w:r>
      <w:r w:rsidR="00C16AC9" w:rsidRPr="00EC0B51">
        <w:rPr>
          <w:bCs/>
          <w:sz w:val="22"/>
          <w:szCs w:val="22"/>
        </w:rPr>
        <w:t xml:space="preserve">cho nhóm đối tượng </w:t>
      </w:r>
      <w:r w:rsidR="001B7D35" w:rsidRPr="00EC0B51">
        <w:rPr>
          <w:bCs/>
          <w:sz w:val="22"/>
          <w:szCs w:val="22"/>
        </w:rPr>
        <w:t>TNTB</w:t>
      </w:r>
      <w:r w:rsidR="00C16AC9" w:rsidRPr="00EC0B51">
        <w:rPr>
          <w:bCs/>
          <w:sz w:val="22"/>
          <w:szCs w:val="22"/>
        </w:rPr>
        <w:t>.</w:t>
      </w:r>
    </w:p>
    <w:p w14:paraId="2335BD40" w14:textId="6DE1F25D" w:rsidR="00F66A9D" w:rsidRPr="00EC0B51" w:rsidRDefault="00F66A9D" w:rsidP="00872944">
      <w:pPr>
        <w:pStyle w:val="Heading3"/>
        <w:numPr>
          <w:ilvl w:val="2"/>
          <w:numId w:val="1"/>
        </w:numPr>
        <w:spacing w:line="340" w:lineRule="exact"/>
        <w:rPr>
          <w:rFonts w:cs="Times New Roman"/>
          <w:sz w:val="22"/>
          <w:szCs w:val="22"/>
        </w:rPr>
      </w:pPr>
      <w:bookmarkStart w:id="21" w:name="_Toc471727278"/>
      <w:bookmarkStart w:id="22" w:name="_Toc58532015"/>
      <w:bookmarkStart w:id="23" w:name="_Toc69853382"/>
      <w:bookmarkStart w:id="24" w:name="_Toc164383384"/>
      <w:r w:rsidRPr="00EC0B51">
        <w:rPr>
          <w:rFonts w:cs="Times New Roman"/>
          <w:sz w:val="22"/>
          <w:szCs w:val="22"/>
        </w:rPr>
        <w:t>Mục tiêu cụ thể</w:t>
      </w:r>
      <w:bookmarkEnd w:id="21"/>
      <w:bookmarkEnd w:id="22"/>
      <w:bookmarkEnd w:id="23"/>
      <w:bookmarkEnd w:id="24"/>
    </w:p>
    <w:p w14:paraId="69ECC1E2" w14:textId="0DE3FE46" w:rsidR="00DE40DA" w:rsidRPr="00EC0B51" w:rsidRDefault="00C16AC9" w:rsidP="00872944">
      <w:pPr>
        <w:spacing w:line="340" w:lineRule="exact"/>
        <w:rPr>
          <w:bCs/>
          <w:sz w:val="22"/>
          <w:szCs w:val="22"/>
        </w:rPr>
      </w:pPr>
      <w:r w:rsidRPr="00EC0B51">
        <w:rPr>
          <w:bCs/>
          <w:i/>
          <w:sz w:val="22"/>
          <w:szCs w:val="22"/>
        </w:rPr>
        <w:t xml:space="preserve">Thứ </w:t>
      </w:r>
      <w:r w:rsidR="00544B01" w:rsidRPr="00EC0B51">
        <w:rPr>
          <w:bCs/>
          <w:i/>
          <w:sz w:val="22"/>
          <w:szCs w:val="22"/>
        </w:rPr>
        <w:t>nhất</w:t>
      </w:r>
      <w:r w:rsidRPr="00EC0B51">
        <w:rPr>
          <w:bCs/>
          <w:i/>
          <w:sz w:val="22"/>
          <w:szCs w:val="22"/>
        </w:rPr>
        <w:t>,</w:t>
      </w:r>
      <w:r w:rsidRPr="00EC0B51">
        <w:rPr>
          <w:bCs/>
          <w:sz w:val="22"/>
          <w:szCs w:val="22"/>
        </w:rPr>
        <w:t xml:space="preserve"> </w:t>
      </w:r>
      <w:r w:rsidR="00DE40DA" w:rsidRPr="00EC0B51">
        <w:rPr>
          <w:bCs/>
          <w:sz w:val="22"/>
          <w:szCs w:val="22"/>
        </w:rPr>
        <w:t>phân tích đánh giá các nhân tố ảnh hưởng đến cung</w:t>
      </w:r>
      <w:r w:rsidR="00743C81" w:rsidRPr="00EC0B51">
        <w:rPr>
          <w:bCs/>
          <w:sz w:val="22"/>
          <w:szCs w:val="22"/>
        </w:rPr>
        <w:t>,</w:t>
      </w:r>
      <w:r w:rsidR="00F8748A" w:rsidRPr="00EC0B51">
        <w:rPr>
          <w:bCs/>
          <w:sz w:val="22"/>
          <w:szCs w:val="22"/>
        </w:rPr>
        <w:t xml:space="preserve"> tìm nhân tố ảnh hưởng mạnh đến cung; </w:t>
      </w:r>
      <w:r w:rsidR="00EC062B" w:rsidRPr="00EC0B51">
        <w:rPr>
          <w:bCs/>
          <w:sz w:val="22"/>
          <w:szCs w:val="22"/>
        </w:rPr>
        <w:t>đánh giá</w:t>
      </w:r>
      <w:r w:rsidR="00921E02" w:rsidRPr="00EC0B51">
        <w:rPr>
          <w:bCs/>
          <w:sz w:val="22"/>
          <w:szCs w:val="22"/>
        </w:rPr>
        <w:t xml:space="preserve"> các nhân tố ảnh hưởng</w:t>
      </w:r>
      <w:r w:rsidR="006145AA" w:rsidRPr="00EC0B51">
        <w:rPr>
          <w:bCs/>
          <w:sz w:val="22"/>
          <w:szCs w:val="22"/>
        </w:rPr>
        <w:t xml:space="preserve"> </w:t>
      </w:r>
      <w:r w:rsidR="006145AA" w:rsidRPr="00EC0B51">
        <w:rPr>
          <w:bCs/>
          <w:sz w:val="22"/>
          <w:szCs w:val="22"/>
          <w:u w:color="FF0000"/>
        </w:rPr>
        <w:t xml:space="preserve">mức sẵn lòng trả </w:t>
      </w:r>
      <w:r w:rsidR="00EC062B" w:rsidRPr="00EC0B51">
        <w:rPr>
          <w:bCs/>
          <w:sz w:val="22"/>
          <w:szCs w:val="22"/>
        </w:rPr>
        <w:t xml:space="preserve">của nhóm TNTB, </w:t>
      </w:r>
      <w:r w:rsidR="00921E02" w:rsidRPr="00EC0B51">
        <w:rPr>
          <w:bCs/>
          <w:sz w:val="22"/>
          <w:szCs w:val="22"/>
        </w:rPr>
        <w:t>khả năng chi trả</w:t>
      </w:r>
      <w:r w:rsidR="007B25FC" w:rsidRPr="00EC0B51">
        <w:rPr>
          <w:bCs/>
          <w:sz w:val="22"/>
          <w:szCs w:val="22"/>
        </w:rPr>
        <w:t xml:space="preserve"> </w:t>
      </w:r>
      <w:r w:rsidR="00921E02" w:rsidRPr="00EC0B51">
        <w:rPr>
          <w:bCs/>
          <w:sz w:val="22"/>
          <w:szCs w:val="22"/>
        </w:rPr>
        <w:t>về</w:t>
      </w:r>
      <w:r w:rsidR="007B25FC" w:rsidRPr="00EC0B51">
        <w:rPr>
          <w:bCs/>
          <w:sz w:val="22"/>
          <w:szCs w:val="22"/>
        </w:rPr>
        <w:t xml:space="preserve"> nhà ở</w:t>
      </w:r>
      <w:r w:rsidR="00921E02" w:rsidRPr="00EC0B51">
        <w:rPr>
          <w:bCs/>
          <w:sz w:val="22"/>
          <w:szCs w:val="22"/>
        </w:rPr>
        <w:t xml:space="preserve"> đô thị cho nhóm TNTB</w:t>
      </w:r>
      <w:r w:rsidR="00C021F8" w:rsidRPr="00EC0B51">
        <w:rPr>
          <w:bCs/>
          <w:sz w:val="22"/>
          <w:szCs w:val="22"/>
        </w:rPr>
        <w:t xml:space="preserve">. Xây dựng hồi quy hàm </w:t>
      </w:r>
      <w:r w:rsidR="00F8748A" w:rsidRPr="00EC0B51">
        <w:rPr>
          <w:bCs/>
          <w:sz w:val="22"/>
          <w:szCs w:val="22"/>
        </w:rPr>
        <w:t xml:space="preserve">cầu </w:t>
      </w:r>
      <w:r w:rsidR="00C021F8" w:rsidRPr="00EC0B51">
        <w:rPr>
          <w:bCs/>
          <w:sz w:val="22"/>
          <w:szCs w:val="22"/>
        </w:rPr>
        <w:t>nhà</w:t>
      </w:r>
      <w:r w:rsidR="00F8748A" w:rsidRPr="00EC0B51">
        <w:rPr>
          <w:bCs/>
          <w:sz w:val="22"/>
          <w:szCs w:val="22"/>
        </w:rPr>
        <w:t xml:space="preserve"> ở </w:t>
      </w:r>
    </w:p>
    <w:p w14:paraId="6401C17D" w14:textId="44B70285" w:rsidR="000E6C9F" w:rsidRPr="00EC0B51" w:rsidRDefault="00DE40DA" w:rsidP="00872944">
      <w:pPr>
        <w:spacing w:line="340" w:lineRule="exact"/>
        <w:rPr>
          <w:bCs/>
          <w:sz w:val="22"/>
          <w:szCs w:val="22"/>
        </w:rPr>
      </w:pPr>
      <w:r w:rsidRPr="00EC0B51">
        <w:rPr>
          <w:bCs/>
          <w:i/>
          <w:iCs/>
          <w:sz w:val="22"/>
          <w:szCs w:val="22"/>
        </w:rPr>
        <w:lastRenderedPageBreak/>
        <w:t xml:space="preserve">Thứ </w:t>
      </w:r>
      <w:r w:rsidR="00544B01" w:rsidRPr="00EC0B51">
        <w:rPr>
          <w:bCs/>
          <w:i/>
          <w:iCs/>
          <w:sz w:val="22"/>
          <w:szCs w:val="22"/>
        </w:rPr>
        <w:t>hai</w:t>
      </w:r>
      <w:r w:rsidRPr="00EC0B51">
        <w:rPr>
          <w:bCs/>
          <w:i/>
          <w:iCs/>
          <w:sz w:val="22"/>
          <w:szCs w:val="22"/>
        </w:rPr>
        <w:t>,</w:t>
      </w:r>
      <w:r w:rsidRPr="00EC0B51">
        <w:rPr>
          <w:bCs/>
          <w:sz w:val="22"/>
          <w:szCs w:val="22"/>
        </w:rPr>
        <w:t xml:space="preserve"> đánh giá </w:t>
      </w:r>
      <w:r w:rsidR="00921E02" w:rsidRPr="00EC0B51">
        <w:rPr>
          <w:bCs/>
          <w:sz w:val="22"/>
          <w:szCs w:val="22"/>
        </w:rPr>
        <w:t xml:space="preserve">thị trường </w:t>
      </w:r>
      <w:r w:rsidR="000E6C9F" w:rsidRPr="00EC0B51">
        <w:rPr>
          <w:bCs/>
          <w:sz w:val="22"/>
          <w:szCs w:val="22"/>
        </w:rPr>
        <w:t>nhà ở đô thị</w:t>
      </w:r>
      <w:r w:rsidRPr="00EC0B51">
        <w:rPr>
          <w:bCs/>
          <w:sz w:val="22"/>
          <w:szCs w:val="22"/>
        </w:rPr>
        <w:t xml:space="preserve"> trong thời gian</w:t>
      </w:r>
      <w:r w:rsidR="000E6C9F" w:rsidRPr="00EC0B51">
        <w:rPr>
          <w:bCs/>
          <w:sz w:val="22"/>
          <w:szCs w:val="22"/>
        </w:rPr>
        <w:t xml:space="preserve"> </w:t>
      </w:r>
      <w:r w:rsidR="00921E02" w:rsidRPr="00EC0B51">
        <w:rPr>
          <w:bCs/>
          <w:sz w:val="22"/>
          <w:szCs w:val="22"/>
        </w:rPr>
        <w:t xml:space="preserve">qua </w:t>
      </w:r>
      <w:r w:rsidR="000E6C9F" w:rsidRPr="00EC0B51">
        <w:rPr>
          <w:bCs/>
          <w:sz w:val="22"/>
          <w:szCs w:val="22"/>
        </w:rPr>
        <w:t>trên địa bàn TP.HCM</w:t>
      </w:r>
      <w:r w:rsidR="00921E02" w:rsidRPr="00EC0B51">
        <w:rPr>
          <w:bCs/>
          <w:sz w:val="22"/>
          <w:szCs w:val="22"/>
        </w:rPr>
        <w:t xml:space="preserve"> </w:t>
      </w:r>
      <w:r w:rsidR="000E6C9F" w:rsidRPr="00EC0B51">
        <w:rPr>
          <w:bCs/>
          <w:sz w:val="22"/>
          <w:szCs w:val="22"/>
        </w:rPr>
        <w:t>phân khúc nhà ở đô thị cho người TNTB</w:t>
      </w:r>
      <w:r w:rsidR="00921E02" w:rsidRPr="00EC0B51">
        <w:rPr>
          <w:bCs/>
          <w:sz w:val="22"/>
          <w:szCs w:val="22"/>
        </w:rPr>
        <w:t>.</w:t>
      </w:r>
      <w:r w:rsidR="000E6C9F" w:rsidRPr="00EC0B51">
        <w:rPr>
          <w:bCs/>
          <w:sz w:val="22"/>
          <w:szCs w:val="22"/>
        </w:rPr>
        <w:t xml:space="preserve"> </w:t>
      </w:r>
    </w:p>
    <w:p w14:paraId="1103E7EA" w14:textId="23C70D99" w:rsidR="00C16AC9" w:rsidRPr="00EC0B51" w:rsidRDefault="000E6C9F" w:rsidP="00872944">
      <w:pPr>
        <w:spacing w:line="340" w:lineRule="exact"/>
        <w:rPr>
          <w:bCs/>
          <w:sz w:val="22"/>
          <w:szCs w:val="22"/>
        </w:rPr>
      </w:pPr>
      <w:r w:rsidRPr="00EC0B51">
        <w:rPr>
          <w:bCs/>
          <w:i/>
          <w:iCs/>
          <w:sz w:val="22"/>
          <w:szCs w:val="22"/>
        </w:rPr>
        <w:t xml:space="preserve">Thứ </w:t>
      </w:r>
      <w:r w:rsidR="00544B01" w:rsidRPr="00EC0B51">
        <w:rPr>
          <w:bCs/>
          <w:i/>
          <w:iCs/>
          <w:sz w:val="22"/>
          <w:szCs w:val="22"/>
        </w:rPr>
        <w:t>ba</w:t>
      </w:r>
      <w:r w:rsidRPr="00EC0B51">
        <w:rPr>
          <w:bCs/>
          <w:sz w:val="22"/>
          <w:szCs w:val="22"/>
        </w:rPr>
        <w:t xml:space="preserve">, </w:t>
      </w:r>
      <w:r w:rsidR="00DE40DA" w:rsidRPr="00EC0B51">
        <w:rPr>
          <w:bCs/>
          <w:sz w:val="22"/>
          <w:szCs w:val="22"/>
        </w:rPr>
        <w:t>đề xuất</w:t>
      </w:r>
      <w:r w:rsidR="00921E02" w:rsidRPr="00EC0B51">
        <w:rPr>
          <w:bCs/>
          <w:sz w:val="22"/>
          <w:szCs w:val="22"/>
        </w:rPr>
        <w:t xml:space="preserve"> hàm ý</w:t>
      </w:r>
      <w:r w:rsidR="00DE40DA" w:rsidRPr="00EC0B51">
        <w:rPr>
          <w:bCs/>
          <w:sz w:val="22"/>
          <w:szCs w:val="22"/>
        </w:rPr>
        <w:t xml:space="preserve"> </w:t>
      </w:r>
      <w:r w:rsidR="00D10EA5" w:rsidRPr="00EC0B51">
        <w:rPr>
          <w:bCs/>
          <w:sz w:val="22"/>
          <w:szCs w:val="22"/>
        </w:rPr>
        <w:t xml:space="preserve">chính </w:t>
      </w:r>
      <w:r w:rsidR="00D10EA5" w:rsidRPr="00EC0B51">
        <w:rPr>
          <w:bCs/>
          <w:sz w:val="22"/>
          <w:szCs w:val="22"/>
          <w:u w:color="FF0000"/>
        </w:rPr>
        <w:t xml:space="preserve">sách </w:t>
      </w:r>
      <w:r w:rsidR="00921E02" w:rsidRPr="00EC0B51">
        <w:rPr>
          <w:bCs/>
          <w:sz w:val="22"/>
          <w:szCs w:val="22"/>
          <w:u w:color="FF0000"/>
        </w:rPr>
        <w:t>để khắc phục</w:t>
      </w:r>
      <w:r w:rsidR="00966B4F" w:rsidRPr="00EC0B51">
        <w:rPr>
          <w:bCs/>
          <w:sz w:val="22"/>
          <w:szCs w:val="22"/>
          <w:u w:color="FF0000"/>
        </w:rPr>
        <w:t xml:space="preserve"> những tồn tại</w:t>
      </w:r>
      <w:r w:rsidR="00544B01" w:rsidRPr="00EC0B51">
        <w:rPr>
          <w:bCs/>
          <w:sz w:val="22"/>
          <w:szCs w:val="22"/>
          <w:u w:color="FF0000"/>
        </w:rPr>
        <w:t xml:space="preserve"> trên thị trường</w:t>
      </w:r>
      <w:r w:rsidR="00966B4F" w:rsidRPr="00EC0B51">
        <w:rPr>
          <w:bCs/>
          <w:sz w:val="22"/>
          <w:szCs w:val="22"/>
          <w:u w:color="FF0000"/>
        </w:rPr>
        <w:t>, giúp th</w:t>
      </w:r>
      <w:r w:rsidR="00DE40DA" w:rsidRPr="00EC0B51">
        <w:rPr>
          <w:bCs/>
          <w:sz w:val="22"/>
          <w:szCs w:val="22"/>
        </w:rPr>
        <w:t xml:space="preserve">ị trường </w:t>
      </w:r>
      <w:r w:rsidR="00C16AC9" w:rsidRPr="00EC0B51">
        <w:rPr>
          <w:bCs/>
          <w:sz w:val="22"/>
          <w:szCs w:val="22"/>
        </w:rPr>
        <w:t xml:space="preserve">nhà ở </w:t>
      </w:r>
      <w:r w:rsidR="00FB100C" w:rsidRPr="00EC0B51">
        <w:rPr>
          <w:bCs/>
          <w:sz w:val="22"/>
          <w:szCs w:val="22"/>
        </w:rPr>
        <w:t>đô thị</w:t>
      </w:r>
      <w:r w:rsidR="00C16AC9" w:rsidRPr="00EC0B51">
        <w:rPr>
          <w:bCs/>
          <w:sz w:val="22"/>
          <w:szCs w:val="22"/>
        </w:rPr>
        <w:t xml:space="preserve"> cho nhóm đối tượng </w:t>
      </w:r>
      <w:r w:rsidR="001B7D35" w:rsidRPr="00EC0B51">
        <w:rPr>
          <w:bCs/>
          <w:sz w:val="22"/>
          <w:szCs w:val="22"/>
        </w:rPr>
        <w:t>TNTB</w:t>
      </w:r>
      <w:r w:rsidR="00153EB4" w:rsidRPr="00EC0B51">
        <w:rPr>
          <w:bCs/>
          <w:sz w:val="22"/>
          <w:szCs w:val="22"/>
        </w:rPr>
        <w:t xml:space="preserve"> </w:t>
      </w:r>
      <w:r w:rsidR="00DE40DA" w:rsidRPr="00EC0B51">
        <w:rPr>
          <w:bCs/>
          <w:sz w:val="22"/>
          <w:szCs w:val="22"/>
        </w:rPr>
        <w:t>hoạt động hiệu quả hơn</w:t>
      </w:r>
      <w:r w:rsidR="003B4229" w:rsidRPr="00EC0B51">
        <w:rPr>
          <w:bCs/>
          <w:sz w:val="22"/>
          <w:szCs w:val="22"/>
        </w:rPr>
        <w:t>.</w:t>
      </w:r>
    </w:p>
    <w:p w14:paraId="4A600EBE" w14:textId="020F7ECC" w:rsidR="00F66A9D" w:rsidRPr="00EC0B51" w:rsidRDefault="00F66A9D" w:rsidP="00872944">
      <w:pPr>
        <w:pStyle w:val="Heading2"/>
        <w:numPr>
          <w:ilvl w:val="1"/>
          <w:numId w:val="1"/>
        </w:numPr>
        <w:spacing w:line="340" w:lineRule="exact"/>
        <w:rPr>
          <w:rFonts w:cs="Times New Roman"/>
          <w:sz w:val="22"/>
          <w:szCs w:val="22"/>
        </w:rPr>
      </w:pPr>
      <w:bookmarkStart w:id="25" w:name="_Toc471727279"/>
      <w:bookmarkStart w:id="26" w:name="_Toc58532016"/>
      <w:bookmarkStart w:id="27" w:name="_Toc69853383"/>
      <w:bookmarkStart w:id="28" w:name="_Toc164383385"/>
      <w:r w:rsidRPr="00EC0B51">
        <w:rPr>
          <w:rFonts w:cs="Times New Roman"/>
          <w:sz w:val="22"/>
          <w:szCs w:val="22"/>
        </w:rPr>
        <w:t>Câu hỏi nghiên cứu</w:t>
      </w:r>
      <w:bookmarkEnd w:id="25"/>
      <w:bookmarkEnd w:id="26"/>
      <w:bookmarkEnd w:id="27"/>
      <w:bookmarkEnd w:id="28"/>
    </w:p>
    <w:p w14:paraId="0A1F8B18" w14:textId="6B780297" w:rsidR="00C16AC9" w:rsidRPr="00EC0B51" w:rsidRDefault="00C16AC9" w:rsidP="00872944">
      <w:pPr>
        <w:spacing w:line="340" w:lineRule="exact"/>
        <w:rPr>
          <w:bCs/>
          <w:sz w:val="22"/>
          <w:szCs w:val="22"/>
        </w:rPr>
      </w:pPr>
      <w:r w:rsidRPr="00EC0B51">
        <w:rPr>
          <w:bCs/>
          <w:i/>
          <w:sz w:val="22"/>
          <w:szCs w:val="22"/>
        </w:rPr>
        <w:t>Thứ</w:t>
      </w:r>
      <w:r w:rsidR="00F276EB" w:rsidRPr="00EC0B51">
        <w:rPr>
          <w:bCs/>
          <w:i/>
          <w:sz w:val="22"/>
          <w:szCs w:val="22"/>
        </w:rPr>
        <w:t xml:space="preserve"> nhất</w:t>
      </w:r>
      <w:r w:rsidRPr="00EC0B51">
        <w:rPr>
          <w:bCs/>
          <w:sz w:val="22"/>
          <w:szCs w:val="22"/>
        </w:rPr>
        <w:t xml:space="preserve">, </w:t>
      </w:r>
      <w:r w:rsidR="00966B4F" w:rsidRPr="00EC0B51">
        <w:rPr>
          <w:bCs/>
          <w:sz w:val="22"/>
          <w:szCs w:val="22"/>
        </w:rPr>
        <w:t>t</w:t>
      </w:r>
      <w:r w:rsidR="003C1B97" w:rsidRPr="00EC0B51">
        <w:rPr>
          <w:bCs/>
          <w:sz w:val="22"/>
          <w:szCs w:val="22"/>
        </w:rPr>
        <w:t xml:space="preserve">hực trạng </w:t>
      </w:r>
      <w:r w:rsidRPr="00EC0B51">
        <w:rPr>
          <w:bCs/>
          <w:sz w:val="22"/>
          <w:szCs w:val="22"/>
        </w:rPr>
        <w:t xml:space="preserve">thị trường nhà ở </w:t>
      </w:r>
      <w:r w:rsidR="00630704" w:rsidRPr="00EC0B51">
        <w:rPr>
          <w:bCs/>
          <w:sz w:val="22"/>
          <w:szCs w:val="22"/>
        </w:rPr>
        <w:t>đô thị dành cho</w:t>
      </w:r>
      <w:r w:rsidRPr="00EC0B51">
        <w:rPr>
          <w:bCs/>
          <w:sz w:val="22"/>
          <w:szCs w:val="22"/>
        </w:rPr>
        <w:t xml:space="preserve"> đối tượng </w:t>
      </w:r>
      <w:r w:rsidR="001B7D35" w:rsidRPr="00EC0B51">
        <w:rPr>
          <w:bCs/>
          <w:sz w:val="22"/>
          <w:szCs w:val="22"/>
        </w:rPr>
        <w:t>TNTB</w:t>
      </w:r>
      <w:r w:rsidR="003B4229" w:rsidRPr="00EC0B51">
        <w:rPr>
          <w:bCs/>
          <w:sz w:val="22"/>
          <w:szCs w:val="22"/>
        </w:rPr>
        <w:t xml:space="preserve"> Việt Nam và </w:t>
      </w:r>
      <w:r w:rsidR="000C2AFF" w:rsidRPr="00EC0B51">
        <w:rPr>
          <w:bCs/>
          <w:sz w:val="22"/>
          <w:szCs w:val="22"/>
        </w:rPr>
        <w:t>TP.HCM</w:t>
      </w:r>
      <w:r w:rsidRPr="00EC0B51">
        <w:rPr>
          <w:bCs/>
          <w:sz w:val="22"/>
          <w:szCs w:val="22"/>
        </w:rPr>
        <w:t xml:space="preserve"> </w:t>
      </w:r>
      <w:r w:rsidR="003C1B97" w:rsidRPr="00EC0B51">
        <w:rPr>
          <w:bCs/>
          <w:sz w:val="22"/>
          <w:szCs w:val="22"/>
        </w:rPr>
        <w:t>hiện nay nh</w:t>
      </w:r>
      <w:r w:rsidR="00C4284D" w:rsidRPr="00EC0B51">
        <w:rPr>
          <w:bCs/>
          <w:sz w:val="22"/>
          <w:szCs w:val="22"/>
        </w:rPr>
        <w:t>ư</w:t>
      </w:r>
      <w:r w:rsidR="003C1B97" w:rsidRPr="00EC0B51">
        <w:rPr>
          <w:bCs/>
          <w:sz w:val="22"/>
          <w:szCs w:val="22"/>
        </w:rPr>
        <w:t xml:space="preserve"> thế nào</w:t>
      </w:r>
      <w:r w:rsidRPr="00EC0B51">
        <w:rPr>
          <w:bCs/>
          <w:sz w:val="22"/>
          <w:szCs w:val="22"/>
        </w:rPr>
        <w:t>?</w:t>
      </w:r>
      <w:r w:rsidR="00C4284D" w:rsidRPr="00EC0B51">
        <w:rPr>
          <w:bCs/>
          <w:sz w:val="22"/>
          <w:szCs w:val="22"/>
        </w:rPr>
        <w:t xml:space="preserve"> </w:t>
      </w:r>
    </w:p>
    <w:p w14:paraId="767927D0" w14:textId="3590C625" w:rsidR="00966B4F" w:rsidRPr="00EC0B51" w:rsidRDefault="00D36ABB" w:rsidP="00872944">
      <w:pPr>
        <w:spacing w:line="340" w:lineRule="exact"/>
        <w:rPr>
          <w:bCs/>
          <w:sz w:val="22"/>
          <w:szCs w:val="22"/>
        </w:rPr>
      </w:pPr>
      <w:r w:rsidRPr="00EC0B51">
        <w:rPr>
          <w:bCs/>
          <w:i/>
          <w:sz w:val="22"/>
          <w:szCs w:val="22"/>
        </w:rPr>
        <w:t xml:space="preserve">Thứ </w:t>
      </w:r>
      <w:r w:rsidR="00F276EB" w:rsidRPr="00EC0B51">
        <w:rPr>
          <w:bCs/>
          <w:i/>
          <w:sz w:val="22"/>
          <w:szCs w:val="22"/>
        </w:rPr>
        <w:t>hai</w:t>
      </w:r>
      <w:r w:rsidRPr="00EC0B51">
        <w:rPr>
          <w:bCs/>
          <w:sz w:val="22"/>
          <w:szCs w:val="22"/>
        </w:rPr>
        <w:t xml:space="preserve">, </w:t>
      </w:r>
      <w:r w:rsidR="00F8748A" w:rsidRPr="00EC0B51">
        <w:rPr>
          <w:bCs/>
          <w:sz w:val="22"/>
          <w:szCs w:val="22"/>
        </w:rPr>
        <w:t xml:space="preserve">thị trường nhà ở cho người TNTB thì </w:t>
      </w:r>
      <w:r w:rsidR="003C1B97" w:rsidRPr="00EC0B51">
        <w:rPr>
          <w:bCs/>
          <w:sz w:val="22"/>
          <w:szCs w:val="22"/>
        </w:rPr>
        <w:t xml:space="preserve">nhân tố nào </w:t>
      </w:r>
      <w:r w:rsidR="00F8748A" w:rsidRPr="00EC0B51">
        <w:rPr>
          <w:bCs/>
          <w:sz w:val="22"/>
          <w:szCs w:val="22"/>
        </w:rPr>
        <w:t>là nhân tố mạnh ảnh hưởng đến</w:t>
      </w:r>
      <w:r w:rsidR="003C1B97" w:rsidRPr="00EC0B51">
        <w:rPr>
          <w:bCs/>
          <w:sz w:val="22"/>
          <w:szCs w:val="22"/>
        </w:rPr>
        <w:t xml:space="preserve"> cung và </w:t>
      </w:r>
      <w:r w:rsidR="00966B4F" w:rsidRPr="00EC0B51">
        <w:rPr>
          <w:bCs/>
          <w:sz w:val="22"/>
          <w:szCs w:val="22"/>
        </w:rPr>
        <w:t xml:space="preserve">nhân tố </w:t>
      </w:r>
      <w:r w:rsidR="00F8748A" w:rsidRPr="00EC0B51">
        <w:rPr>
          <w:bCs/>
          <w:sz w:val="22"/>
          <w:szCs w:val="22"/>
        </w:rPr>
        <w:t>nào là nhân tố mạnh ảnh hưởng đến cầu?</w:t>
      </w:r>
    </w:p>
    <w:p w14:paraId="6D88458C" w14:textId="686376D8" w:rsidR="003C1B97" w:rsidRPr="00EC0B51" w:rsidRDefault="00966B4F" w:rsidP="00872944">
      <w:pPr>
        <w:spacing w:line="340" w:lineRule="exact"/>
        <w:rPr>
          <w:bCs/>
          <w:sz w:val="22"/>
          <w:szCs w:val="22"/>
        </w:rPr>
      </w:pPr>
      <w:r w:rsidRPr="00EC0B51">
        <w:rPr>
          <w:bCs/>
          <w:sz w:val="22"/>
          <w:szCs w:val="22"/>
        </w:rPr>
        <w:t xml:space="preserve">Thứ </w:t>
      </w:r>
      <w:r w:rsidR="00F276EB" w:rsidRPr="00EC0B51">
        <w:rPr>
          <w:bCs/>
          <w:sz w:val="22"/>
          <w:szCs w:val="22"/>
        </w:rPr>
        <w:t>ba</w:t>
      </w:r>
      <w:r w:rsidRPr="00EC0B51">
        <w:rPr>
          <w:bCs/>
          <w:sz w:val="22"/>
          <w:szCs w:val="22"/>
        </w:rPr>
        <w:t xml:space="preserve">, </w:t>
      </w:r>
      <w:r w:rsidR="00B96EE4" w:rsidRPr="00EC0B51">
        <w:rPr>
          <w:bCs/>
          <w:sz w:val="22"/>
          <w:szCs w:val="22"/>
        </w:rPr>
        <w:t>khả năng chi trả về nhà ở</w:t>
      </w:r>
      <w:r w:rsidR="00C3240A" w:rsidRPr="00EC0B51">
        <w:rPr>
          <w:bCs/>
          <w:sz w:val="22"/>
          <w:szCs w:val="22"/>
        </w:rPr>
        <w:t xml:space="preserve"> </w:t>
      </w:r>
      <w:r w:rsidR="00F8748A" w:rsidRPr="00EC0B51">
        <w:rPr>
          <w:bCs/>
          <w:sz w:val="22"/>
          <w:szCs w:val="22"/>
        </w:rPr>
        <w:t>tại thành phố Hồ Chí Minh hiện nay như thế nào? Thời gian chi trả phù hợp cho người TNTB khi mua nhà là bao lâu?</w:t>
      </w:r>
    </w:p>
    <w:p w14:paraId="322565A1" w14:textId="7EF885D7" w:rsidR="00D36ABB" w:rsidRPr="00EC0B51" w:rsidRDefault="003C1B97" w:rsidP="00872944">
      <w:pPr>
        <w:spacing w:line="340" w:lineRule="exact"/>
        <w:rPr>
          <w:bCs/>
          <w:sz w:val="22"/>
          <w:szCs w:val="22"/>
        </w:rPr>
      </w:pPr>
      <w:r w:rsidRPr="00EC0B51">
        <w:rPr>
          <w:bCs/>
          <w:i/>
          <w:iCs/>
          <w:sz w:val="22"/>
          <w:szCs w:val="22"/>
        </w:rPr>
        <w:t xml:space="preserve">Thứ </w:t>
      </w:r>
      <w:r w:rsidR="00F276EB" w:rsidRPr="00EC0B51">
        <w:rPr>
          <w:bCs/>
          <w:i/>
          <w:iCs/>
          <w:sz w:val="22"/>
          <w:szCs w:val="22"/>
        </w:rPr>
        <w:t>tư</w:t>
      </w:r>
      <w:r w:rsidRPr="00EC0B51">
        <w:rPr>
          <w:bCs/>
          <w:sz w:val="22"/>
          <w:szCs w:val="22"/>
        </w:rPr>
        <w:t xml:space="preserve">, </w:t>
      </w:r>
      <w:r w:rsidR="0001247E" w:rsidRPr="00EC0B51">
        <w:rPr>
          <w:bCs/>
          <w:sz w:val="22"/>
          <w:szCs w:val="22"/>
        </w:rPr>
        <w:t>nên có những giải pháp nào cho cơ quan quản lý Nhà nước, Doanh nghiệp bất động sản, người TNTB</w:t>
      </w:r>
      <w:r w:rsidR="00DC467A" w:rsidRPr="00EC0B51">
        <w:rPr>
          <w:bCs/>
          <w:sz w:val="22"/>
          <w:szCs w:val="22"/>
        </w:rPr>
        <w:t xml:space="preserve"> để giúp </w:t>
      </w:r>
      <w:r w:rsidR="0001247E" w:rsidRPr="00EC0B51">
        <w:rPr>
          <w:bCs/>
          <w:sz w:val="22"/>
          <w:szCs w:val="22"/>
        </w:rPr>
        <w:t xml:space="preserve">cung cầu </w:t>
      </w:r>
      <w:r w:rsidR="00DC467A" w:rsidRPr="00EC0B51">
        <w:rPr>
          <w:bCs/>
          <w:sz w:val="22"/>
          <w:szCs w:val="22"/>
        </w:rPr>
        <w:t xml:space="preserve">thị trường nhà ở đô thị </w:t>
      </w:r>
      <w:r w:rsidR="00C3240A" w:rsidRPr="00EC0B51">
        <w:rPr>
          <w:bCs/>
          <w:sz w:val="22"/>
          <w:szCs w:val="22"/>
        </w:rPr>
        <w:t xml:space="preserve">của nhóm đối tượng </w:t>
      </w:r>
      <w:r w:rsidR="0001247E" w:rsidRPr="00EC0B51">
        <w:rPr>
          <w:bCs/>
          <w:sz w:val="22"/>
          <w:szCs w:val="22"/>
        </w:rPr>
        <w:t>TNTB</w:t>
      </w:r>
      <w:r w:rsidR="00C3240A" w:rsidRPr="00EC0B51">
        <w:rPr>
          <w:bCs/>
          <w:sz w:val="22"/>
          <w:szCs w:val="22"/>
        </w:rPr>
        <w:t xml:space="preserve"> </w:t>
      </w:r>
      <w:r w:rsidR="00DC467A" w:rsidRPr="00EC0B51">
        <w:rPr>
          <w:bCs/>
          <w:sz w:val="22"/>
          <w:szCs w:val="22"/>
        </w:rPr>
        <w:t xml:space="preserve">vận hành </w:t>
      </w:r>
      <w:r w:rsidR="0001247E" w:rsidRPr="00EC0B51">
        <w:rPr>
          <w:bCs/>
          <w:sz w:val="22"/>
          <w:szCs w:val="22"/>
        </w:rPr>
        <w:t xml:space="preserve">hiệu quả </w:t>
      </w:r>
      <w:r w:rsidR="00DC467A" w:rsidRPr="00EC0B51">
        <w:rPr>
          <w:bCs/>
          <w:sz w:val="22"/>
          <w:szCs w:val="22"/>
        </w:rPr>
        <w:t>hơn?</w:t>
      </w:r>
    </w:p>
    <w:p w14:paraId="7CC445B3" w14:textId="3B6548ED" w:rsidR="00F66A9D" w:rsidRPr="00EC0B51" w:rsidRDefault="00F66A9D" w:rsidP="00872944">
      <w:pPr>
        <w:pStyle w:val="Heading2"/>
        <w:numPr>
          <w:ilvl w:val="1"/>
          <w:numId w:val="1"/>
        </w:numPr>
        <w:spacing w:line="340" w:lineRule="exact"/>
        <w:rPr>
          <w:rFonts w:cs="Times New Roman"/>
          <w:sz w:val="22"/>
          <w:szCs w:val="22"/>
        </w:rPr>
      </w:pPr>
      <w:bookmarkStart w:id="29" w:name="_Toc471727280"/>
      <w:bookmarkStart w:id="30" w:name="_Toc58532017"/>
      <w:bookmarkStart w:id="31" w:name="_Toc69853384"/>
      <w:bookmarkStart w:id="32" w:name="_Toc164383386"/>
      <w:r w:rsidRPr="00EC0B51">
        <w:rPr>
          <w:rFonts w:cs="Times New Roman"/>
          <w:sz w:val="22"/>
          <w:szCs w:val="22"/>
        </w:rPr>
        <w:t xml:space="preserve">Đối tượng, </w:t>
      </w:r>
      <w:r w:rsidR="00096BEB" w:rsidRPr="00EC0B51">
        <w:rPr>
          <w:rFonts w:cs="Times New Roman"/>
          <w:sz w:val="22"/>
          <w:szCs w:val="22"/>
        </w:rPr>
        <w:t xml:space="preserve">phạm vi </w:t>
      </w:r>
      <w:bookmarkEnd w:id="29"/>
      <w:bookmarkEnd w:id="30"/>
      <w:bookmarkEnd w:id="31"/>
      <w:r w:rsidR="0011318D" w:rsidRPr="00EC0B51">
        <w:rPr>
          <w:rFonts w:cs="Times New Roman"/>
          <w:sz w:val="22"/>
          <w:szCs w:val="22"/>
        </w:rPr>
        <w:t>nghiên cứu</w:t>
      </w:r>
      <w:bookmarkEnd w:id="32"/>
    </w:p>
    <w:p w14:paraId="0B5C98C4" w14:textId="7F7F57B8" w:rsidR="00B43821" w:rsidRPr="00EC0B51" w:rsidRDefault="00F66A9D" w:rsidP="00872944">
      <w:pPr>
        <w:pStyle w:val="Heading3"/>
        <w:numPr>
          <w:ilvl w:val="2"/>
          <w:numId w:val="1"/>
        </w:numPr>
        <w:spacing w:line="340" w:lineRule="exact"/>
        <w:rPr>
          <w:rFonts w:cs="Times New Roman"/>
          <w:sz w:val="22"/>
          <w:szCs w:val="22"/>
        </w:rPr>
      </w:pPr>
      <w:bookmarkStart w:id="33" w:name="_Toc471727281"/>
      <w:bookmarkStart w:id="34" w:name="_Toc58532018"/>
      <w:bookmarkStart w:id="35" w:name="_Toc69853385"/>
      <w:bookmarkStart w:id="36" w:name="_Toc164383387"/>
      <w:r w:rsidRPr="00EC0B51">
        <w:rPr>
          <w:rFonts w:cs="Times New Roman"/>
          <w:sz w:val="22"/>
          <w:szCs w:val="22"/>
        </w:rPr>
        <w:t>Đối tượng nghiên cứu</w:t>
      </w:r>
      <w:bookmarkEnd w:id="33"/>
      <w:bookmarkEnd w:id="34"/>
      <w:bookmarkEnd w:id="35"/>
      <w:bookmarkEnd w:id="36"/>
    </w:p>
    <w:p w14:paraId="44CBB03E" w14:textId="5AD8A11F" w:rsidR="00153EB4" w:rsidRPr="00EC0B51" w:rsidRDefault="0069603F" w:rsidP="00872944">
      <w:pPr>
        <w:spacing w:line="340" w:lineRule="exact"/>
        <w:rPr>
          <w:sz w:val="22"/>
          <w:szCs w:val="22"/>
        </w:rPr>
      </w:pPr>
      <w:r w:rsidRPr="00EC0B51">
        <w:rPr>
          <w:i/>
          <w:iCs/>
          <w:sz w:val="22"/>
          <w:szCs w:val="22"/>
        </w:rPr>
        <w:t>Đối tượng nghiên cứu</w:t>
      </w:r>
      <w:r w:rsidR="00B96EE4" w:rsidRPr="00EC0B51">
        <w:rPr>
          <w:i/>
          <w:iCs/>
          <w:sz w:val="22"/>
          <w:szCs w:val="22"/>
        </w:rPr>
        <w:t>:</w:t>
      </w:r>
      <w:r w:rsidRPr="00EC0B51">
        <w:rPr>
          <w:sz w:val="22"/>
          <w:szCs w:val="22"/>
        </w:rPr>
        <w:t xml:space="preserve"> </w:t>
      </w:r>
      <w:r w:rsidR="003C1B97" w:rsidRPr="00EC0B51">
        <w:rPr>
          <w:sz w:val="22"/>
          <w:szCs w:val="22"/>
        </w:rPr>
        <w:t>luận án</w:t>
      </w:r>
      <w:r w:rsidR="000E6C9F" w:rsidRPr="00EC0B51">
        <w:rPr>
          <w:sz w:val="22"/>
          <w:szCs w:val="22"/>
        </w:rPr>
        <w:t xml:space="preserve"> tập trung nghiên cứu </w:t>
      </w:r>
      <w:r w:rsidR="00153EB4" w:rsidRPr="00EC0B51">
        <w:rPr>
          <w:sz w:val="22"/>
          <w:szCs w:val="22"/>
        </w:rPr>
        <w:t xml:space="preserve">thị trường về nhà ở đô thị cho người </w:t>
      </w:r>
      <w:r w:rsidR="001B7D35" w:rsidRPr="00EC0B51">
        <w:rPr>
          <w:sz w:val="22"/>
          <w:szCs w:val="22"/>
        </w:rPr>
        <w:t>TNTB</w:t>
      </w:r>
      <w:r w:rsidR="003C1B97" w:rsidRPr="00EC0B51">
        <w:rPr>
          <w:sz w:val="22"/>
          <w:szCs w:val="22"/>
        </w:rPr>
        <w:t xml:space="preserve"> trong giai đoạn 201</w:t>
      </w:r>
      <w:r w:rsidR="0001247E" w:rsidRPr="00EC0B51">
        <w:rPr>
          <w:sz w:val="22"/>
          <w:szCs w:val="22"/>
        </w:rPr>
        <w:t>8</w:t>
      </w:r>
      <w:r w:rsidR="003C1B97" w:rsidRPr="00EC0B51">
        <w:rPr>
          <w:sz w:val="22"/>
          <w:szCs w:val="22"/>
        </w:rPr>
        <w:t>-202</w:t>
      </w:r>
      <w:r w:rsidR="0001247E" w:rsidRPr="00EC0B51">
        <w:rPr>
          <w:sz w:val="22"/>
          <w:szCs w:val="22"/>
        </w:rPr>
        <w:t>3</w:t>
      </w:r>
      <w:r w:rsidR="00BE0C1E" w:rsidRPr="00EC0B51">
        <w:rPr>
          <w:sz w:val="22"/>
          <w:szCs w:val="22"/>
        </w:rPr>
        <w:t>;</w:t>
      </w:r>
      <w:r w:rsidR="000E6C9F" w:rsidRPr="00EC0B51">
        <w:rPr>
          <w:sz w:val="22"/>
          <w:szCs w:val="22"/>
        </w:rPr>
        <w:t xml:space="preserve"> thực trạng về nhà ở, các yếu tố tác động đến cung </w:t>
      </w:r>
      <w:r w:rsidR="00BE0C1E" w:rsidRPr="00EC0B51">
        <w:rPr>
          <w:sz w:val="22"/>
          <w:szCs w:val="22"/>
        </w:rPr>
        <w:t>và mức sẵn lòng chi trả trên</w:t>
      </w:r>
      <w:r w:rsidR="000E6C9F" w:rsidRPr="00EC0B51">
        <w:rPr>
          <w:sz w:val="22"/>
          <w:szCs w:val="22"/>
        </w:rPr>
        <w:t xml:space="preserve"> thị trường này</w:t>
      </w:r>
      <w:r w:rsidR="00BE0C1E" w:rsidRPr="00EC0B51">
        <w:rPr>
          <w:sz w:val="22"/>
          <w:szCs w:val="22"/>
        </w:rPr>
        <w:t xml:space="preserve">. </w:t>
      </w:r>
    </w:p>
    <w:p w14:paraId="7B06891D" w14:textId="77777777" w:rsidR="00334FE3" w:rsidRPr="00EC0B51" w:rsidRDefault="00334FE3" w:rsidP="00872944">
      <w:pPr>
        <w:spacing w:line="340" w:lineRule="exact"/>
        <w:rPr>
          <w:sz w:val="22"/>
          <w:szCs w:val="22"/>
        </w:rPr>
      </w:pPr>
      <w:r w:rsidRPr="00EC0B51">
        <w:rPr>
          <w:i/>
          <w:iCs/>
          <w:sz w:val="22"/>
          <w:szCs w:val="22"/>
        </w:rPr>
        <w:t>Khách thể nghiên cứu</w:t>
      </w:r>
      <w:r w:rsidR="00AC7D09" w:rsidRPr="00EC0B51">
        <w:rPr>
          <w:i/>
          <w:iCs/>
          <w:sz w:val="22"/>
          <w:szCs w:val="22"/>
        </w:rPr>
        <w:t xml:space="preserve">: </w:t>
      </w:r>
    </w:p>
    <w:p w14:paraId="6EEBD3B1" w14:textId="77777777" w:rsidR="00334FE3" w:rsidRPr="00EC0B51" w:rsidRDefault="00334FE3" w:rsidP="00872944">
      <w:pPr>
        <w:spacing w:line="340" w:lineRule="exact"/>
        <w:ind w:firstLine="720"/>
        <w:rPr>
          <w:sz w:val="22"/>
          <w:szCs w:val="22"/>
        </w:rPr>
      </w:pPr>
      <w:r w:rsidRPr="00EC0B51">
        <w:rPr>
          <w:sz w:val="22"/>
          <w:szCs w:val="22"/>
        </w:rPr>
        <w:t>Khách thể nghiên cứu của luận án bao gồm các nhóm sau:</w:t>
      </w:r>
    </w:p>
    <w:p w14:paraId="7DEFA982" w14:textId="372680D6" w:rsidR="0001247E" w:rsidRPr="00EC0B51" w:rsidRDefault="00334FE3" w:rsidP="00872944">
      <w:pPr>
        <w:spacing w:line="340" w:lineRule="exact"/>
        <w:ind w:firstLine="720"/>
        <w:rPr>
          <w:sz w:val="22"/>
          <w:szCs w:val="22"/>
        </w:rPr>
      </w:pPr>
      <w:r w:rsidRPr="00EC0B51">
        <w:rPr>
          <w:i/>
          <w:iCs/>
          <w:sz w:val="22"/>
          <w:szCs w:val="22"/>
          <w:u w:val="single"/>
        </w:rPr>
        <w:t>Đối tượng thụ hưởng</w:t>
      </w:r>
      <w:r w:rsidR="00002AEC" w:rsidRPr="00EC0B51">
        <w:rPr>
          <w:i/>
          <w:iCs/>
          <w:sz w:val="22"/>
          <w:szCs w:val="22"/>
          <w:u w:val="single"/>
        </w:rPr>
        <w:t xml:space="preserve"> nhà ở đô thị</w:t>
      </w:r>
      <w:r w:rsidR="00BE0C1E" w:rsidRPr="00EC0B51">
        <w:rPr>
          <w:i/>
          <w:iCs/>
          <w:sz w:val="22"/>
          <w:szCs w:val="22"/>
          <w:u w:val="single"/>
        </w:rPr>
        <w:t>, về phía cầu</w:t>
      </w:r>
      <w:r w:rsidRPr="00EC0B51">
        <w:rPr>
          <w:sz w:val="22"/>
          <w:szCs w:val="22"/>
        </w:rPr>
        <w:t xml:space="preserve">: </w:t>
      </w:r>
      <w:r w:rsidR="009C274F" w:rsidRPr="00EC0B51">
        <w:rPr>
          <w:sz w:val="22"/>
          <w:szCs w:val="22"/>
        </w:rPr>
        <w:t>Đối tượng nghiên cứu của luận án là khả năng chi trả của người có TNTB.</w:t>
      </w:r>
      <w:r w:rsidR="00705CDF" w:rsidRPr="00EC0B51">
        <w:rPr>
          <w:sz w:val="22"/>
          <w:szCs w:val="22"/>
        </w:rPr>
        <w:t xml:space="preserve"> </w:t>
      </w:r>
    </w:p>
    <w:p w14:paraId="2F0218F4" w14:textId="6C1795F5" w:rsidR="009C274F" w:rsidRPr="00EC0B51" w:rsidRDefault="009C274F" w:rsidP="00872944">
      <w:pPr>
        <w:spacing w:line="340" w:lineRule="exact"/>
        <w:ind w:firstLine="720"/>
        <w:rPr>
          <w:sz w:val="22"/>
          <w:szCs w:val="22"/>
        </w:rPr>
      </w:pPr>
      <w:r w:rsidRPr="00EC0B51">
        <w:rPr>
          <w:i/>
          <w:iCs/>
          <w:sz w:val="22"/>
          <w:szCs w:val="22"/>
          <w:u w:val="single"/>
        </w:rPr>
        <w:t>Về phía cung, các d</w:t>
      </w:r>
      <w:r w:rsidR="00334FE3" w:rsidRPr="00EC0B51">
        <w:rPr>
          <w:i/>
          <w:iCs/>
          <w:sz w:val="22"/>
          <w:szCs w:val="22"/>
          <w:u w:val="single"/>
        </w:rPr>
        <w:t>oanh nghiệp phát triển nhà ở</w:t>
      </w:r>
      <w:r w:rsidR="000E6C9F" w:rsidRPr="00EC0B51">
        <w:rPr>
          <w:i/>
          <w:iCs/>
          <w:sz w:val="22"/>
          <w:szCs w:val="22"/>
          <w:u w:val="single"/>
        </w:rPr>
        <w:t>:</w:t>
      </w:r>
      <w:r w:rsidR="000E6C9F" w:rsidRPr="00EC0B51">
        <w:rPr>
          <w:sz w:val="22"/>
          <w:szCs w:val="22"/>
        </w:rPr>
        <w:t xml:space="preserve"> luận án sử dụng cơ sở dữ liệu </w:t>
      </w:r>
      <w:r w:rsidR="00334FE3" w:rsidRPr="00EC0B51">
        <w:rPr>
          <w:sz w:val="22"/>
          <w:szCs w:val="22"/>
        </w:rPr>
        <w:t xml:space="preserve">gồm chủ đầu tư xây dựng </w:t>
      </w:r>
      <w:r w:rsidR="000E6C9F" w:rsidRPr="00EC0B51">
        <w:rPr>
          <w:sz w:val="22"/>
          <w:szCs w:val="22"/>
        </w:rPr>
        <w:t>có</w:t>
      </w:r>
      <w:r w:rsidR="00334FE3" w:rsidRPr="00EC0B51">
        <w:rPr>
          <w:sz w:val="22"/>
          <w:szCs w:val="22"/>
        </w:rPr>
        <w:t xml:space="preserve"> đăng ký tại Sở xây dựng </w:t>
      </w:r>
      <w:r w:rsidR="000C2AFF" w:rsidRPr="00EC0B51">
        <w:rPr>
          <w:sz w:val="22"/>
          <w:szCs w:val="22"/>
        </w:rPr>
        <w:t>TP.HCM</w:t>
      </w:r>
      <w:r w:rsidR="00334FE3" w:rsidRPr="00EC0B51">
        <w:rPr>
          <w:sz w:val="22"/>
          <w:szCs w:val="22"/>
        </w:rPr>
        <w:t>.</w:t>
      </w:r>
      <w:r w:rsidRPr="00EC0B51">
        <w:rPr>
          <w:sz w:val="22"/>
          <w:szCs w:val="22"/>
        </w:rPr>
        <w:t xml:space="preserve"> Tác giả khảo sát </w:t>
      </w:r>
      <w:r w:rsidR="006B7794" w:rsidRPr="00EC0B51">
        <w:rPr>
          <w:sz w:val="22"/>
          <w:szCs w:val="22"/>
        </w:rPr>
        <w:t>30</w:t>
      </w:r>
      <w:r w:rsidRPr="00EC0B51">
        <w:rPr>
          <w:sz w:val="22"/>
          <w:szCs w:val="22"/>
        </w:rPr>
        <w:t xml:space="preserve"> dự án. </w:t>
      </w:r>
    </w:p>
    <w:p w14:paraId="593CA70F" w14:textId="71409704" w:rsidR="00193038" w:rsidRPr="00EC0B51" w:rsidRDefault="00193038" w:rsidP="00872944">
      <w:pPr>
        <w:pStyle w:val="Heading3"/>
        <w:numPr>
          <w:ilvl w:val="2"/>
          <w:numId w:val="1"/>
        </w:numPr>
        <w:spacing w:line="340" w:lineRule="exact"/>
        <w:rPr>
          <w:rFonts w:cs="Times New Roman"/>
          <w:sz w:val="22"/>
          <w:szCs w:val="22"/>
        </w:rPr>
      </w:pPr>
      <w:bookmarkStart w:id="37" w:name="_Toc164383388"/>
      <w:bookmarkStart w:id="38" w:name="_Toc471727285"/>
      <w:bookmarkStart w:id="39" w:name="_Toc58532022"/>
      <w:bookmarkStart w:id="40" w:name="_Toc69853386"/>
      <w:r w:rsidRPr="00EC0B51">
        <w:rPr>
          <w:rFonts w:cs="Times New Roman"/>
          <w:sz w:val="22"/>
          <w:szCs w:val="22"/>
        </w:rPr>
        <w:t>Phương pháp nghiên cứu và dữ liệu nghiên cứu</w:t>
      </w:r>
      <w:bookmarkEnd w:id="37"/>
    </w:p>
    <w:p w14:paraId="7DA36F7B" w14:textId="5A88113E" w:rsidR="000C646D" w:rsidRPr="00EC0B51" w:rsidRDefault="00A028B3" w:rsidP="00872944">
      <w:pPr>
        <w:spacing w:line="340" w:lineRule="exact"/>
        <w:rPr>
          <w:sz w:val="22"/>
          <w:szCs w:val="22"/>
        </w:rPr>
      </w:pPr>
      <w:r w:rsidRPr="00EC0B51">
        <w:rPr>
          <w:sz w:val="22"/>
          <w:szCs w:val="22"/>
        </w:rPr>
        <w:t xml:space="preserve">Phương pháp luận nghiên cứu của luận án </w:t>
      </w:r>
      <w:r w:rsidR="00022825" w:rsidRPr="00EC0B51">
        <w:rPr>
          <w:sz w:val="22"/>
          <w:szCs w:val="22"/>
        </w:rPr>
        <w:t>tác giả thực hiện theo phương pháp tổng quan lịch sử, điều tra khảo sát thực nghiệm, kết hợp</w:t>
      </w:r>
      <w:r w:rsidRPr="00EC0B51">
        <w:rPr>
          <w:sz w:val="22"/>
          <w:szCs w:val="22"/>
        </w:rPr>
        <w:t xml:space="preserve"> phương pháp diễn dịch và quy nạp khoa học</w:t>
      </w:r>
      <w:r w:rsidR="00C62429" w:rsidRPr="00EC0B51">
        <w:rPr>
          <w:sz w:val="22"/>
          <w:szCs w:val="22"/>
        </w:rPr>
        <w:t xml:space="preserve">. </w:t>
      </w:r>
      <w:r w:rsidRPr="00EC0B51">
        <w:rPr>
          <w:sz w:val="22"/>
          <w:szCs w:val="22"/>
        </w:rPr>
        <w:t>Phương pháp thu thập dữ liệu</w:t>
      </w:r>
      <w:r w:rsidR="00022825" w:rsidRPr="00EC0B51">
        <w:rPr>
          <w:sz w:val="22"/>
          <w:szCs w:val="22"/>
        </w:rPr>
        <w:t xml:space="preserve"> tác giả thực hiện</w:t>
      </w:r>
      <w:r w:rsidRPr="00EC0B51">
        <w:rPr>
          <w:sz w:val="22"/>
          <w:szCs w:val="22"/>
        </w:rPr>
        <w:t xml:space="preserve"> </w:t>
      </w:r>
      <w:r w:rsidR="00022825" w:rsidRPr="00EC0B51">
        <w:rPr>
          <w:sz w:val="22"/>
          <w:szCs w:val="22"/>
        </w:rPr>
        <w:t>phương pháp thu thập dữ liệu tại bàn</w:t>
      </w:r>
      <w:r w:rsidRPr="00EC0B51">
        <w:rPr>
          <w:sz w:val="22"/>
          <w:szCs w:val="22"/>
        </w:rPr>
        <w:t xml:space="preserve"> với dữ liệu thứ cấp,</w:t>
      </w:r>
      <w:r w:rsidR="005715EC" w:rsidRPr="00EC0B51">
        <w:rPr>
          <w:sz w:val="22"/>
          <w:szCs w:val="22"/>
        </w:rPr>
        <w:t xml:space="preserve"> phương pháp phỏng vấn khảo sát bằng bảng câu hỏi</w:t>
      </w:r>
      <w:r w:rsidRPr="00EC0B51">
        <w:rPr>
          <w:sz w:val="22"/>
          <w:szCs w:val="22"/>
        </w:rPr>
        <w:t xml:space="preserve"> đối với dữ liệu sơ cấp</w:t>
      </w:r>
      <w:r w:rsidR="005715EC" w:rsidRPr="00EC0B51">
        <w:rPr>
          <w:sz w:val="22"/>
          <w:szCs w:val="22"/>
        </w:rPr>
        <w:t>.</w:t>
      </w:r>
      <w:r w:rsidR="00C62429" w:rsidRPr="00EC0B51">
        <w:rPr>
          <w:sz w:val="22"/>
          <w:szCs w:val="22"/>
        </w:rPr>
        <w:t xml:space="preserve"> </w:t>
      </w:r>
      <w:r w:rsidR="005715EC" w:rsidRPr="00EC0B51">
        <w:rPr>
          <w:sz w:val="22"/>
          <w:szCs w:val="22"/>
        </w:rPr>
        <w:t>Tác giả thực hiện p</w:t>
      </w:r>
      <w:r w:rsidRPr="00EC0B51">
        <w:rPr>
          <w:sz w:val="22"/>
          <w:szCs w:val="22"/>
        </w:rPr>
        <w:t>hương pháp phân tích dữ liệu</w:t>
      </w:r>
      <w:r w:rsidR="005715EC" w:rsidRPr="00EC0B51">
        <w:rPr>
          <w:sz w:val="22"/>
          <w:szCs w:val="22"/>
        </w:rPr>
        <w:t xml:space="preserve"> chủ yếu bằng</w:t>
      </w:r>
      <w:r w:rsidRPr="00EC0B51">
        <w:rPr>
          <w:sz w:val="22"/>
          <w:szCs w:val="22"/>
        </w:rPr>
        <w:t xml:space="preserve"> phương pháp định lượng</w:t>
      </w:r>
      <w:r w:rsidR="005715EC" w:rsidRPr="00EC0B51">
        <w:rPr>
          <w:sz w:val="22"/>
          <w:szCs w:val="22"/>
        </w:rPr>
        <w:t xml:space="preserve"> thông qua việc</w:t>
      </w:r>
      <w:r w:rsidRPr="00EC0B51">
        <w:rPr>
          <w:sz w:val="22"/>
          <w:szCs w:val="22"/>
        </w:rPr>
        <w:t xml:space="preserve"> kiểm định độ tin cậy thang đo, phân tích nhân tố ảnh hưởng, phân tích hồi quy bội, phân tích phương sai.</w:t>
      </w:r>
      <w:r w:rsidR="005715EC" w:rsidRPr="00EC0B51">
        <w:rPr>
          <w:sz w:val="22"/>
          <w:szCs w:val="22"/>
        </w:rPr>
        <w:t xml:space="preserve"> Tác giả thực hiện p</w:t>
      </w:r>
      <w:r w:rsidRPr="00EC0B51">
        <w:rPr>
          <w:sz w:val="22"/>
          <w:szCs w:val="22"/>
        </w:rPr>
        <w:t>hương pháp định tính</w:t>
      </w:r>
      <w:r w:rsidR="005715EC" w:rsidRPr="00EC0B51">
        <w:rPr>
          <w:sz w:val="22"/>
          <w:szCs w:val="22"/>
        </w:rPr>
        <w:t xml:space="preserve"> với kỹ thuật</w:t>
      </w:r>
      <w:r w:rsidR="006D67A9" w:rsidRPr="00EC0B51">
        <w:rPr>
          <w:sz w:val="22"/>
          <w:szCs w:val="22"/>
        </w:rPr>
        <w:t xml:space="preserve"> thảo luận tay đôi (in depth interviews) và phương pháp quan sát để </w:t>
      </w:r>
      <w:r w:rsidRPr="00EC0B51">
        <w:rPr>
          <w:sz w:val="22"/>
          <w:szCs w:val="22"/>
        </w:rPr>
        <w:t>tổng hợp, thống kê, so sánh</w:t>
      </w:r>
      <w:r w:rsidR="006D67A9" w:rsidRPr="00EC0B51">
        <w:rPr>
          <w:sz w:val="22"/>
          <w:szCs w:val="22"/>
        </w:rPr>
        <w:t xml:space="preserve"> số liệu</w:t>
      </w:r>
      <w:r w:rsidR="005715EC" w:rsidRPr="00EC0B51">
        <w:rPr>
          <w:sz w:val="22"/>
          <w:szCs w:val="22"/>
        </w:rPr>
        <w:t xml:space="preserve"> khi lấy ý kiến dề xuất từ phía cầu người có TNTB và phía doanh nghiệp</w:t>
      </w:r>
      <w:r w:rsidRPr="00EC0B51">
        <w:rPr>
          <w:sz w:val="22"/>
          <w:szCs w:val="22"/>
        </w:rPr>
        <w:t>.</w:t>
      </w:r>
      <w:r w:rsidR="00C62429" w:rsidRPr="00EC0B51">
        <w:rPr>
          <w:sz w:val="22"/>
          <w:szCs w:val="22"/>
        </w:rPr>
        <w:t xml:space="preserve"> </w:t>
      </w:r>
      <w:r w:rsidR="000C646D" w:rsidRPr="00EC0B51">
        <w:rPr>
          <w:sz w:val="22"/>
          <w:szCs w:val="22"/>
        </w:rPr>
        <w:t xml:space="preserve">Phương pháp định lượng, luận án sử dụng phương pháp phân tích nhân tố ảnh hưởng để xác định nhân tố mạnh ảnh hưởng đến cung và cầu nhà ở đối với nhóm nghiên cứu. </w:t>
      </w:r>
      <w:r w:rsidR="00C62429" w:rsidRPr="00EC0B51">
        <w:rPr>
          <w:sz w:val="22"/>
          <w:szCs w:val="22"/>
        </w:rPr>
        <w:t>Phương pháp hồi quy để xác định hàm cầu và hàm cung nhà ở cho người TNTB.</w:t>
      </w:r>
    </w:p>
    <w:p w14:paraId="1C2DD898" w14:textId="1E08F8C7" w:rsidR="00096BEB" w:rsidRPr="00EC0B51" w:rsidRDefault="00096BEB" w:rsidP="00872944">
      <w:pPr>
        <w:pStyle w:val="Heading3"/>
        <w:numPr>
          <w:ilvl w:val="2"/>
          <w:numId w:val="1"/>
        </w:numPr>
        <w:spacing w:line="340" w:lineRule="exact"/>
        <w:rPr>
          <w:rFonts w:cs="Times New Roman"/>
          <w:sz w:val="22"/>
          <w:szCs w:val="22"/>
        </w:rPr>
      </w:pPr>
      <w:bookmarkStart w:id="41" w:name="_Toc164383389"/>
      <w:r w:rsidRPr="00EC0B51">
        <w:rPr>
          <w:rFonts w:cs="Times New Roman"/>
          <w:sz w:val="22"/>
          <w:szCs w:val="22"/>
        </w:rPr>
        <w:t>Phạm vi nghiên cứu</w:t>
      </w:r>
      <w:bookmarkEnd w:id="41"/>
    </w:p>
    <w:p w14:paraId="58CB68EF" w14:textId="56E0B4D9" w:rsidR="00096BEB" w:rsidRPr="00EC0B51" w:rsidRDefault="000A33B5" w:rsidP="00872944">
      <w:pPr>
        <w:spacing w:line="340" w:lineRule="exact"/>
        <w:ind w:firstLine="720"/>
        <w:rPr>
          <w:sz w:val="22"/>
          <w:szCs w:val="22"/>
        </w:rPr>
      </w:pPr>
      <w:r w:rsidRPr="00EC0B51">
        <w:rPr>
          <w:i/>
          <w:iCs/>
          <w:sz w:val="22"/>
          <w:szCs w:val="22"/>
        </w:rPr>
        <w:t>Về nội dung</w:t>
      </w:r>
      <w:r w:rsidRPr="00EC0B51">
        <w:rPr>
          <w:sz w:val="22"/>
          <w:szCs w:val="22"/>
        </w:rPr>
        <w:t xml:space="preserve">: Luận án </w:t>
      </w:r>
      <w:r w:rsidR="00C62429" w:rsidRPr="00EC0B51">
        <w:rPr>
          <w:sz w:val="22"/>
          <w:szCs w:val="22"/>
        </w:rPr>
        <w:t xml:space="preserve">đánh giá </w:t>
      </w:r>
      <w:r w:rsidRPr="00EC0B51">
        <w:rPr>
          <w:sz w:val="22"/>
          <w:szCs w:val="22"/>
        </w:rPr>
        <w:t xml:space="preserve">thực trạng cung, </w:t>
      </w:r>
      <w:r w:rsidRPr="00EC0B51">
        <w:rPr>
          <w:sz w:val="22"/>
          <w:szCs w:val="22"/>
          <w:u w:color="FF0000"/>
        </w:rPr>
        <w:t>cầu nhà</w:t>
      </w:r>
      <w:r w:rsidRPr="00EC0B51">
        <w:rPr>
          <w:sz w:val="22"/>
          <w:szCs w:val="22"/>
        </w:rPr>
        <w:t xml:space="preserve"> ở đô thị cho người </w:t>
      </w:r>
      <w:r w:rsidR="001B7D35" w:rsidRPr="00EC0B51">
        <w:rPr>
          <w:sz w:val="22"/>
          <w:szCs w:val="22"/>
        </w:rPr>
        <w:t>TNTB</w:t>
      </w:r>
      <w:r w:rsidR="00C302A7" w:rsidRPr="00EC0B51">
        <w:rPr>
          <w:sz w:val="22"/>
          <w:szCs w:val="22"/>
        </w:rPr>
        <w:t xml:space="preserve">; phân tích </w:t>
      </w:r>
      <w:r w:rsidR="00C13AE6" w:rsidRPr="00EC0B51">
        <w:rPr>
          <w:sz w:val="22"/>
          <w:szCs w:val="22"/>
        </w:rPr>
        <w:t xml:space="preserve">nhân tố ảnh hưởng đến </w:t>
      </w:r>
      <w:r w:rsidR="00C13AE6" w:rsidRPr="00EC0B51">
        <w:rPr>
          <w:sz w:val="22"/>
          <w:szCs w:val="22"/>
          <w:u w:color="FF0000"/>
        </w:rPr>
        <w:t>phía cung</w:t>
      </w:r>
      <w:r w:rsidR="00C13AE6" w:rsidRPr="00EC0B51">
        <w:rPr>
          <w:sz w:val="22"/>
          <w:szCs w:val="22"/>
        </w:rPr>
        <w:t xml:space="preserve"> </w:t>
      </w:r>
      <w:r w:rsidR="00C62429" w:rsidRPr="00EC0B51">
        <w:rPr>
          <w:sz w:val="22"/>
          <w:szCs w:val="22"/>
        </w:rPr>
        <w:t>cầu</w:t>
      </w:r>
      <w:r w:rsidR="00C302A7" w:rsidRPr="00EC0B51">
        <w:rPr>
          <w:sz w:val="22"/>
          <w:szCs w:val="22"/>
          <w:u w:color="FF0000"/>
        </w:rPr>
        <w:t xml:space="preserve"> nhà ở đô thị cho người TNTB</w:t>
      </w:r>
      <w:r w:rsidR="00C13AE6" w:rsidRPr="00EC0B51">
        <w:rPr>
          <w:sz w:val="22"/>
          <w:szCs w:val="22"/>
        </w:rPr>
        <w:t xml:space="preserve">, </w:t>
      </w:r>
      <w:r w:rsidR="00C62429" w:rsidRPr="00EC0B51">
        <w:rPr>
          <w:sz w:val="22"/>
          <w:szCs w:val="22"/>
        </w:rPr>
        <w:t xml:space="preserve">xây dựng hàm cung – hàm cầu nhà ở, làm rõ </w:t>
      </w:r>
      <w:r w:rsidR="00C13AE6" w:rsidRPr="00EC0B51">
        <w:rPr>
          <w:sz w:val="22"/>
          <w:szCs w:val="22"/>
        </w:rPr>
        <w:t xml:space="preserve">những chính sách </w:t>
      </w:r>
      <w:r w:rsidR="00C62429" w:rsidRPr="00EC0B51">
        <w:rPr>
          <w:sz w:val="22"/>
          <w:szCs w:val="22"/>
        </w:rPr>
        <w:t>hiện hành</w:t>
      </w:r>
      <w:r w:rsidR="00C302A7" w:rsidRPr="00EC0B51">
        <w:rPr>
          <w:sz w:val="22"/>
          <w:szCs w:val="22"/>
        </w:rPr>
        <w:t>;</w:t>
      </w:r>
      <w:r w:rsidR="00C13AE6" w:rsidRPr="00EC0B51">
        <w:rPr>
          <w:sz w:val="22"/>
          <w:szCs w:val="22"/>
        </w:rPr>
        <w:t xml:space="preserve"> </w:t>
      </w:r>
      <w:r w:rsidR="00C302A7" w:rsidRPr="00EC0B51">
        <w:rPr>
          <w:sz w:val="22"/>
          <w:szCs w:val="22"/>
        </w:rPr>
        <w:t xml:space="preserve">đề xuất hàm ý chính sách </w:t>
      </w:r>
      <w:r w:rsidR="00ED6345" w:rsidRPr="00EC0B51">
        <w:rPr>
          <w:sz w:val="22"/>
          <w:szCs w:val="22"/>
        </w:rPr>
        <w:t>giúp thị trường vận hành tốt hơn.</w:t>
      </w:r>
    </w:p>
    <w:p w14:paraId="7A88C07B" w14:textId="75615D20" w:rsidR="00ED6345" w:rsidRPr="00EC0B51" w:rsidRDefault="00ED6345" w:rsidP="00872944">
      <w:pPr>
        <w:spacing w:line="340" w:lineRule="exact"/>
        <w:ind w:firstLine="720"/>
        <w:rPr>
          <w:sz w:val="22"/>
          <w:szCs w:val="22"/>
        </w:rPr>
      </w:pPr>
      <w:r w:rsidRPr="00EC0B51">
        <w:rPr>
          <w:i/>
          <w:iCs/>
          <w:sz w:val="22"/>
          <w:szCs w:val="22"/>
        </w:rPr>
        <w:t>Về không gian</w:t>
      </w:r>
      <w:r w:rsidRPr="00EC0B51">
        <w:rPr>
          <w:sz w:val="22"/>
          <w:szCs w:val="22"/>
        </w:rPr>
        <w:t xml:space="preserve">: địa bàn </w:t>
      </w:r>
      <w:r w:rsidR="000C2AFF" w:rsidRPr="00EC0B51">
        <w:rPr>
          <w:sz w:val="22"/>
          <w:szCs w:val="22"/>
        </w:rPr>
        <w:t>TP.HCM</w:t>
      </w:r>
      <w:r w:rsidR="00C302A7" w:rsidRPr="00EC0B51">
        <w:rPr>
          <w:sz w:val="22"/>
          <w:szCs w:val="22"/>
        </w:rPr>
        <w:t xml:space="preserve"> </w:t>
      </w:r>
    </w:p>
    <w:p w14:paraId="42CF99D3" w14:textId="008A75AB" w:rsidR="006C1B2A" w:rsidRPr="00EC0B51" w:rsidRDefault="006C1B2A" w:rsidP="00872944">
      <w:pPr>
        <w:spacing w:line="340" w:lineRule="exact"/>
        <w:ind w:firstLine="720"/>
        <w:rPr>
          <w:sz w:val="22"/>
          <w:szCs w:val="22"/>
        </w:rPr>
      </w:pPr>
      <w:r w:rsidRPr="00EC0B51">
        <w:rPr>
          <w:i/>
          <w:iCs/>
          <w:sz w:val="22"/>
          <w:szCs w:val="22"/>
        </w:rPr>
        <w:lastRenderedPageBreak/>
        <w:t>Về thời gian</w:t>
      </w:r>
      <w:r w:rsidR="00AE151B" w:rsidRPr="00EC0B51">
        <w:rPr>
          <w:i/>
          <w:iCs/>
          <w:sz w:val="22"/>
          <w:szCs w:val="22"/>
        </w:rPr>
        <w:t>:</w:t>
      </w:r>
      <w:r w:rsidR="00A028B3" w:rsidRPr="00EC0B51">
        <w:rPr>
          <w:sz w:val="22"/>
          <w:szCs w:val="22"/>
        </w:rPr>
        <w:t xml:space="preserve"> trong</w:t>
      </w:r>
      <w:r w:rsidR="00544B01" w:rsidRPr="00EC0B51">
        <w:rPr>
          <w:sz w:val="22"/>
          <w:szCs w:val="22"/>
        </w:rPr>
        <w:t xml:space="preserve"> khoảng thời gian 5 năm từ năm</w:t>
      </w:r>
      <w:r w:rsidR="00A028B3" w:rsidRPr="00EC0B51">
        <w:rPr>
          <w:sz w:val="22"/>
          <w:szCs w:val="22"/>
        </w:rPr>
        <w:t xml:space="preserve"> 2018 </w:t>
      </w:r>
      <w:r w:rsidR="00544B01" w:rsidRPr="00EC0B51">
        <w:rPr>
          <w:sz w:val="22"/>
          <w:szCs w:val="22"/>
        </w:rPr>
        <w:t xml:space="preserve">đến năm </w:t>
      </w:r>
      <w:r w:rsidR="00A028B3" w:rsidRPr="00EC0B51">
        <w:rPr>
          <w:sz w:val="22"/>
          <w:szCs w:val="22"/>
        </w:rPr>
        <w:t>202</w:t>
      </w:r>
      <w:r w:rsidR="00C62429" w:rsidRPr="00EC0B51">
        <w:rPr>
          <w:sz w:val="22"/>
          <w:szCs w:val="22"/>
        </w:rPr>
        <w:t>3</w:t>
      </w:r>
      <w:r w:rsidR="00A028B3" w:rsidRPr="00EC0B51">
        <w:rPr>
          <w:sz w:val="22"/>
          <w:szCs w:val="22"/>
        </w:rPr>
        <w:t xml:space="preserve">, dữ liệu sơ cấp được thu thập trong giai đoạn 2020 </w:t>
      </w:r>
      <w:r w:rsidR="005966D1" w:rsidRPr="00EC0B51">
        <w:rPr>
          <w:sz w:val="22"/>
          <w:szCs w:val="22"/>
        </w:rPr>
        <w:t>-</w:t>
      </w:r>
      <w:r w:rsidR="00A028B3" w:rsidRPr="00EC0B51">
        <w:rPr>
          <w:sz w:val="22"/>
          <w:szCs w:val="22"/>
        </w:rPr>
        <w:t xml:space="preserve"> </w:t>
      </w:r>
      <w:r w:rsidR="005966D1" w:rsidRPr="00EC0B51">
        <w:rPr>
          <w:sz w:val="22"/>
          <w:szCs w:val="22"/>
        </w:rPr>
        <w:t>2021</w:t>
      </w:r>
      <w:r w:rsidR="00C302A7" w:rsidRPr="00EC0B51">
        <w:rPr>
          <w:sz w:val="22"/>
          <w:szCs w:val="22"/>
        </w:rPr>
        <w:t xml:space="preserve">; </w:t>
      </w:r>
      <w:r w:rsidR="00A028B3" w:rsidRPr="00EC0B51">
        <w:rPr>
          <w:sz w:val="22"/>
          <w:szCs w:val="22"/>
        </w:rPr>
        <w:t xml:space="preserve">dữ liệu phân tích và báo cáo </w:t>
      </w:r>
      <w:r w:rsidR="00C302A7" w:rsidRPr="00EC0B51">
        <w:rPr>
          <w:sz w:val="22"/>
          <w:szCs w:val="22"/>
        </w:rPr>
        <w:t>hàm ý chính sách dựa trên kết quả nghiên cứu và định hướng Nhà nước chủ trương đến 2030</w:t>
      </w:r>
    </w:p>
    <w:p w14:paraId="411AB427" w14:textId="66EE6D2F" w:rsidR="00233DD4" w:rsidRPr="00EC0B51" w:rsidRDefault="00375638" w:rsidP="00872944">
      <w:pPr>
        <w:pStyle w:val="Heading2"/>
        <w:numPr>
          <w:ilvl w:val="1"/>
          <w:numId w:val="1"/>
        </w:numPr>
        <w:spacing w:line="340" w:lineRule="exact"/>
        <w:rPr>
          <w:rFonts w:cs="Times New Roman"/>
          <w:sz w:val="22"/>
          <w:szCs w:val="22"/>
        </w:rPr>
      </w:pPr>
      <w:bookmarkStart w:id="42" w:name="_Toc164383390"/>
      <w:bookmarkStart w:id="43" w:name="_Toc471727292"/>
      <w:bookmarkStart w:id="44" w:name="_Toc58532024"/>
      <w:bookmarkStart w:id="45" w:name="_Toc69853387"/>
      <w:bookmarkEnd w:id="38"/>
      <w:bookmarkEnd w:id="39"/>
      <w:bookmarkEnd w:id="40"/>
      <w:r w:rsidRPr="00EC0B51">
        <w:rPr>
          <w:rFonts w:cs="Times New Roman"/>
          <w:sz w:val="22"/>
          <w:szCs w:val="22"/>
        </w:rPr>
        <w:t>Đóng góp mới của luận án</w:t>
      </w:r>
      <w:bookmarkEnd w:id="42"/>
    </w:p>
    <w:p w14:paraId="5AC8CD50" w14:textId="43F7B847" w:rsidR="00FF75D6" w:rsidRPr="00EC0B51" w:rsidRDefault="00831E82" w:rsidP="00872944">
      <w:pPr>
        <w:spacing w:line="340" w:lineRule="exact"/>
        <w:rPr>
          <w:sz w:val="22"/>
          <w:szCs w:val="22"/>
        </w:rPr>
      </w:pPr>
      <w:bookmarkStart w:id="46" w:name="_Hlk141829367"/>
      <w:r w:rsidRPr="00EC0B51">
        <w:rPr>
          <w:sz w:val="22"/>
          <w:szCs w:val="22"/>
        </w:rPr>
        <w:t>Về lý luận</w:t>
      </w:r>
    </w:p>
    <w:p w14:paraId="64795E49" w14:textId="1DC52C90" w:rsidR="00FF75D6" w:rsidRPr="00EC0B51" w:rsidRDefault="00FF75D6" w:rsidP="00872944">
      <w:pPr>
        <w:spacing w:line="340" w:lineRule="exact"/>
        <w:rPr>
          <w:sz w:val="22"/>
          <w:szCs w:val="22"/>
        </w:rPr>
      </w:pPr>
      <w:r w:rsidRPr="00EC0B51">
        <w:rPr>
          <w:i/>
          <w:iCs/>
          <w:sz w:val="22"/>
          <w:szCs w:val="22"/>
        </w:rPr>
        <w:t>Thứ nhất</w:t>
      </w:r>
      <w:r w:rsidRPr="00EC0B51">
        <w:rPr>
          <w:sz w:val="22"/>
          <w:szCs w:val="22"/>
        </w:rPr>
        <w:t xml:space="preserve">, </w:t>
      </w:r>
      <w:r w:rsidR="00831E82" w:rsidRPr="00EC0B51">
        <w:rPr>
          <w:sz w:val="22"/>
          <w:szCs w:val="22"/>
        </w:rPr>
        <w:t>nghiên cứu tổng hợp các cơ sở lý thuyết liên quan đến cung cầu nhà ở cho nhóm TNTB</w:t>
      </w:r>
    </w:p>
    <w:p w14:paraId="1F2309C3" w14:textId="6B30458A" w:rsidR="00FF75D6" w:rsidRPr="00EC0B51" w:rsidRDefault="00FF75D6" w:rsidP="00872944">
      <w:pPr>
        <w:spacing w:line="340" w:lineRule="exact"/>
        <w:rPr>
          <w:sz w:val="22"/>
          <w:szCs w:val="22"/>
        </w:rPr>
      </w:pPr>
      <w:r w:rsidRPr="00EC0B51">
        <w:rPr>
          <w:i/>
          <w:iCs/>
          <w:sz w:val="22"/>
          <w:szCs w:val="22"/>
        </w:rPr>
        <w:t>Thứ hai</w:t>
      </w:r>
      <w:r w:rsidRPr="00EC0B51">
        <w:rPr>
          <w:sz w:val="22"/>
          <w:szCs w:val="22"/>
        </w:rPr>
        <w:t xml:space="preserve">, </w:t>
      </w:r>
      <w:r w:rsidR="006B7794" w:rsidRPr="00EC0B51">
        <w:rPr>
          <w:sz w:val="22"/>
          <w:szCs w:val="22"/>
        </w:rPr>
        <w:t>c</w:t>
      </w:r>
      <w:r w:rsidR="00831E82" w:rsidRPr="00EC0B51">
        <w:rPr>
          <w:sz w:val="22"/>
          <w:szCs w:val="22"/>
        </w:rPr>
        <w:t xml:space="preserve">hỉ ra </w:t>
      </w:r>
      <w:r w:rsidRPr="00EC0B51">
        <w:rPr>
          <w:sz w:val="22"/>
          <w:szCs w:val="22"/>
        </w:rPr>
        <w:t>nhân tố ảnh hưởng đến cung nhà ở đô thị cho người TNTB, nhân tố ảnh hưởng đến sẵn lòng chi trả nhà ở đô thị cho người TNTB</w:t>
      </w:r>
      <w:r w:rsidR="00831E82" w:rsidRPr="00EC0B51">
        <w:rPr>
          <w:sz w:val="22"/>
          <w:szCs w:val="22"/>
        </w:rPr>
        <w:t>.</w:t>
      </w:r>
    </w:p>
    <w:p w14:paraId="39516101" w14:textId="27B2E9A9" w:rsidR="00831E82" w:rsidRPr="00EC0B51" w:rsidRDefault="00831E82" w:rsidP="00872944">
      <w:pPr>
        <w:spacing w:line="340" w:lineRule="exact"/>
        <w:rPr>
          <w:sz w:val="22"/>
          <w:szCs w:val="22"/>
        </w:rPr>
      </w:pPr>
      <w:r w:rsidRPr="00EC0B51">
        <w:rPr>
          <w:sz w:val="22"/>
          <w:szCs w:val="22"/>
        </w:rPr>
        <w:t>Về thực tiễn:</w:t>
      </w:r>
    </w:p>
    <w:p w14:paraId="1C6332C8" w14:textId="4E4DD66B" w:rsidR="00831E82" w:rsidRPr="00EC0B51" w:rsidRDefault="00831E82" w:rsidP="00872944">
      <w:pPr>
        <w:spacing w:line="340" w:lineRule="exact"/>
        <w:rPr>
          <w:sz w:val="22"/>
          <w:szCs w:val="22"/>
        </w:rPr>
      </w:pPr>
      <w:r w:rsidRPr="00EC0B51">
        <w:rPr>
          <w:i/>
          <w:iCs/>
          <w:sz w:val="22"/>
          <w:szCs w:val="22"/>
        </w:rPr>
        <w:t>Thứ nhất</w:t>
      </w:r>
      <w:r w:rsidRPr="00EC0B51">
        <w:rPr>
          <w:sz w:val="22"/>
          <w:szCs w:val="22"/>
        </w:rPr>
        <w:t xml:space="preserve">, chỉ ra mức bất hợp lý giữa thu nhập và giá nhà tại thành phố Hồ Chí Minh </w:t>
      </w:r>
    </w:p>
    <w:p w14:paraId="4B60BE45" w14:textId="003EBCD0" w:rsidR="00831E82" w:rsidRPr="00EC0B51" w:rsidRDefault="00831E82" w:rsidP="00872944">
      <w:pPr>
        <w:spacing w:line="340" w:lineRule="exact"/>
        <w:rPr>
          <w:sz w:val="22"/>
          <w:szCs w:val="22"/>
        </w:rPr>
      </w:pPr>
      <w:r w:rsidRPr="00EC0B51">
        <w:rPr>
          <w:i/>
          <w:iCs/>
          <w:sz w:val="22"/>
          <w:szCs w:val="22"/>
        </w:rPr>
        <w:t>Thứ hai</w:t>
      </w:r>
      <w:r w:rsidRPr="00EC0B51">
        <w:rPr>
          <w:sz w:val="22"/>
          <w:szCs w:val="22"/>
        </w:rPr>
        <w:t>, nghiên cứu đề xuất hệ thống phối hợp các bên trong việc xây dựng giải pháp giúp cho thị trường nhà ở nhóm đối tượng TNTB vận hành hiệu quả hơn</w:t>
      </w:r>
    </w:p>
    <w:p w14:paraId="51FA8CF1" w14:textId="5707E6E0" w:rsidR="00831E82" w:rsidRPr="00EC0B51" w:rsidRDefault="00831E82" w:rsidP="00872944">
      <w:pPr>
        <w:spacing w:line="340" w:lineRule="exact"/>
        <w:rPr>
          <w:sz w:val="22"/>
          <w:szCs w:val="22"/>
        </w:rPr>
      </w:pPr>
      <w:r w:rsidRPr="00EC0B51">
        <w:rPr>
          <w:i/>
          <w:iCs/>
          <w:sz w:val="22"/>
          <w:szCs w:val="22"/>
        </w:rPr>
        <w:t>Thứ ba,</w:t>
      </w:r>
      <w:r w:rsidRPr="00EC0B51">
        <w:rPr>
          <w:sz w:val="22"/>
          <w:szCs w:val="22"/>
        </w:rPr>
        <w:t xml:space="preserve"> nghiên cứu đề xuất tên gọi mới cho nhóm nhà ở cho người thu nhập trung bình </w:t>
      </w:r>
    </w:p>
    <w:p w14:paraId="2117900F" w14:textId="73C357FC" w:rsidR="00B43821" w:rsidRPr="00EC0B51" w:rsidRDefault="00F66A9D" w:rsidP="00872944">
      <w:pPr>
        <w:pStyle w:val="Heading2"/>
        <w:numPr>
          <w:ilvl w:val="1"/>
          <w:numId w:val="1"/>
        </w:numPr>
        <w:spacing w:line="340" w:lineRule="exact"/>
        <w:rPr>
          <w:rFonts w:cs="Times New Roman"/>
          <w:sz w:val="22"/>
          <w:szCs w:val="22"/>
        </w:rPr>
      </w:pPr>
      <w:bookmarkStart w:id="47" w:name="_Toc164383391"/>
      <w:bookmarkStart w:id="48" w:name="_Hlk141057402"/>
      <w:bookmarkEnd w:id="46"/>
      <w:r w:rsidRPr="00EC0B51">
        <w:rPr>
          <w:rFonts w:cs="Times New Roman"/>
          <w:sz w:val="22"/>
          <w:szCs w:val="22"/>
        </w:rPr>
        <w:t xml:space="preserve">Bố cục </w:t>
      </w:r>
      <w:bookmarkEnd w:id="43"/>
      <w:bookmarkEnd w:id="44"/>
      <w:bookmarkEnd w:id="45"/>
      <w:r w:rsidR="0096750E" w:rsidRPr="00EC0B51">
        <w:rPr>
          <w:rFonts w:cs="Times New Roman"/>
          <w:sz w:val="22"/>
          <w:szCs w:val="22"/>
        </w:rPr>
        <w:t>luận án</w:t>
      </w:r>
      <w:bookmarkEnd w:id="47"/>
    </w:p>
    <w:p w14:paraId="165AD9CC" w14:textId="297FC455" w:rsidR="00C177CE" w:rsidRPr="00EC0B51" w:rsidRDefault="00C177CE" w:rsidP="00872944">
      <w:pPr>
        <w:spacing w:line="340" w:lineRule="exact"/>
        <w:rPr>
          <w:sz w:val="22"/>
          <w:szCs w:val="22"/>
        </w:rPr>
      </w:pPr>
      <w:r w:rsidRPr="00EC0B51">
        <w:rPr>
          <w:sz w:val="22"/>
          <w:szCs w:val="22"/>
        </w:rPr>
        <w:t xml:space="preserve">Luận án bao gồm </w:t>
      </w:r>
      <w:r w:rsidR="00DB000B" w:rsidRPr="00EC0B51">
        <w:rPr>
          <w:sz w:val="22"/>
          <w:szCs w:val="22"/>
        </w:rPr>
        <w:t>5</w:t>
      </w:r>
      <w:r w:rsidRPr="00EC0B51">
        <w:rPr>
          <w:sz w:val="22"/>
          <w:szCs w:val="22"/>
        </w:rPr>
        <w:t xml:space="preserve"> chương</w:t>
      </w:r>
    </w:p>
    <w:p w14:paraId="03758824" w14:textId="77777777" w:rsidR="008F1CDC" w:rsidRPr="00EC0B51" w:rsidRDefault="008F1CDC" w:rsidP="00872944">
      <w:pPr>
        <w:spacing w:line="340" w:lineRule="exact"/>
        <w:rPr>
          <w:bCs/>
          <w:sz w:val="22"/>
          <w:szCs w:val="22"/>
          <w:u w:color="FF0000"/>
        </w:rPr>
      </w:pPr>
      <w:bookmarkStart w:id="49" w:name="_Toc58532025"/>
      <w:bookmarkEnd w:id="48"/>
      <w:r w:rsidRPr="00EC0B51">
        <w:rPr>
          <w:bCs/>
          <w:sz w:val="22"/>
          <w:szCs w:val="22"/>
        </w:rPr>
        <w:t xml:space="preserve">Chương 1: </w:t>
      </w:r>
      <w:r w:rsidRPr="00EC0B51">
        <w:rPr>
          <w:bCs/>
          <w:sz w:val="22"/>
          <w:szCs w:val="22"/>
          <w:u w:color="FF0000"/>
        </w:rPr>
        <w:t>Giới thiệu nghiên cứu</w:t>
      </w:r>
    </w:p>
    <w:p w14:paraId="4EF49070" w14:textId="77777777" w:rsidR="008F1CDC" w:rsidRPr="00EC0B51" w:rsidRDefault="008F1CDC" w:rsidP="00872944">
      <w:pPr>
        <w:spacing w:line="340" w:lineRule="exact"/>
        <w:rPr>
          <w:sz w:val="22"/>
          <w:szCs w:val="22"/>
        </w:rPr>
      </w:pPr>
      <w:r w:rsidRPr="00EC0B51">
        <w:rPr>
          <w:bCs/>
          <w:sz w:val="22"/>
          <w:szCs w:val="22"/>
        </w:rPr>
        <w:t xml:space="preserve">Chương 2: </w:t>
      </w:r>
      <w:r w:rsidRPr="00EC0B51">
        <w:rPr>
          <w:sz w:val="22"/>
          <w:szCs w:val="22"/>
        </w:rPr>
        <w:t xml:space="preserve">Cơ sở lý thuyết và mô hình nghiên cứu </w:t>
      </w:r>
    </w:p>
    <w:p w14:paraId="1755FDD8" w14:textId="77777777" w:rsidR="008F1CDC" w:rsidRPr="00EC0B51" w:rsidRDefault="008F1CDC" w:rsidP="00872944">
      <w:pPr>
        <w:spacing w:line="340" w:lineRule="exact"/>
        <w:rPr>
          <w:bCs/>
          <w:sz w:val="22"/>
          <w:szCs w:val="22"/>
        </w:rPr>
      </w:pPr>
      <w:r w:rsidRPr="00EC0B51">
        <w:rPr>
          <w:bCs/>
          <w:sz w:val="22"/>
          <w:szCs w:val="22"/>
        </w:rPr>
        <w:t xml:space="preserve">Chương 3: </w:t>
      </w:r>
      <w:r w:rsidRPr="00EC0B51">
        <w:rPr>
          <w:bCs/>
          <w:sz w:val="22"/>
          <w:szCs w:val="22"/>
          <w:u w:color="FF0000"/>
        </w:rPr>
        <w:t>Phương pháp nghiên cứu</w:t>
      </w:r>
    </w:p>
    <w:p w14:paraId="58F8032F" w14:textId="77777777" w:rsidR="008F1CDC" w:rsidRPr="00EC0B51" w:rsidRDefault="008F1CDC" w:rsidP="00872944">
      <w:pPr>
        <w:spacing w:line="340" w:lineRule="exact"/>
        <w:rPr>
          <w:bCs/>
          <w:sz w:val="22"/>
          <w:szCs w:val="22"/>
        </w:rPr>
      </w:pPr>
      <w:r w:rsidRPr="00EC0B51">
        <w:rPr>
          <w:bCs/>
          <w:sz w:val="22"/>
          <w:szCs w:val="22"/>
        </w:rPr>
        <w:t>Chương 4: Kết quả phân tích và thảo luận</w:t>
      </w:r>
    </w:p>
    <w:p w14:paraId="3D9F195C" w14:textId="77777777" w:rsidR="008F1CDC" w:rsidRPr="00EC0B51" w:rsidRDefault="008F1CDC" w:rsidP="00872944">
      <w:pPr>
        <w:spacing w:line="340" w:lineRule="exact"/>
        <w:rPr>
          <w:bCs/>
          <w:sz w:val="22"/>
          <w:szCs w:val="22"/>
        </w:rPr>
      </w:pPr>
      <w:r w:rsidRPr="00EC0B51">
        <w:rPr>
          <w:bCs/>
          <w:sz w:val="22"/>
          <w:szCs w:val="22"/>
        </w:rPr>
        <w:t>Chương 5: Định hướng và giải pháp</w:t>
      </w:r>
    </w:p>
    <w:p w14:paraId="6338D3EB" w14:textId="77777777" w:rsidR="00386CAC" w:rsidRPr="00EC0B51" w:rsidRDefault="00386CAC" w:rsidP="00872944">
      <w:pPr>
        <w:spacing w:line="340" w:lineRule="exact"/>
        <w:rPr>
          <w:rFonts w:eastAsiaTheme="majorEastAsia"/>
          <w:b/>
          <w:bCs/>
          <w:caps/>
          <w:sz w:val="22"/>
          <w:szCs w:val="22"/>
          <w:lang w:eastAsia="ja-JP"/>
        </w:rPr>
      </w:pPr>
      <w:r w:rsidRPr="00EC0B51">
        <w:rPr>
          <w:sz w:val="22"/>
          <w:szCs w:val="22"/>
        </w:rPr>
        <w:br w:type="page"/>
      </w:r>
    </w:p>
    <w:p w14:paraId="1FAF3449" w14:textId="1B003186" w:rsidR="00FF4EAF" w:rsidRPr="00EC0B51" w:rsidRDefault="00FF4EAF" w:rsidP="00872944">
      <w:pPr>
        <w:pStyle w:val="Heading1"/>
        <w:spacing w:line="340" w:lineRule="exact"/>
        <w:jc w:val="both"/>
        <w:rPr>
          <w:rFonts w:cs="Times New Roman"/>
          <w:sz w:val="22"/>
          <w:szCs w:val="22"/>
        </w:rPr>
      </w:pPr>
      <w:bookmarkStart w:id="50" w:name="_Toc164383392"/>
      <w:bookmarkStart w:id="51" w:name="_Toc69853389"/>
      <w:bookmarkStart w:id="52" w:name="_Toc58532026"/>
      <w:bookmarkEnd w:id="16"/>
      <w:bookmarkEnd w:id="49"/>
      <w:r w:rsidRPr="00EC0B51">
        <w:rPr>
          <w:rFonts w:cs="Times New Roman"/>
          <w:sz w:val="22"/>
          <w:szCs w:val="22"/>
        </w:rPr>
        <w:lastRenderedPageBreak/>
        <w:t>Cơ sở lý thuyết và mô hình nghiên cứu</w:t>
      </w:r>
      <w:bookmarkEnd w:id="50"/>
      <w:r w:rsidRPr="00EC0B51">
        <w:rPr>
          <w:rFonts w:cs="Times New Roman"/>
          <w:sz w:val="22"/>
          <w:szCs w:val="22"/>
        </w:rPr>
        <w:t xml:space="preserve"> </w:t>
      </w:r>
    </w:p>
    <w:p w14:paraId="76692CC6" w14:textId="0CA0A85C" w:rsidR="00AE5BC6" w:rsidRPr="00EC0B51" w:rsidRDefault="00B93137" w:rsidP="00872944">
      <w:pPr>
        <w:pStyle w:val="Heading2"/>
        <w:spacing w:line="340" w:lineRule="exact"/>
        <w:ind w:left="0"/>
        <w:rPr>
          <w:rFonts w:cs="Times New Roman"/>
          <w:sz w:val="22"/>
          <w:szCs w:val="22"/>
        </w:rPr>
      </w:pPr>
      <w:bookmarkStart w:id="53" w:name="_Toc164383393"/>
      <w:r w:rsidRPr="00EC0B51">
        <w:rPr>
          <w:rFonts w:cs="Times New Roman"/>
          <w:sz w:val="22"/>
          <w:szCs w:val="22"/>
        </w:rPr>
        <w:t>2</w:t>
      </w:r>
      <w:r w:rsidR="0039072C" w:rsidRPr="00EC0B51">
        <w:rPr>
          <w:rFonts w:cs="Times New Roman"/>
          <w:sz w:val="22"/>
          <w:szCs w:val="22"/>
        </w:rPr>
        <w:t>.1.</w:t>
      </w:r>
      <w:r w:rsidR="000D4724" w:rsidRPr="00EC0B51">
        <w:rPr>
          <w:rFonts w:cs="Times New Roman"/>
          <w:sz w:val="22"/>
          <w:szCs w:val="22"/>
        </w:rPr>
        <w:t xml:space="preserve"> </w:t>
      </w:r>
      <w:bookmarkStart w:id="54" w:name="_Toc368046254"/>
      <w:bookmarkStart w:id="55" w:name="_Toc368614200"/>
      <w:bookmarkStart w:id="56" w:name="_Toc368615524"/>
      <w:r w:rsidR="00AE5BC6" w:rsidRPr="00EC0B51">
        <w:rPr>
          <w:rFonts w:cs="Times New Roman"/>
          <w:sz w:val="22"/>
          <w:szCs w:val="22"/>
        </w:rPr>
        <w:t>Các khái niệm cơ bản</w:t>
      </w:r>
      <w:bookmarkEnd w:id="53"/>
    </w:p>
    <w:p w14:paraId="3AC9A7E6" w14:textId="52041136" w:rsidR="00AE151B" w:rsidRPr="00EC0B51" w:rsidRDefault="00AE151B" w:rsidP="00872944">
      <w:pPr>
        <w:spacing w:line="340" w:lineRule="exact"/>
        <w:ind w:firstLine="720"/>
        <w:rPr>
          <w:iCs/>
          <w:sz w:val="22"/>
          <w:szCs w:val="22"/>
        </w:rPr>
      </w:pPr>
      <w:r w:rsidRPr="00EC0B51">
        <w:rPr>
          <w:sz w:val="22"/>
          <w:szCs w:val="22"/>
        </w:rPr>
        <w:t>Mục 2.1 tác giả trình bày các khái niệm có liên quan đến luận án như:</w:t>
      </w:r>
      <w:r w:rsidRPr="00EC0B51">
        <w:rPr>
          <w:i/>
          <w:sz w:val="22"/>
          <w:szCs w:val="22"/>
        </w:rPr>
        <w:t xml:space="preserve"> </w:t>
      </w:r>
      <w:r w:rsidRPr="00EC0B51">
        <w:rPr>
          <w:iCs/>
          <w:sz w:val="22"/>
          <w:szCs w:val="22"/>
        </w:rPr>
        <w:t>Khái niệm bất động sản theo điều 174 luật dân sự năm 2005, Khái niệm thị trường bất động sản, Khái niệm về đô thị, Khái niệm về nhà ở, Khái niệm nhà ở đô thị, Khái niệm thị trường nhà ở đô thị, Khái niệm về nhà ở cho người TNTB, Các khái niệm nhà ở cho người TNTB</w:t>
      </w:r>
    </w:p>
    <w:p w14:paraId="4BD3DCB3" w14:textId="64265DE3" w:rsidR="00AD5039" w:rsidRPr="00EC0B51" w:rsidRDefault="00AE5BC6" w:rsidP="00872944">
      <w:pPr>
        <w:pStyle w:val="Heading2"/>
        <w:spacing w:line="340" w:lineRule="exact"/>
        <w:ind w:left="0"/>
        <w:rPr>
          <w:rFonts w:cs="Times New Roman"/>
          <w:sz w:val="22"/>
          <w:szCs w:val="22"/>
        </w:rPr>
      </w:pPr>
      <w:bookmarkStart w:id="57" w:name="_Toc164383394"/>
      <w:r w:rsidRPr="00EC0B51">
        <w:rPr>
          <w:rFonts w:cs="Times New Roman"/>
          <w:sz w:val="22"/>
          <w:szCs w:val="22"/>
        </w:rPr>
        <w:t xml:space="preserve">2.2. </w:t>
      </w:r>
      <w:bookmarkStart w:id="58" w:name="_Toc69853390"/>
      <w:r w:rsidR="00AD5039" w:rsidRPr="00EC0B51">
        <w:rPr>
          <w:rFonts w:cs="Times New Roman"/>
          <w:sz w:val="22"/>
          <w:szCs w:val="22"/>
        </w:rPr>
        <w:t>Những vấn đề cơ bản về thị trường bất động sản bà thị trường nhà ở đô thị</w:t>
      </w:r>
      <w:bookmarkEnd w:id="57"/>
    </w:p>
    <w:p w14:paraId="210AAE04" w14:textId="4206A61E" w:rsidR="00AE151B" w:rsidRPr="00EC0B51" w:rsidRDefault="00AE151B" w:rsidP="00872944">
      <w:pPr>
        <w:spacing w:line="340" w:lineRule="exact"/>
        <w:rPr>
          <w:sz w:val="22"/>
          <w:szCs w:val="22"/>
        </w:rPr>
      </w:pPr>
      <w:r w:rsidRPr="00EC0B51">
        <w:rPr>
          <w:sz w:val="22"/>
          <w:szCs w:val="22"/>
        </w:rPr>
        <w:tab/>
        <w:t>Mục 2.2 tác giả trình bày nội dung về đặc điểm thị trường bất động sản, vai trò của thị trường bất động sản, quan hệ tương tác giữa thị trường bất động sản và thị trường nhân tố sản xuất trong nền kinh tế, phân loại thị trường nhà ở đô thị, đặc điểm nhà ở đô thị và đặc điềm nhà ở cho người TNTB</w:t>
      </w:r>
    </w:p>
    <w:p w14:paraId="72B55D87" w14:textId="7C2DAA53" w:rsidR="00AE5BC6" w:rsidRPr="00EC0B51" w:rsidRDefault="00AE5BC6" w:rsidP="00872944">
      <w:pPr>
        <w:pStyle w:val="Heading2"/>
        <w:spacing w:line="340" w:lineRule="exact"/>
        <w:ind w:left="0"/>
        <w:rPr>
          <w:rFonts w:cs="Times New Roman"/>
          <w:sz w:val="22"/>
          <w:szCs w:val="22"/>
        </w:rPr>
      </w:pPr>
      <w:bookmarkStart w:id="59" w:name="_Toc164383402"/>
      <w:bookmarkEnd w:id="58"/>
      <w:r w:rsidRPr="00EC0B51">
        <w:rPr>
          <w:rFonts w:cs="Times New Roman"/>
          <w:sz w:val="22"/>
          <w:szCs w:val="22"/>
        </w:rPr>
        <w:t>2.</w:t>
      </w:r>
      <w:r w:rsidR="00DA7EE9" w:rsidRPr="00EC0B51">
        <w:rPr>
          <w:rFonts w:cs="Times New Roman"/>
          <w:sz w:val="22"/>
          <w:szCs w:val="22"/>
        </w:rPr>
        <w:t>3</w:t>
      </w:r>
      <w:r w:rsidRPr="00EC0B51">
        <w:rPr>
          <w:rFonts w:cs="Times New Roman"/>
          <w:sz w:val="22"/>
          <w:szCs w:val="22"/>
        </w:rPr>
        <w:t xml:space="preserve">. Cơ sở lý thuyết </w:t>
      </w:r>
      <w:r w:rsidR="00AD55D5" w:rsidRPr="00EC0B51">
        <w:rPr>
          <w:rFonts w:cs="Times New Roman"/>
          <w:sz w:val="22"/>
          <w:szCs w:val="22"/>
        </w:rPr>
        <w:t xml:space="preserve">cung cầu </w:t>
      </w:r>
      <w:r w:rsidRPr="00EC0B51">
        <w:rPr>
          <w:rFonts w:cs="Times New Roman"/>
          <w:sz w:val="22"/>
          <w:szCs w:val="22"/>
        </w:rPr>
        <w:t>nhà ở đô thị</w:t>
      </w:r>
      <w:bookmarkEnd w:id="59"/>
    </w:p>
    <w:p w14:paraId="321A5CCE" w14:textId="77F33DF4" w:rsidR="00905E88" w:rsidRPr="00EC0B51" w:rsidRDefault="00905E88" w:rsidP="00872944">
      <w:pPr>
        <w:pStyle w:val="Heading3"/>
        <w:spacing w:line="340" w:lineRule="exact"/>
        <w:rPr>
          <w:rFonts w:cs="Times New Roman"/>
          <w:sz w:val="22"/>
          <w:szCs w:val="22"/>
        </w:rPr>
      </w:pPr>
      <w:bookmarkStart w:id="60" w:name="_Toc58588855"/>
      <w:bookmarkStart w:id="61" w:name="_Toc69853403"/>
      <w:bookmarkStart w:id="62" w:name="_Toc164383403"/>
      <w:r w:rsidRPr="00EC0B51">
        <w:rPr>
          <w:rFonts w:cs="Times New Roman"/>
          <w:sz w:val="22"/>
          <w:szCs w:val="22"/>
        </w:rPr>
        <w:t xml:space="preserve">2.3.1. </w:t>
      </w:r>
      <w:r w:rsidR="00D97C28" w:rsidRPr="00EC0B51">
        <w:rPr>
          <w:rFonts w:cs="Times New Roman"/>
          <w:sz w:val="22"/>
          <w:szCs w:val="22"/>
          <w:u w:color="FF0000"/>
        </w:rPr>
        <w:t>Lý thuyết c</w:t>
      </w:r>
      <w:r w:rsidRPr="00EC0B51">
        <w:rPr>
          <w:rFonts w:cs="Times New Roman"/>
          <w:sz w:val="22"/>
          <w:szCs w:val="22"/>
          <w:u w:color="FF0000"/>
        </w:rPr>
        <w:t>ầu</w:t>
      </w:r>
      <w:r w:rsidRPr="00EC0B51">
        <w:rPr>
          <w:rFonts w:cs="Times New Roman"/>
          <w:sz w:val="22"/>
          <w:szCs w:val="22"/>
        </w:rPr>
        <w:t xml:space="preserve"> về nhà ở đô thị</w:t>
      </w:r>
      <w:bookmarkEnd w:id="60"/>
      <w:bookmarkEnd w:id="61"/>
      <w:bookmarkEnd w:id="62"/>
    </w:p>
    <w:p w14:paraId="688C4BCB" w14:textId="1C788AE6" w:rsidR="00905E88" w:rsidRPr="00EC0B51" w:rsidRDefault="00AE151B" w:rsidP="00872944">
      <w:pPr>
        <w:spacing w:line="340" w:lineRule="exact"/>
        <w:rPr>
          <w:sz w:val="22"/>
          <w:szCs w:val="22"/>
        </w:rPr>
      </w:pPr>
      <w:r w:rsidRPr="00EC0B51">
        <w:rPr>
          <w:sz w:val="22"/>
          <w:szCs w:val="22"/>
        </w:rPr>
        <w:tab/>
        <w:t xml:space="preserve">Lý thuyết cầu về nhà ở đô thị được trình bày khái niệm về cầu nhà ở và các điều kiện xuất hiện cầu nhà ở, đó là </w:t>
      </w:r>
      <w:r w:rsidR="00905E88" w:rsidRPr="00EC0B51">
        <w:rPr>
          <w:sz w:val="22"/>
          <w:szCs w:val="22"/>
        </w:rPr>
        <w:t xml:space="preserve"> (1) Sự xuất hiện của nhu cầu </w:t>
      </w:r>
      <w:r w:rsidRPr="00EC0B51">
        <w:rPr>
          <w:sz w:val="22"/>
          <w:szCs w:val="22"/>
        </w:rPr>
        <w:t>mua nhà</w:t>
      </w:r>
      <w:r w:rsidR="00905E88" w:rsidRPr="00EC0B51">
        <w:rPr>
          <w:sz w:val="22"/>
          <w:szCs w:val="22"/>
        </w:rPr>
        <w:t xml:space="preserve">; (2) Phải có nguồn lực tài chính (3) Tính chất và điều kiện trên thị trường (4) </w:t>
      </w:r>
      <w:r w:rsidRPr="00EC0B51">
        <w:rPr>
          <w:sz w:val="22"/>
          <w:szCs w:val="22"/>
        </w:rPr>
        <w:t>H</w:t>
      </w:r>
      <w:r w:rsidR="00905E88" w:rsidRPr="00EC0B51">
        <w:rPr>
          <w:sz w:val="22"/>
          <w:szCs w:val="22"/>
        </w:rPr>
        <w:t xml:space="preserve">oạt động của thị trường </w:t>
      </w:r>
    </w:p>
    <w:p w14:paraId="26DCB7CA" w14:textId="73CF9F3C" w:rsidR="003978A2" w:rsidRPr="00EC0B51" w:rsidRDefault="00AE151B" w:rsidP="00872944">
      <w:pPr>
        <w:spacing w:line="340" w:lineRule="exact"/>
        <w:rPr>
          <w:sz w:val="22"/>
          <w:szCs w:val="22"/>
        </w:rPr>
      </w:pPr>
      <w:bookmarkStart w:id="63" w:name="_Hlk151848560"/>
      <w:r w:rsidRPr="00EC0B51">
        <w:rPr>
          <w:sz w:val="22"/>
          <w:szCs w:val="22"/>
        </w:rPr>
        <w:t>Mô hình</w:t>
      </w:r>
      <w:r w:rsidR="003978A2" w:rsidRPr="00EC0B51">
        <w:rPr>
          <w:sz w:val="22"/>
          <w:szCs w:val="22"/>
        </w:rPr>
        <w:t xml:space="preserve"> lý thuyết về người tiêu dùng phụ thuộc vào sở thích người tiêu dùng:</w:t>
      </w:r>
    </w:p>
    <w:p w14:paraId="7C838DEE" w14:textId="77777777" w:rsidR="003978A2" w:rsidRPr="00EC0B51" w:rsidRDefault="003978A2" w:rsidP="00872944">
      <w:pPr>
        <w:spacing w:line="340" w:lineRule="exact"/>
        <w:jc w:val="center"/>
        <w:rPr>
          <w:rFonts w:eastAsiaTheme="minorEastAsia"/>
          <w:sz w:val="22"/>
          <w:szCs w:val="22"/>
        </w:rPr>
      </w:pPr>
      <m:oMath>
        <m:r>
          <w:rPr>
            <w:rFonts w:ascii="Cambria Math" w:hAnsi="Cambria Math"/>
            <w:sz w:val="22"/>
            <w:szCs w:val="22"/>
          </w:rPr>
          <m:t>Q=f</m:t>
        </m:r>
        <m:d>
          <m:dPr>
            <m:ctrlPr>
              <w:rPr>
                <w:rFonts w:ascii="Cambria Math" w:hAnsi="Cambria Math"/>
                <w:i/>
                <w:sz w:val="22"/>
                <w:szCs w:val="22"/>
              </w:rPr>
            </m:ctrlPr>
          </m:dPr>
          <m:e>
            <m:r>
              <w:rPr>
                <w:rFonts w:ascii="Cambria Math" w:hAnsi="Cambria Math"/>
                <w:sz w:val="22"/>
                <w:szCs w:val="22"/>
              </w:rPr>
              <m:t>Y,</m:t>
            </m:r>
            <m:sSub>
              <m:sSubPr>
                <m:ctrlPr>
                  <w:rPr>
                    <w:rFonts w:ascii="Cambria Math" w:eastAsiaTheme="minorHAnsi" w:hAnsi="Cambria Math"/>
                    <w:i/>
                    <w:kern w:val="2"/>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m:t>
            </m:r>
            <m:sSub>
              <m:sSubPr>
                <m:ctrlPr>
                  <w:rPr>
                    <w:rFonts w:ascii="Cambria Math" w:eastAsiaTheme="minorHAnsi" w:hAnsi="Cambria Math"/>
                    <w:i/>
                    <w:kern w:val="2"/>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,T</m:t>
            </m:r>
          </m:e>
        </m:d>
      </m:oMath>
      <w:r w:rsidRPr="00EC0B51">
        <w:rPr>
          <w:rFonts w:eastAsiaTheme="minorEastAsia"/>
          <w:sz w:val="22"/>
          <w:szCs w:val="22"/>
        </w:rPr>
        <w:tab/>
      </w:r>
      <w:r w:rsidRPr="00EC0B51">
        <w:rPr>
          <w:rFonts w:eastAsiaTheme="minorEastAsia"/>
          <w:sz w:val="22"/>
          <w:szCs w:val="22"/>
        </w:rPr>
        <w:tab/>
        <w:t xml:space="preserve">     (1)</w:t>
      </w:r>
    </w:p>
    <w:p w14:paraId="5DE8E396" w14:textId="7F1CB35C" w:rsidR="003978A2" w:rsidRPr="00EC0B51" w:rsidRDefault="003978A2" w:rsidP="00872944">
      <w:pPr>
        <w:spacing w:line="340" w:lineRule="exact"/>
        <w:rPr>
          <w:rFonts w:eastAsiaTheme="minorEastAsia"/>
          <w:sz w:val="22"/>
          <w:szCs w:val="22"/>
        </w:rPr>
      </w:pPr>
      <w:r w:rsidRPr="00EC0B51">
        <w:rPr>
          <w:rFonts w:eastAsiaTheme="minorEastAsia"/>
          <w:sz w:val="22"/>
          <w:szCs w:val="22"/>
        </w:rPr>
        <w:t>Với Q: Cầu nhà ở, Y: thu nhập hộ gia đình, P</w:t>
      </w:r>
      <w:r w:rsidRPr="00EC0B51">
        <w:rPr>
          <w:rFonts w:eastAsiaTheme="minorEastAsia"/>
          <w:sz w:val="22"/>
          <w:szCs w:val="22"/>
          <w:vertAlign w:val="subscript"/>
        </w:rPr>
        <w:t>h</w:t>
      </w:r>
      <w:r w:rsidRPr="00EC0B51">
        <w:rPr>
          <w:rFonts w:eastAsiaTheme="minorEastAsia"/>
          <w:sz w:val="22"/>
          <w:szCs w:val="22"/>
        </w:rPr>
        <w:t>: giá hàng hóa liên quan đến nhà ở, P</w:t>
      </w:r>
      <w:r w:rsidRPr="00EC0B51">
        <w:rPr>
          <w:rFonts w:eastAsiaTheme="minorEastAsia"/>
          <w:sz w:val="22"/>
          <w:szCs w:val="22"/>
          <w:vertAlign w:val="subscript"/>
        </w:rPr>
        <w:t>0</w:t>
      </w:r>
      <w:r w:rsidRPr="00EC0B51">
        <w:rPr>
          <w:rFonts w:eastAsiaTheme="minorEastAsia"/>
          <w:sz w:val="22"/>
          <w:szCs w:val="22"/>
        </w:rPr>
        <w:t xml:space="preserve"> Giá hàng hóa dịch vụ khác, T: sở thích của người mua nhà. Đặc điểm nhân khẩu học của hộ gia đình </w:t>
      </w:r>
    </w:p>
    <w:p w14:paraId="4A6FE2B5" w14:textId="77777777" w:rsidR="003978A2" w:rsidRPr="00EC0B51" w:rsidRDefault="003978A2" w:rsidP="00872944">
      <w:pPr>
        <w:spacing w:line="340" w:lineRule="exact"/>
        <w:jc w:val="center"/>
        <w:rPr>
          <w:rFonts w:eastAsiaTheme="minorEastAsia"/>
          <w:sz w:val="22"/>
          <w:szCs w:val="22"/>
        </w:rPr>
      </w:pPr>
      <w:r w:rsidRPr="00EC0B51">
        <w:rPr>
          <w:rFonts w:eastAsiaTheme="minorEastAsia"/>
          <w:sz w:val="22"/>
          <w:szCs w:val="22"/>
        </w:rPr>
        <w:t xml:space="preserve">Nếu đặt </w:t>
      </w:r>
      <m:oMath>
        <m:r>
          <w:rPr>
            <w:rFonts w:ascii="Cambria Math" w:eastAsiaTheme="minorEastAsia" w:hAnsi="Cambria Math"/>
            <w:sz w:val="22"/>
            <w:szCs w:val="22"/>
          </w:rPr>
          <m:t>T=t(H)</m:t>
        </m:r>
      </m:oMath>
      <w:r w:rsidRPr="00EC0B51">
        <w:rPr>
          <w:rFonts w:eastAsiaTheme="minorEastAsia"/>
          <w:sz w:val="22"/>
          <w:szCs w:val="22"/>
        </w:rPr>
        <w:t xml:space="preserve"> (2)</w:t>
      </w:r>
    </w:p>
    <w:p w14:paraId="41592534" w14:textId="477E2759" w:rsidR="003978A2" w:rsidRPr="00EC0B51" w:rsidRDefault="003978A2" w:rsidP="00872944">
      <w:pPr>
        <w:spacing w:line="340" w:lineRule="exact"/>
        <w:jc w:val="center"/>
        <w:rPr>
          <w:rFonts w:eastAsiaTheme="minorEastAsia"/>
          <w:sz w:val="22"/>
          <w:szCs w:val="22"/>
        </w:rPr>
      </w:pPr>
      <w:r w:rsidRPr="00EC0B51">
        <w:rPr>
          <w:rFonts w:eastAsiaTheme="minorEastAsia"/>
          <w:sz w:val="22"/>
          <w:szCs w:val="22"/>
        </w:rPr>
        <w:t xml:space="preserve">là các đặc điểm nhân khẩu học của hộ gia đình thì hàm cầu nhà ở được viết lại như sau </w:t>
      </w:r>
      <m:oMath>
        <m:r>
          <w:rPr>
            <w:rFonts w:ascii="Cambria Math" w:eastAsiaTheme="minorEastAsia" w:hAnsi="Cambria Math"/>
            <w:sz w:val="22"/>
            <w:szCs w:val="22"/>
          </w:rPr>
          <m:t>Q=f(</m:t>
        </m:r>
        <m:d>
          <m:dPr>
            <m:ctrlPr>
              <w:rPr>
                <w:rFonts w:ascii="Cambria Math" w:hAnsi="Cambria Math"/>
                <w:i/>
                <w:sz w:val="22"/>
                <w:szCs w:val="22"/>
              </w:rPr>
            </m:ctrlPr>
          </m:dPr>
          <m:e>
            <m:r>
              <w:rPr>
                <w:rFonts w:ascii="Cambria Math" w:hAnsi="Cambria Math"/>
                <w:sz w:val="22"/>
                <w:szCs w:val="22"/>
              </w:rPr>
              <m:t>Y,</m:t>
            </m:r>
            <m:sSub>
              <m:sSubPr>
                <m:ctrlPr>
                  <w:rPr>
                    <w:rFonts w:ascii="Cambria Math" w:eastAsiaTheme="minorHAnsi" w:hAnsi="Cambria Math"/>
                    <w:i/>
                    <w:kern w:val="2"/>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m:t>
            </m:r>
            <m:sSub>
              <m:sSubPr>
                <m:ctrlPr>
                  <w:rPr>
                    <w:rFonts w:ascii="Cambria Math" w:eastAsiaTheme="minorHAnsi" w:hAnsi="Cambria Math"/>
                    <w:i/>
                    <w:kern w:val="2"/>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,H</m:t>
            </m:r>
          </m:e>
        </m:d>
      </m:oMath>
      <w:r w:rsidRPr="00EC0B51">
        <w:rPr>
          <w:rFonts w:eastAsiaTheme="minorEastAsia"/>
          <w:sz w:val="22"/>
          <w:szCs w:val="22"/>
        </w:rPr>
        <w:t xml:space="preserve"> (3)</w:t>
      </w:r>
    </w:p>
    <w:p w14:paraId="2CCC92C8" w14:textId="77777777" w:rsidR="003978A2" w:rsidRPr="00EC0B51" w:rsidRDefault="003978A2" w:rsidP="00872944">
      <w:pPr>
        <w:spacing w:line="340" w:lineRule="exact"/>
        <w:rPr>
          <w:sz w:val="22"/>
          <w:szCs w:val="22"/>
        </w:rPr>
      </w:pPr>
      <w:r w:rsidRPr="00EC0B51">
        <w:rPr>
          <w:sz w:val="22"/>
          <w:szCs w:val="22"/>
        </w:rPr>
        <w:t>Số lượng nhà ở và mô hình sở hữu được đưa ra bởi hàm sau:</w:t>
      </w:r>
    </w:p>
    <w:p w14:paraId="3F27C8A4" w14:textId="77777777" w:rsidR="003978A2" w:rsidRPr="00EC0B51" w:rsidRDefault="003978A2" w:rsidP="00872944">
      <w:pPr>
        <w:spacing w:line="340" w:lineRule="exact"/>
        <w:jc w:val="center"/>
        <w:rPr>
          <w:rFonts w:eastAsiaTheme="minorEastAsia"/>
          <w:sz w:val="22"/>
          <w:szCs w:val="22"/>
        </w:rPr>
      </w:pPr>
      <m:oMath>
        <m:r>
          <w:rPr>
            <w:rFonts w:ascii="Cambria Math" w:hAnsi="Cambria Math"/>
            <w:sz w:val="22"/>
            <w:szCs w:val="22"/>
          </w:rPr>
          <m:t>I=i</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+u</m:t>
        </m:r>
      </m:oMath>
      <w:r w:rsidRPr="00EC0B51">
        <w:rPr>
          <w:rFonts w:eastAsiaTheme="minorEastAsia"/>
          <w:sz w:val="22"/>
          <w:szCs w:val="22"/>
        </w:rPr>
        <w:t xml:space="preserve">  (4)</w:t>
      </w:r>
    </w:p>
    <w:p w14:paraId="74490814" w14:textId="77777777" w:rsidR="003978A2" w:rsidRPr="00EC0B51" w:rsidRDefault="00000000" w:rsidP="00872944">
      <w:pPr>
        <w:spacing w:line="340" w:lineRule="exact"/>
        <w:jc w:val="center"/>
        <w:rPr>
          <w:rFonts w:eastAsiaTheme="minorEastAsia"/>
          <w:sz w:val="22"/>
          <w:szCs w:val="22"/>
        </w:rPr>
      </w:pPr>
      <m:oMath>
        <m:sSub>
          <m:sSubPr>
            <m:ctrlPr>
              <w:rPr>
                <w:rFonts w:ascii="Cambria Math" w:eastAsiaTheme="minorHAnsi" w:hAnsi="Cambria Math"/>
                <w:i/>
                <w:kern w:val="2"/>
                <w:sz w:val="22"/>
                <w:szCs w:val="22"/>
              </w:rPr>
            </m:ctrlPr>
          </m:sSubPr>
          <m:e>
            <m:r>
              <w:rPr>
                <w:rFonts w:ascii="Cambria Math" w:hAnsi="Cambria Math"/>
                <w:sz w:val="22"/>
                <w:szCs w:val="22"/>
              </w:rPr>
              <m:t>Q</m:t>
            </m:r>
          </m:e>
          <m:sub>
            <m:r>
              <w:rPr>
                <w:rFonts w:ascii="Cambria Math" w:hAnsi="Cambria Math"/>
                <w:sz w:val="22"/>
                <w:szCs w:val="22"/>
              </w:rPr>
              <m:t>o</m:t>
            </m:r>
          </m:sub>
        </m:sSub>
        <m:r>
          <w:rPr>
            <w:rFonts w:ascii="Cambria Math" w:hAnsi="Cambria Math"/>
            <w:sz w:val="22"/>
            <w:szCs w:val="22"/>
          </w:rPr>
          <m:t>=</m:t>
        </m:r>
        <m:sSub>
          <m:sSubPr>
            <m:ctrlPr>
              <w:rPr>
                <w:rFonts w:ascii="Cambria Math" w:eastAsiaTheme="minorHAnsi" w:hAnsi="Cambria Math"/>
                <w:i/>
                <w:kern w:val="2"/>
                <w:sz w:val="22"/>
                <w:szCs w:val="22"/>
              </w:rPr>
            </m:ctrlPr>
          </m:sSubPr>
          <m:e>
            <m:r>
              <w:rPr>
                <w:rFonts w:ascii="Cambria Math" w:hAnsi="Cambria Math"/>
                <w:sz w:val="22"/>
                <w:szCs w:val="22"/>
              </w:rPr>
              <m:t>q</m:t>
            </m:r>
          </m:e>
          <m:sub>
            <m:r>
              <w:rPr>
                <w:rFonts w:ascii="Cambria Math" w:hAnsi="Cambria Math"/>
                <w:sz w:val="22"/>
                <w:szCs w:val="22"/>
              </w:rPr>
              <m:t>o</m:t>
            </m:r>
          </m:sub>
        </m:sSub>
        <m:d>
          <m:dPr>
            <m:ctrlPr>
              <w:rPr>
                <w:rFonts w:ascii="Cambria Math" w:hAnsi="Cambria Math"/>
                <w:i/>
                <w:sz w:val="22"/>
                <w:szCs w:val="22"/>
              </w:rPr>
            </m:ctrlPr>
          </m:dPr>
          <m:e>
            <m:sSub>
              <m:sSubPr>
                <m:ctrlPr>
                  <w:rPr>
                    <w:rFonts w:ascii="Cambria Math" w:eastAsiaTheme="minorHAnsi" w:hAnsi="Cambria Math"/>
                    <w:i/>
                    <w:kern w:val="2"/>
                    <w:sz w:val="22"/>
                    <w:szCs w:val="22"/>
                  </w:rPr>
                </m:ctrlPr>
              </m:sSubPr>
              <m:e>
                <m:r>
                  <w:rPr>
                    <w:rFonts w:ascii="Cambria Math" w:hAnsi="Cambria Math"/>
                    <w:sz w:val="22"/>
                    <w:szCs w:val="22"/>
                  </w:rPr>
                  <m:t>Z</m:t>
                </m:r>
              </m:e>
              <m:sub>
                <m:r>
                  <w:rPr>
                    <w:rFonts w:ascii="Cambria Math" w:hAnsi="Cambria Math"/>
                    <w:sz w:val="22"/>
                    <w:szCs w:val="22"/>
                  </w:rPr>
                  <m:t>o</m:t>
                </m:r>
              </m:sub>
            </m:sSub>
          </m:e>
        </m:d>
        <m:r>
          <w:rPr>
            <w:rFonts w:ascii="Cambria Math" w:hAnsi="Cambria Math"/>
            <w:sz w:val="22"/>
            <w:szCs w:val="22"/>
          </w:rPr>
          <m:t>+</m:t>
        </m:r>
        <m:sSub>
          <m:sSubPr>
            <m:ctrlPr>
              <w:rPr>
                <w:rFonts w:ascii="Cambria Math" w:eastAsiaTheme="minorHAnsi" w:hAnsi="Cambria Math"/>
                <w:i/>
                <w:kern w:val="2"/>
                <w:sz w:val="22"/>
                <w:szCs w:val="22"/>
              </w:rPr>
            </m:ctrlPr>
          </m:sSubPr>
          <m:e>
            <m:r>
              <w:rPr>
                <w:rFonts w:ascii="Cambria Math" w:hAnsi="Cambria Math"/>
                <w:sz w:val="22"/>
                <w:szCs w:val="22"/>
              </w:rPr>
              <m:t>u</m:t>
            </m:r>
          </m:e>
          <m:sub>
            <m:r>
              <w:rPr>
                <w:rFonts w:ascii="Cambria Math" w:hAnsi="Cambria Math"/>
                <w:sz w:val="22"/>
                <w:szCs w:val="22"/>
              </w:rPr>
              <m:t>o</m:t>
            </m:r>
          </m:sub>
        </m:sSub>
      </m:oMath>
      <w:r w:rsidR="003978A2" w:rsidRPr="00EC0B51">
        <w:rPr>
          <w:rFonts w:eastAsiaTheme="minorEastAsia"/>
          <w:sz w:val="22"/>
          <w:szCs w:val="22"/>
        </w:rPr>
        <w:t xml:space="preserve"> (5)</w:t>
      </w:r>
    </w:p>
    <w:p w14:paraId="30C7D290" w14:textId="77777777" w:rsidR="003978A2" w:rsidRPr="00EC0B51" w:rsidRDefault="00000000" w:rsidP="00872944">
      <w:pPr>
        <w:spacing w:line="340" w:lineRule="exact"/>
        <w:jc w:val="center"/>
        <w:rPr>
          <w:rFonts w:eastAsiaTheme="minorEastAsia"/>
          <w:sz w:val="22"/>
          <w:szCs w:val="22"/>
        </w:rPr>
      </w:pPr>
      <m:oMath>
        <m:sSub>
          <m:sSubPr>
            <m:ctrlPr>
              <w:rPr>
                <w:rFonts w:ascii="Cambria Math" w:eastAsiaTheme="minorEastAsia" w:hAnsi="Cambria Math"/>
                <w:i/>
                <w:kern w:val="2"/>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r</m:t>
            </m:r>
          </m:sub>
        </m:sSub>
        <m:r>
          <w:rPr>
            <w:rFonts w:ascii="Cambria Math" w:eastAsiaTheme="minorEastAsia" w:hAnsi="Cambria Math"/>
            <w:sz w:val="22"/>
            <w:szCs w:val="22"/>
          </w:rPr>
          <m:t>=</m:t>
        </m:r>
        <m:sSub>
          <m:sSubPr>
            <m:ctrlPr>
              <w:rPr>
                <w:rFonts w:ascii="Cambria Math" w:eastAsiaTheme="minorEastAsia" w:hAnsi="Cambria Math"/>
                <w:i/>
                <w:kern w:val="2"/>
                <w:sz w:val="22"/>
                <w:szCs w:val="22"/>
              </w:rPr>
            </m:ctrlPr>
          </m:sSubPr>
          <m:e>
            <m:r>
              <w:rPr>
                <w:rFonts w:ascii="Cambria Math" w:eastAsiaTheme="minorEastAsia" w:hAnsi="Cambria Math"/>
                <w:sz w:val="22"/>
                <w:szCs w:val="22"/>
              </w:rPr>
              <m:t>q</m:t>
            </m:r>
          </m:e>
          <m:sub>
            <m:r>
              <w:rPr>
                <w:rFonts w:ascii="Cambria Math" w:eastAsiaTheme="minorEastAsia" w:hAnsi="Cambria Math"/>
                <w:sz w:val="22"/>
                <w:szCs w:val="22"/>
              </w:rPr>
              <m:t>r</m:t>
            </m:r>
          </m:sub>
        </m:sSub>
        <m:d>
          <m:dPr>
            <m:ctrlPr>
              <w:rPr>
                <w:rFonts w:ascii="Cambria Math" w:eastAsiaTheme="minorEastAsia" w:hAnsi="Cambria Math"/>
                <w:i/>
                <w:sz w:val="22"/>
                <w:szCs w:val="22"/>
              </w:rPr>
            </m:ctrlPr>
          </m:dPr>
          <m:e>
            <m:sSub>
              <m:sSubPr>
                <m:ctrlPr>
                  <w:rPr>
                    <w:rFonts w:ascii="Cambria Math" w:eastAsiaTheme="minorEastAsia" w:hAnsi="Cambria Math"/>
                    <w:i/>
                    <w:kern w:val="2"/>
                    <w:sz w:val="22"/>
                    <w:szCs w:val="22"/>
                  </w:rPr>
                </m:ctrlPr>
              </m:sSubPr>
              <m:e>
                <m:r>
                  <w:rPr>
                    <w:rFonts w:ascii="Cambria Math" w:eastAsiaTheme="minorEastAsia" w:hAnsi="Cambria Math"/>
                    <w:sz w:val="22"/>
                    <w:szCs w:val="22"/>
                  </w:rPr>
                  <m:t>Z</m:t>
                </m:r>
              </m:e>
              <m:sub>
                <m:r>
                  <w:rPr>
                    <w:rFonts w:ascii="Cambria Math" w:eastAsiaTheme="minorEastAsia" w:hAnsi="Cambria Math"/>
                    <w:sz w:val="22"/>
                    <w:szCs w:val="22"/>
                  </w:rPr>
                  <m:t>r</m:t>
                </m:r>
              </m:sub>
            </m:sSub>
          </m:e>
        </m:d>
        <m:r>
          <w:rPr>
            <w:rFonts w:ascii="Cambria Math" w:eastAsiaTheme="minorEastAsia" w:hAnsi="Cambria Math"/>
            <w:sz w:val="22"/>
            <w:szCs w:val="22"/>
          </w:rPr>
          <m:t>+</m:t>
        </m:r>
        <m:sSub>
          <m:sSubPr>
            <m:ctrlPr>
              <w:rPr>
                <w:rFonts w:ascii="Cambria Math" w:eastAsiaTheme="minorEastAsia" w:hAnsi="Cambria Math"/>
                <w:i/>
                <w:kern w:val="2"/>
                <w:sz w:val="22"/>
                <w:szCs w:val="22"/>
              </w:rPr>
            </m:ctrlPr>
          </m:sSubPr>
          <m:e>
            <m:r>
              <w:rPr>
                <w:rFonts w:ascii="Cambria Math" w:eastAsiaTheme="minorEastAsia" w:hAnsi="Cambria Math"/>
                <w:sz w:val="22"/>
                <w:szCs w:val="22"/>
              </w:rPr>
              <m:t>u</m:t>
            </m:r>
          </m:e>
          <m:sub>
            <m:r>
              <w:rPr>
                <w:rFonts w:ascii="Cambria Math" w:eastAsiaTheme="minorEastAsia" w:hAnsi="Cambria Math"/>
                <w:sz w:val="22"/>
                <w:szCs w:val="22"/>
              </w:rPr>
              <m:t>r</m:t>
            </m:r>
          </m:sub>
        </m:sSub>
      </m:oMath>
      <w:r w:rsidR="003978A2" w:rsidRPr="00EC0B51">
        <w:rPr>
          <w:rFonts w:eastAsiaTheme="minorEastAsia"/>
          <w:sz w:val="22"/>
          <w:szCs w:val="22"/>
        </w:rPr>
        <w:t xml:space="preserve"> (6)</w:t>
      </w:r>
    </w:p>
    <w:p w14:paraId="7CE5BC58" w14:textId="77777777" w:rsidR="003978A2" w:rsidRPr="00EC0B51" w:rsidRDefault="003978A2" w:rsidP="00872944">
      <w:pPr>
        <w:spacing w:line="340" w:lineRule="exact"/>
        <w:rPr>
          <w:rFonts w:eastAsiaTheme="minorEastAsia"/>
          <w:sz w:val="22"/>
          <w:szCs w:val="22"/>
        </w:rPr>
      </w:pPr>
      <w:r w:rsidRPr="00EC0B51">
        <w:rPr>
          <w:rFonts w:eastAsiaTheme="minorEastAsia"/>
          <w:sz w:val="22"/>
          <w:szCs w:val="22"/>
        </w:rPr>
        <w:t xml:space="preserve">Với: </w:t>
      </w:r>
      <w:r w:rsidRPr="00EC0B51">
        <w:rPr>
          <w:sz w:val="22"/>
          <w:szCs w:val="22"/>
        </w:rPr>
        <w:t>I: khả năng sở hữu của hộ gia đình, X: Nhu cầu của chủ sở hữu (hoặc người thuê nhà) đối với dịch vụ nhà ở</w:t>
      </w:r>
    </w:p>
    <w:p w14:paraId="29169A20" w14:textId="5411DAB1" w:rsidR="00905E88" w:rsidRPr="00EC0B51" w:rsidRDefault="003978A2" w:rsidP="00872944">
      <w:pPr>
        <w:spacing w:line="340" w:lineRule="exact"/>
        <w:rPr>
          <w:sz w:val="22"/>
          <w:szCs w:val="22"/>
        </w:rPr>
      </w:pPr>
      <w:r w:rsidRPr="00EC0B51">
        <w:rPr>
          <w:sz w:val="22"/>
          <w:szCs w:val="22"/>
        </w:rPr>
        <w:t>Q</w:t>
      </w:r>
      <w:r w:rsidRPr="00EC0B51">
        <w:rPr>
          <w:sz w:val="22"/>
          <w:szCs w:val="22"/>
          <w:vertAlign w:val="subscript"/>
        </w:rPr>
        <w:t>0</w:t>
      </w:r>
      <w:r w:rsidRPr="00EC0B51">
        <w:rPr>
          <w:sz w:val="22"/>
          <w:szCs w:val="22"/>
        </w:rPr>
        <w:t xml:space="preserve"> và Q</w:t>
      </w:r>
      <w:r w:rsidRPr="00EC0B51">
        <w:rPr>
          <w:sz w:val="22"/>
          <w:szCs w:val="22"/>
          <w:vertAlign w:val="subscript"/>
        </w:rPr>
        <w:t>r</w:t>
      </w:r>
      <w:r w:rsidRPr="00EC0B51">
        <w:rPr>
          <w:sz w:val="22"/>
          <w:szCs w:val="22"/>
        </w:rPr>
        <w:t xml:space="preserve"> là hàm cầu số lượng nhà ở theo các biến Z</w:t>
      </w:r>
      <w:r w:rsidRPr="00EC0B51">
        <w:rPr>
          <w:sz w:val="22"/>
          <w:szCs w:val="22"/>
          <w:vertAlign w:val="subscript"/>
        </w:rPr>
        <w:t>0</w:t>
      </w:r>
      <w:r w:rsidRPr="00EC0B51">
        <w:rPr>
          <w:sz w:val="22"/>
          <w:szCs w:val="22"/>
        </w:rPr>
        <w:t xml:space="preserve"> (đối với người sở hữu) và Z</w:t>
      </w:r>
      <w:r w:rsidRPr="00EC0B51">
        <w:rPr>
          <w:sz w:val="22"/>
          <w:szCs w:val="22"/>
          <w:vertAlign w:val="subscript"/>
        </w:rPr>
        <w:t xml:space="preserve">r  </w:t>
      </w:r>
      <w:r w:rsidRPr="00EC0B51">
        <w:rPr>
          <w:sz w:val="22"/>
          <w:szCs w:val="22"/>
        </w:rPr>
        <w:t xml:space="preserve">(đối với thuê nhà) </w:t>
      </w:r>
    </w:p>
    <w:p w14:paraId="13DE7AB7" w14:textId="7E63EA47" w:rsidR="00905E88" w:rsidRPr="00EC0B51" w:rsidRDefault="00905E88" w:rsidP="00872944">
      <w:pPr>
        <w:pStyle w:val="Heading3"/>
        <w:spacing w:line="340" w:lineRule="exact"/>
        <w:rPr>
          <w:rFonts w:cs="Times New Roman"/>
          <w:sz w:val="22"/>
          <w:szCs w:val="22"/>
        </w:rPr>
      </w:pPr>
      <w:bookmarkStart w:id="64" w:name="_Toc58588856"/>
      <w:bookmarkStart w:id="65" w:name="_Toc69853404"/>
      <w:bookmarkStart w:id="66" w:name="_Toc164383404"/>
      <w:bookmarkEnd w:id="63"/>
      <w:r w:rsidRPr="00EC0B51">
        <w:rPr>
          <w:rFonts w:cs="Times New Roman"/>
          <w:sz w:val="22"/>
          <w:szCs w:val="22"/>
        </w:rPr>
        <w:t xml:space="preserve">2.3.2. </w:t>
      </w:r>
      <w:r w:rsidR="00171A27" w:rsidRPr="00EC0B51">
        <w:rPr>
          <w:rFonts w:cs="Times New Roman"/>
          <w:sz w:val="22"/>
          <w:szCs w:val="22"/>
          <w:u w:color="FF0000"/>
        </w:rPr>
        <w:t>Lý thuyết c</w:t>
      </w:r>
      <w:r w:rsidRPr="00EC0B51">
        <w:rPr>
          <w:rFonts w:cs="Times New Roman"/>
          <w:sz w:val="22"/>
          <w:szCs w:val="22"/>
          <w:u w:color="FF0000"/>
        </w:rPr>
        <w:t>ung</w:t>
      </w:r>
      <w:r w:rsidRPr="00EC0B51">
        <w:rPr>
          <w:rFonts w:cs="Times New Roman"/>
          <w:sz w:val="22"/>
          <w:szCs w:val="22"/>
        </w:rPr>
        <w:t xml:space="preserve"> về nhà ở đô thị</w:t>
      </w:r>
      <w:bookmarkEnd w:id="64"/>
      <w:bookmarkEnd w:id="65"/>
      <w:bookmarkEnd w:id="66"/>
    </w:p>
    <w:p w14:paraId="73A7A3BB" w14:textId="5D4181AD" w:rsidR="00905E88" w:rsidRPr="00EC0B51" w:rsidRDefault="00696120" w:rsidP="00872944">
      <w:pPr>
        <w:spacing w:line="340" w:lineRule="exact"/>
        <w:ind w:firstLine="720"/>
        <w:rPr>
          <w:iCs/>
          <w:sz w:val="22"/>
          <w:szCs w:val="22"/>
        </w:rPr>
      </w:pPr>
      <w:r w:rsidRPr="00EC0B51">
        <w:rPr>
          <w:sz w:val="22"/>
          <w:szCs w:val="22"/>
        </w:rPr>
        <w:t xml:space="preserve">Lý thuyết cung về nhà ở đô thị trình bày khái niệm về cung nhà ở đô thị và phân loại cung </w:t>
      </w:r>
      <w:r w:rsidR="00905E88" w:rsidRPr="00EC0B51">
        <w:rPr>
          <w:sz w:val="22"/>
          <w:szCs w:val="22"/>
        </w:rPr>
        <w:t>nhà ở:</w:t>
      </w:r>
      <w:r w:rsidR="00905E88" w:rsidRPr="00EC0B51">
        <w:rPr>
          <w:i/>
          <w:sz w:val="22"/>
          <w:szCs w:val="22"/>
        </w:rPr>
        <w:t xml:space="preserve"> </w:t>
      </w:r>
      <w:r w:rsidR="00905E88" w:rsidRPr="00EC0B51">
        <w:rPr>
          <w:sz w:val="22"/>
          <w:szCs w:val="22"/>
        </w:rPr>
        <w:t>(1) Nguồn cung từ Nhà nước (2) Nguồn cung từ tư nhân</w:t>
      </w:r>
      <w:r w:rsidRPr="00EC0B51">
        <w:rPr>
          <w:sz w:val="22"/>
          <w:szCs w:val="22"/>
        </w:rPr>
        <w:t xml:space="preserve">. </w:t>
      </w:r>
      <w:r w:rsidR="00905E88" w:rsidRPr="00EC0B51">
        <w:rPr>
          <w:sz w:val="22"/>
          <w:szCs w:val="22"/>
        </w:rPr>
        <w:t xml:space="preserve">Các yếu tố ảnh hưởng đến </w:t>
      </w:r>
      <w:r w:rsidR="00905E88" w:rsidRPr="00EC0B51">
        <w:rPr>
          <w:sz w:val="22"/>
          <w:szCs w:val="22"/>
          <w:u w:color="FF0000"/>
        </w:rPr>
        <w:t>lượng cung</w:t>
      </w:r>
      <w:r w:rsidR="00905E88" w:rsidRPr="00EC0B51">
        <w:rPr>
          <w:sz w:val="22"/>
          <w:szCs w:val="22"/>
        </w:rPr>
        <w:t xml:space="preserve"> cũng 3 yếu tố: công nghệ của nhà sản xuất, chi phí yếu tố đầu vào (lao động, máy móc, nhiên liệu, nguyên vật liệu) và quy định của Chính Phủ. </w:t>
      </w:r>
    </w:p>
    <w:p w14:paraId="1ECD5CA9" w14:textId="1D6D5376" w:rsidR="00FF4EAF" w:rsidRPr="00EC0B51" w:rsidRDefault="00B201D9" w:rsidP="00872944">
      <w:pPr>
        <w:pStyle w:val="Heading2"/>
        <w:spacing w:line="340" w:lineRule="exact"/>
        <w:rPr>
          <w:rFonts w:cs="Times New Roman"/>
          <w:sz w:val="22"/>
          <w:szCs w:val="22"/>
        </w:rPr>
      </w:pPr>
      <w:bookmarkStart w:id="67" w:name="_Toc164383405"/>
      <w:r w:rsidRPr="00EC0B51">
        <w:rPr>
          <w:rFonts w:cs="Times New Roman"/>
          <w:sz w:val="22"/>
          <w:szCs w:val="22"/>
        </w:rPr>
        <w:t>2.4. Lý thuyết về phân khúc thị trường</w:t>
      </w:r>
      <w:bookmarkEnd w:id="67"/>
    </w:p>
    <w:p w14:paraId="51A0B404" w14:textId="614790A3" w:rsidR="00405822" w:rsidRPr="00EC0B51" w:rsidRDefault="00DF38F3" w:rsidP="00872944">
      <w:pPr>
        <w:spacing w:line="340" w:lineRule="exact"/>
        <w:rPr>
          <w:sz w:val="22"/>
          <w:szCs w:val="22"/>
        </w:rPr>
      </w:pPr>
      <w:r w:rsidRPr="00EC0B51">
        <w:rPr>
          <w:sz w:val="22"/>
          <w:szCs w:val="22"/>
        </w:rPr>
        <w:t>Căn cứ trên cơ sở lý thuyết của Kotler</w:t>
      </w:r>
      <w:r w:rsidR="00753000" w:rsidRPr="00EC0B51">
        <w:rPr>
          <w:sz w:val="22"/>
          <w:szCs w:val="22"/>
        </w:rPr>
        <w:t xml:space="preserve">, tác giả </w:t>
      </w:r>
      <w:sdt>
        <w:sdtPr>
          <w:rPr>
            <w:color w:val="000000"/>
            <w:sz w:val="22"/>
            <w:szCs w:val="22"/>
          </w:rPr>
          <w:tag w:val="MENDELEY_CITATION_v3_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"/>
          <w:id w:val="1224565758"/>
          <w:placeholder>
            <w:docPart w:val="980C162471474859BDCA79F60B5D0E18"/>
          </w:placeholder>
        </w:sdtPr>
        <w:sdtContent>
          <w:r w:rsidR="003A5519" w:rsidRPr="00EC0B51">
            <w:rPr>
              <w:color w:val="000000"/>
              <w:sz w:val="22"/>
              <w:szCs w:val="22"/>
            </w:rPr>
            <w:t>Martin (2011)</w:t>
          </w:r>
        </w:sdtContent>
      </w:sdt>
      <w:r w:rsidRPr="00EC0B51">
        <w:rPr>
          <w:sz w:val="22"/>
          <w:szCs w:val="22"/>
        </w:rPr>
        <w:t xml:space="preserve"> phân khúc thị trường theo tiêu chí địa lý, theo tiêu chí nhân khẩu học, theo tiêu chí tâm lý, phân khúc theo hành vi</w:t>
      </w:r>
      <w:r w:rsidR="00405822" w:rsidRPr="00EC0B51">
        <w:rPr>
          <w:sz w:val="22"/>
          <w:szCs w:val="22"/>
        </w:rPr>
        <w:t>. (1)</w:t>
      </w:r>
      <w:r w:rsidRPr="00EC0B51">
        <w:rPr>
          <w:sz w:val="22"/>
          <w:szCs w:val="22"/>
        </w:rPr>
        <w:t xml:space="preserve"> Phân khúc theo yếu tố địa lý</w:t>
      </w:r>
      <w:r w:rsidR="00AC563C" w:rsidRPr="00EC0B51">
        <w:rPr>
          <w:sz w:val="22"/>
          <w:szCs w:val="22"/>
        </w:rPr>
        <w:t xml:space="preserve"> </w:t>
      </w:r>
      <w:r w:rsidR="00405822" w:rsidRPr="00EC0B51">
        <w:rPr>
          <w:sz w:val="22"/>
          <w:szCs w:val="22"/>
        </w:rPr>
        <w:t>(</w:t>
      </w:r>
      <w:r w:rsidRPr="00EC0B51">
        <w:rPr>
          <w:sz w:val="22"/>
          <w:szCs w:val="22"/>
        </w:rPr>
        <w:t>2</w:t>
      </w:r>
      <w:r w:rsidR="00405822" w:rsidRPr="00EC0B51">
        <w:rPr>
          <w:sz w:val="22"/>
          <w:szCs w:val="22"/>
        </w:rPr>
        <w:t>)</w:t>
      </w:r>
      <w:r w:rsidRPr="00EC0B51">
        <w:rPr>
          <w:sz w:val="22"/>
          <w:szCs w:val="22"/>
        </w:rPr>
        <w:t xml:space="preserve"> Phân khúc thị trường theo tiêu chí nhân khẩu học </w:t>
      </w:r>
      <w:r w:rsidR="00405822" w:rsidRPr="00EC0B51">
        <w:rPr>
          <w:sz w:val="22"/>
          <w:szCs w:val="22"/>
        </w:rPr>
        <w:t>(</w:t>
      </w:r>
      <w:r w:rsidRPr="00EC0B51">
        <w:rPr>
          <w:sz w:val="22"/>
          <w:szCs w:val="22"/>
        </w:rPr>
        <w:t>3</w:t>
      </w:r>
      <w:r w:rsidR="00405822" w:rsidRPr="00EC0B51">
        <w:rPr>
          <w:sz w:val="22"/>
          <w:szCs w:val="22"/>
        </w:rPr>
        <w:t>)</w:t>
      </w:r>
      <w:r w:rsidRPr="00EC0B51">
        <w:rPr>
          <w:sz w:val="22"/>
          <w:szCs w:val="22"/>
        </w:rPr>
        <w:t xml:space="preserve"> Phân khúc thị trường theo yếu tố tâm lý</w:t>
      </w:r>
      <w:r w:rsidR="00405822" w:rsidRPr="00EC0B51">
        <w:rPr>
          <w:sz w:val="22"/>
          <w:szCs w:val="22"/>
        </w:rPr>
        <w:t>(</w:t>
      </w:r>
      <w:r w:rsidRPr="00EC0B51">
        <w:rPr>
          <w:sz w:val="22"/>
          <w:szCs w:val="22"/>
        </w:rPr>
        <w:t>4</w:t>
      </w:r>
      <w:r w:rsidR="00405822" w:rsidRPr="00EC0B51">
        <w:rPr>
          <w:sz w:val="22"/>
          <w:szCs w:val="22"/>
        </w:rPr>
        <w:t>)</w:t>
      </w:r>
      <w:r w:rsidRPr="00EC0B51">
        <w:rPr>
          <w:sz w:val="22"/>
          <w:szCs w:val="22"/>
        </w:rPr>
        <w:t xml:space="preserve"> Cuối cùng là phân khúc thị trường theo hành vi</w:t>
      </w:r>
    </w:p>
    <w:p w14:paraId="6A094823" w14:textId="1623A95E" w:rsidR="00B96A32" w:rsidRPr="00EC0B51" w:rsidRDefault="00B201D9" w:rsidP="00872944">
      <w:pPr>
        <w:pStyle w:val="Heading2"/>
        <w:spacing w:line="340" w:lineRule="exact"/>
        <w:rPr>
          <w:rFonts w:cs="Times New Roman"/>
          <w:sz w:val="22"/>
          <w:szCs w:val="22"/>
        </w:rPr>
      </w:pPr>
      <w:bookmarkStart w:id="68" w:name="_Toc164383406"/>
      <w:r w:rsidRPr="00EC0B51">
        <w:rPr>
          <w:rFonts w:cs="Times New Roman"/>
          <w:sz w:val="22"/>
          <w:szCs w:val="22"/>
        </w:rPr>
        <w:t xml:space="preserve">2.5. </w:t>
      </w:r>
      <w:r w:rsidR="002463FC" w:rsidRPr="00EC0B51">
        <w:rPr>
          <w:rFonts w:cs="Times New Roman"/>
          <w:sz w:val="22"/>
          <w:szCs w:val="22"/>
        </w:rPr>
        <w:t>V</w:t>
      </w:r>
      <w:r w:rsidRPr="00EC0B51">
        <w:rPr>
          <w:rFonts w:cs="Times New Roman"/>
          <w:sz w:val="22"/>
          <w:szCs w:val="22"/>
        </w:rPr>
        <w:t xml:space="preserve">ai trò </w:t>
      </w:r>
      <w:r w:rsidR="002463FC" w:rsidRPr="00EC0B51">
        <w:rPr>
          <w:rFonts w:cs="Times New Roman"/>
          <w:sz w:val="22"/>
          <w:szCs w:val="22"/>
        </w:rPr>
        <w:t xml:space="preserve">quản lý </w:t>
      </w:r>
      <w:r w:rsidRPr="00EC0B51">
        <w:rPr>
          <w:rFonts w:cs="Times New Roman"/>
          <w:sz w:val="22"/>
          <w:szCs w:val="22"/>
        </w:rPr>
        <w:t xml:space="preserve">nhà nước đối với </w:t>
      </w:r>
      <w:bookmarkEnd w:id="51"/>
      <w:bookmarkEnd w:id="52"/>
      <w:bookmarkEnd w:id="54"/>
      <w:bookmarkEnd w:id="55"/>
      <w:bookmarkEnd w:id="56"/>
      <w:r w:rsidR="002463FC" w:rsidRPr="00EC0B51">
        <w:rPr>
          <w:rFonts w:cs="Times New Roman"/>
          <w:sz w:val="22"/>
          <w:szCs w:val="22"/>
        </w:rPr>
        <w:t>thị trường bất động sản</w:t>
      </w:r>
      <w:bookmarkEnd w:id="68"/>
    </w:p>
    <w:p w14:paraId="0E6A260A" w14:textId="58AF6A2B" w:rsidR="002E7F4E" w:rsidRPr="00EC0B51" w:rsidRDefault="002E7F4E" w:rsidP="00872944">
      <w:pPr>
        <w:spacing w:line="340" w:lineRule="exact"/>
        <w:ind w:firstLine="720"/>
        <w:rPr>
          <w:sz w:val="22"/>
          <w:szCs w:val="22"/>
        </w:rPr>
      </w:pPr>
      <w:bookmarkStart w:id="69" w:name="_Toc69853405"/>
      <w:r w:rsidRPr="00EC0B51">
        <w:rPr>
          <w:rFonts w:eastAsiaTheme="majorEastAsia"/>
          <w:sz w:val="22"/>
          <w:szCs w:val="22"/>
          <w:lang w:val="vi-VN"/>
        </w:rPr>
        <w:t xml:space="preserve">Vấn đề nhà ở của người </w:t>
      </w:r>
      <w:r w:rsidRPr="00EC0B51">
        <w:rPr>
          <w:rFonts w:eastAsiaTheme="majorEastAsia"/>
          <w:sz w:val="22"/>
          <w:szCs w:val="22"/>
        </w:rPr>
        <w:t xml:space="preserve">TNTB </w:t>
      </w:r>
      <w:r w:rsidRPr="00EC0B51">
        <w:rPr>
          <w:rFonts w:eastAsiaTheme="majorEastAsia"/>
          <w:sz w:val="22"/>
          <w:szCs w:val="22"/>
          <w:lang w:val="vi-VN"/>
        </w:rPr>
        <w:t xml:space="preserve">đô thị không thể được giải quyết </w:t>
      </w:r>
      <w:r w:rsidR="00CB0129" w:rsidRPr="00EC0B51">
        <w:rPr>
          <w:rFonts w:eastAsiaTheme="majorEastAsia"/>
          <w:sz w:val="22"/>
          <w:szCs w:val="22"/>
        </w:rPr>
        <w:t>cho đến khi</w:t>
      </w:r>
      <w:r w:rsidRPr="00EC0B51">
        <w:rPr>
          <w:rFonts w:eastAsiaTheme="majorEastAsia"/>
          <w:sz w:val="22"/>
          <w:szCs w:val="22"/>
          <w:lang w:val="vi-VN"/>
        </w:rPr>
        <w:t xml:space="preserve"> </w:t>
      </w:r>
      <w:r w:rsidRPr="00EC0B51">
        <w:rPr>
          <w:rFonts w:eastAsiaTheme="majorEastAsia"/>
          <w:sz w:val="22"/>
          <w:szCs w:val="22"/>
        </w:rPr>
        <w:t>nhóm</w:t>
      </w:r>
      <w:r w:rsidR="00CB0129" w:rsidRPr="00EC0B51">
        <w:rPr>
          <w:rFonts w:eastAsiaTheme="majorEastAsia"/>
          <w:sz w:val="22"/>
          <w:szCs w:val="22"/>
        </w:rPr>
        <w:t xml:space="preserve"> cư dân</w:t>
      </w:r>
      <w:r w:rsidRPr="00EC0B51">
        <w:rPr>
          <w:rFonts w:eastAsiaTheme="majorEastAsia"/>
          <w:sz w:val="22"/>
          <w:szCs w:val="22"/>
        </w:rPr>
        <w:t xml:space="preserve"> này</w:t>
      </w:r>
      <w:r w:rsidR="00CB0129" w:rsidRPr="00EC0B51">
        <w:rPr>
          <w:rFonts w:eastAsiaTheme="majorEastAsia"/>
          <w:sz w:val="22"/>
          <w:szCs w:val="22"/>
        </w:rPr>
        <w:t xml:space="preserve"> có khả năng</w:t>
      </w:r>
      <w:r w:rsidRPr="00EC0B51">
        <w:rPr>
          <w:rFonts w:eastAsiaTheme="majorEastAsia"/>
          <w:sz w:val="22"/>
          <w:szCs w:val="22"/>
        </w:rPr>
        <w:t xml:space="preserve"> </w:t>
      </w:r>
      <w:r w:rsidRPr="00EC0B51">
        <w:rPr>
          <w:rFonts w:eastAsiaTheme="majorEastAsia"/>
          <w:sz w:val="22"/>
          <w:szCs w:val="22"/>
          <w:lang w:val="vi-VN"/>
        </w:rPr>
        <w:t>tiếp cận được đất đô thị</w:t>
      </w:r>
      <w:r w:rsidR="00CB0129" w:rsidRPr="00EC0B51">
        <w:rPr>
          <w:rFonts w:eastAsiaTheme="majorEastAsia"/>
          <w:sz w:val="22"/>
          <w:szCs w:val="22"/>
        </w:rPr>
        <w:t>. Đ</w:t>
      </w:r>
      <w:r w:rsidRPr="00EC0B51">
        <w:rPr>
          <w:rFonts w:eastAsiaTheme="majorEastAsia"/>
          <w:sz w:val="22"/>
          <w:szCs w:val="22"/>
          <w:lang w:val="vi-VN"/>
        </w:rPr>
        <w:t xml:space="preserve">iều này đòi hỏi phải có quy hoạch đô thị và sự can thiệp của chính phủ vào thị trường đất </w:t>
      </w:r>
      <w:r w:rsidRPr="00EC0B51">
        <w:rPr>
          <w:rFonts w:eastAsiaTheme="majorEastAsia"/>
          <w:sz w:val="22"/>
          <w:szCs w:val="22"/>
          <w:lang w:val="vi-VN"/>
        </w:rPr>
        <w:lastRenderedPageBreak/>
        <w:t>đô thị</w:t>
      </w:r>
      <w:r w:rsidRPr="00EC0B51">
        <w:rPr>
          <w:rFonts w:eastAsiaTheme="majorEastAsia"/>
          <w:sz w:val="22"/>
          <w:szCs w:val="22"/>
        </w:rPr>
        <w:t xml:space="preserve"> </w:t>
      </w:r>
      <w:sdt>
        <w:sdtPr>
          <w:rPr>
            <w:rFonts w:eastAsiaTheme="majorEastAsia"/>
            <w:color w:val="000000"/>
            <w:sz w:val="22"/>
            <w:szCs w:val="22"/>
          </w:rPr>
          <w:tag w:val="MENDELEY_CITATION_v3_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"/>
          <w:id w:val="-1095475499"/>
          <w:placeholder>
            <w:docPart w:val="A8A958F4184440CA92C72D724A6CA83F"/>
          </w:placeholder>
        </w:sdtPr>
        <w:sdtContent>
          <w:r w:rsidR="003A5519" w:rsidRPr="00EC0B51">
            <w:rPr>
              <w:rFonts w:eastAsiaTheme="majorEastAsia"/>
              <w:color w:val="000000"/>
              <w:sz w:val="22"/>
              <w:szCs w:val="22"/>
            </w:rPr>
            <w:t>(Yap, 2016)</w:t>
          </w:r>
        </w:sdtContent>
      </w:sdt>
      <w:r w:rsidR="003A5519" w:rsidRPr="00EC0B51">
        <w:rPr>
          <w:rFonts w:eastAsiaTheme="majorEastAsia"/>
          <w:sz w:val="22"/>
          <w:szCs w:val="22"/>
        </w:rPr>
        <w:t xml:space="preserve">. </w:t>
      </w:r>
      <w:r w:rsidR="008A0531" w:rsidRPr="00EC0B51">
        <w:rPr>
          <w:rFonts w:eastAsiaTheme="majorEastAsia"/>
          <w:sz w:val="22"/>
          <w:szCs w:val="22"/>
        </w:rPr>
        <w:t>Tuy nhiên, hầu hế</w:t>
      </w:r>
      <w:r w:rsidRPr="00EC0B51">
        <w:rPr>
          <w:rFonts w:eastAsiaTheme="majorEastAsia"/>
          <w:sz w:val="22"/>
          <w:szCs w:val="22"/>
          <w:lang w:val="vi-VN"/>
        </w:rPr>
        <w:t>t chính phủ</w:t>
      </w:r>
      <w:r w:rsidR="00800D19" w:rsidRPr="00EC0B51">
        <w:rPr>
          <w:rFonts w:eastAsiaTheme="majorEastAsia"/>
          <w:sz w:val="22"/>
          <w:szCs w:val="22"/>
        </w:rPr>
        <w:t xml:space="preserve"> ở các quốc gia</w:t>
      </w:r>
      <w:r w:rsidRPr="00EC0B51">
        <w:rPr>
          <w:rFonts w:eastAsiaTheme="majorEastAsia"/>
          <w:sz w:val="22"/>
          <w:szCs w:val="22"/>
          <w:lang w:val="vi-VN"/>
        </w:rPr>
        <w:t xml:space="preserve"> đều không sẵn lòng làm điều này vì </w:t>
      </w:r>
      <w:r w:rsidR="008A0531" w:rsidRPr="00EC0B51">
        <w:rPr>
          <w:rFonts w:eastAsiaTheme="majorEastAsia"/>
          <w:sz w:val="22"/>
          <w:szCs w:val="22"/>
        </w:rPr>
        <w:t>họ cho rằng can thiệp của chính phủ vào thị trường đất đai</w:t>
      </w:r>
      <w:r w:rsidRPr="00EC0B51">
        <w:rPr>
          <w:rFonts w:eastAsiaTheme="majorEastAsia"/>
          <w:sz w:val="22"/>
          <w:szCs w:val="22"/>
          <w:lang w:val="vi-VN"/>
        </w:rPr>
        <w:t xml:space="preserve"> đi ngược lại các chính sách kinh tế thị trường tự do.</w:t>
      </w:r>
      <w:r w:rsidR="008A0531" w:rsidRPr="00EC0B51">
        <w:rPr>
          <w:rFonts w:eastAsiaTheme="majorEastAsia"/>
          <w:sz w:val="22"/>
          <w:szCs w:val="22"/>
        </w:rPr>
        <w:t xml:space="preserve"> </w:t>
      </w:r>
    </w:p>
    <w:p w14:paraId="7A87A5F4" w14:textId="491E454B" w:rsidR="00565113" w:rsidRPr="00EC0B51" w:rsidRDefault="00DB4C5B" w:rsidP="00872944">
      <w:pPr>
        <w:pStyle w:val="Heading2"/>
        <w:spacing w:line="340" w:lineRule="exact"/>
        <w:rPr>
          <w:rFonts w:cs="Times New Roman"/>
          <w:sz w:val="22"/>
          <w:szCs w:val="22"/>
        </w:rPr>
      </w:pPr>
      <w:bookmarkStart w:id="70" w:name="_Toc164383411"/>
      <w:r w:rsidRPr="00EC0B51">
        <w:rPr>
          <w:rFonts w:cs="Times New Roman"/>
          <w:sz w:val="22"/>
          <w:szCs w:val="22"/>
        </w:rPr>
        <w:t>2.</w:t>
      </w:r>
      <w:r w:rsidR="00B201D9" w:rsidRPr="00EC0B51">
        <w:rPr>
          <w:rFonts w:cs="Times New Roman"/>
          <w:sz w:val="22"/>
          <w:szCs w:val="22"/>
        </w:rPr>
        <w:t>6</w:t>
      </w:r>
      <w:r w:rsidRPr="00EC0B51">
        <w:rPr>
          <w:rFonts w:cs="Times New Roman"/>
          <w:sz w:val="22"/>
          <w:szCs w:val="22"/>
        </w:rPr>
        <w:t xml:space="preserve"> </w:t>
      </w:r>
      <w:r w:rsidR="00582534" w:rsidRPr="00EC0B51">
        <w:rPr>
          <w:rFonts w:cs="Times New Roman"/>
          <w:sz w:val="22"/>
          <w:szCs w:val="22"/>
        </w:rPr>
        <w:t>Lý thuyết</w:t>
      </w:r>
      <w:r w:rsidR="00565113" w:rsidRPr="00EC0B51">
        <w:rPr>
          <w:rFonts w:cs="Times New Roman"/>
          <w:sz w:val="22"/>
          <w:szCs w:val="22"/>
        </w:rPr>
        <w:t xml:space="preserve"> về khả năng chi trả</w:t>
      </w:r>
      <w:bookmarkEnd w:id="69"/>
      <w:bookmarkEnd w:id="70"/>
      <w:r w:rsidR="00565113" w:rsidRPr="00EC0B51">
        <w:rPr>
          <w:rFonts w:cs="Times New Roman"/>
          <w:sz w:val="22"/>
          <w:szCs w:val="22"/>
        </w:rPr>
        <w:t xml:space="preserve"> </w:t>
      </w:r>
    </w:p>
    <w:p w14:paraId="12F6A3C0" w14:textId="17BA1997" w:rsidR="00A20C15" w:rsidRPr="00EC0B51" w:rsidRDefault="00A20C15" w:rsidP="00872944">
      <w:pPr>
        <w:spacing w:line="340" w:lineRule="exact"/>
        <w:ind w:firstLine="720"/>
        <w:rPr>
          <w:sz w:val="22"/>
          <w:szCs w:val="22"/>
        </w:rPr>
      </w:pPr>
      <w:bookmarkStart w:id="71" w:name="_Toc533632688"/>
      <w:bookmarkStart w:id="72" w:name="_Toc69853415"/>
      <w:bookmarkStart w:id="73" w:name="_Toc164383412"/>
      <w:r w:rsidRPr="00EC0B51">
        <w:rPr>
          <w:sz w:val="22"/>
          <w:szCs w:val="22"/>
        </w:rPr>
        <w:t xml:space="preserve">Khái niệm đầu tiên về khả năng chi trả do Howenstine phát biểu vào năm 1983 và sau đó là </w:t>
      </w:r>
      <w:r w:rsidR="003A5519" w:rsidRPr="00EC0B51">
        <w:rPr>
          <w:sz w:val="22"/>
          <w:szCs w:val="22"/>
        </w:rPr>
        <w:t xml:space="preserve">Maclennan &amp; Williams (1990) </w:t>
      </w:r>
      <w:r w:rsidRPr="00EC0B51">
        <w:rPr>
          <w:sz w:val="22"/>
          <w:szCs w:val="22"/>
        </w:rPr>
        <w:t xml:space="preserve">bổ sung thêm. Theo </w:t>
      </w:r>
      <w:sdt>
        <w:sdtPr>
          <w:rPr>
            <w:noProof/>
            <w:color w:val="000000"/>
            <w:sz w:val="22"/>
            <w:szCs w:val="22"/>
          </w:rPr>
          <w:tag w:val="MENDELEY_CITATION_v3_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"/>
          <w:id w:val="-1794816878"/>
          <w:placeholder>
            <w:docPart w:val="BCAD813631DF42EB884C6D7FAA60161E"/>
          </w:placeholder>
        </w:sdtPr>
        <w:sdtContent>
          <w:r w:rsidR="003A5519" w:rsidRPr="00EC0B51">
            <w:rPr>
              <w:noProof/>
              <w:color w:val="000000"/>
              <w:sz w:val="22"/>
              <w:szCs w:val="22"/>
            </w:rPr>
            <w:t>Howenstine (2021)</w:t>
          </w:r>
        </w:sdtContent>
      </w:sdt>
      <w:r w:rsidR="003A5519" w:rsidRPr="00EC0B51">
        <w:rPr>
          <w:noProof/>
          <w:color w:val="000000"/>
          <w:sz w:val="22"/>
          <w:szCs w:val="22"/>
        </w:rPr>
        <w:t>,</w:t>
      </w:r>
      <w:r w:rsidRPr="00EC0B51">
        <w:rPr>
          <w:sz w:val="22"/>
          <w:szCs w:val="22"/>
        </w:rPr>
        <w:t xml:space="preserve"> “Khả năng chi trả của hộ gia đình là cách thức hộ gia đình đó chi trả một số tiền hợp lý trong tổng thu nhập của họ cho một món hàng nào đó”. </w:t>
      </w:r>
    </w:p>
    <w:bookmarkEnd w:id="71"/>
    <w:p w14:paraId="29B2CA04" w14:textId="463CD4B9" w:rsidR="00E21779" w:rsidRPr="00EC0B51" w:rsidRDefault="00DB4C5B" w:rsidP="00872944">
      <w:pPr>
        <w:pStyle w:val="Heading2"/>
        <w:spacing w:line="340" w:lineRule="exact"/>
        <w:rPr>
          <w:rFonts w:cs="Times New Roman"/>
          <w:sz w:val="22"/>
          <w:szCs w:val="22"/>
        </w:rPr>
      </w:pPr>
      <w:r w:rsidRPr="00EC0B51">
        <w:rPr>
          <w:rFonts w:cs="Times New Roman"/>
          <w:sz w:val="22"/>
          <w:szCs w:val="22"/>
        </w:rPr>
        <w:t>2.</w:t>
      </w:r>
      <w:r w:rsidR="00155B54" w:rsidRPr="00EC0B51">
        <w:rPr>
          <w:rFonts w:cs="Times New Roman"/>
          <w:sz w:val="22"/>
          <w:szCs w:val="22"/>
        </w:rPr>
        <w:t>7</w:t>
      </w:r>
      <w:r w:rsidR="00376C15" w:rsidRPr="00EC0B51">
        <w:rPr>
          <w:rFonts w:cs="Times New Roman"/>
          <w:sz w:val="22"/>
          <w:szCs w:val="22"/>
        </w:rPr>
        <w:t xml:space="preserve">. </w:t>
      </w:r>
      <w:r w:rsidR="00FC7263" w:rsidRPr="00EC0B51">
        <w:rPr>
          <w:rFonts w:cs="Times New Roman"/>
          <w:sz w:val="22"/>
          <w:szCs w:val="22"/>
        </w:rPr>
        <w:t>Quan điểm về n</w:t>
      </w:r>
      <w:r w:rsidR="00E21779" w:rsidRPr="00EC0B51">
        <w:rPr>
          <w:rFonts w:cs="Times New Roman"/>
          <w:sz w:val="22"/>
          <w:szCs w:val="22"/>
        </w:rPr>
        <w:t>gườ</w:t>
      </w:r>
      <w:r w:rsidR="000C140A" w:rsidRPr="00EC0B51">
        <w:rPr>
          <w:rFonts w:cs="Times New Roman"/>
          <w:sz w:val="22"/>
          <w:szCs w:val="22"/>
        </w:rPr>
        <w:t xml:space="preserve">i </w:t>
      </w:r>
      <w:r w:rsidR="001B7D35" w:rsidRPr="00EC0B51">
        <w:rPr>
          <w:rFonts w:cs="Times New Roman"/>
          <w:sz w:val="22"/>
          <w:szCs w:val="22"/>
        </w:rPr>
        <w:t>TNTB</w:t>
      </w:r>
      <w:bookmarkEnd w:id="72"/>
      <w:bookmarkEnd w:id="73"/>
    </w:p>
    <w:p w14:paraId="7EDD613C" w14:textId="77777777" w:rsidR="00A20C15" w:rsidRPr="00EC0B51" w:rsidRDefault="00751997" w:rsidP="00872944">
      <w:pPr>
        <w:spacing w:line="340" w:lineRule="exact"/>
        <w:rPr>
          <w:rFonts w:eastAsiaTheme="majorEastAsia"/>
          <w:sz w:val="22"/>
          <w:szCs w:val="22"/>
        </w:rPr>
      </w:pPr>
      <w:r w:rsidRPr="00EC0B51">
        <w:rPr>
          <w:rFonts w:eastAsiaTheme="majorEastAsia"/>
          <w:sz w:val="22"/>
          <w:szCs w:val="22"/>
        </w:rPr>
        <w:t>Để xác định nhóm</w:t>
      </w:r>
      <w:r w:rsidRPr="00EC0B51">
        <w:rPr>
          <w:sz w:val="22"/>
          <w:szCs w:val="22"/>
        </w:rPr>
        <w:t xml:space="preserve"> dân cư theo tầng lớp kinh tế</w:t>
      </w:r>
      <w:r w:rsidRPr="00EC0B51">
        <w:rPr>
          <w:rFonts w:eastAsiaTheme="majorEastAsia"/>
          <w:sz w:val="22"/>
          <w:szCs w:val="22"/>
        </w:rPr>
        <w:t xml:space="preserve"> cần xác định điểm khởi đầu các mốc thu nhập để xác định nhóm</w:t>
      </w:r>
      <w:r w:rsidR="000A5B6B" w:rsidRPr="00EC0B51">
        <w:rPr>
          <w:rFonts w:eastAsiaTheme="majorEastAsia"/>
          <w:sz w:val="22"/>
          <w:szCs w:val="22"/>
        </w:rPr>
        <w:t xml:space="preserve">. Có hai cách xác định là cách xác định tương đối và cách xác định tuyệt đối. </w:t>
      </w:r>
    </w:p>
    <w:p w14:paraId="1DA80EBB" w14:textId="41BD2B92" w:rsidR="00751997" w:rsidRPr="00EC0B51" w:rsidRDefault="00A20C15" w:rsidP="00872944">
      <w:pPr>
        <w:spacing w:line="340" w:lineRule="exact"/>
        <w:rPr>
          <w:sz w:val="22"/>
          <w:szCs w:val="22"/>
        </w:rPr>
      </w:pPr>
      <w:r w:rsidRPr="00EC0B51">
        <w:rPr>
          <w:rFonts w:eastAsiaTheme="majorEastAsia"/>
          <w:sz w:val="22"/>
          <w:szCs w:val="22"/>
        </w:rPr>
        <w:t>Theo cách xác định tương đối</w:t>
      </w:r>
      <w:r w:rsidR="00322B02" w:rsidRPr="00EC0B51">
        <w:rPr>
          <w:rFonts w:eastAsiaTheme="majorEastAsia"/>
          <w:sz w:val="22"/>
          <w:szCs w:val="22"/>
        </w:rPr>
        <w:t xml:space="preserve"> xác định nhóm thu nhập</w:t>
      </w:r>
      <w:r w:rsidR="00751997" w:rsidRPr="00EC0B51">
        <w:rPr>
          <w:rFonts w:eastAsiaTheme="majorEastAsia"/>
          <w:sz w:val="22"/>
          <w:szCs w:val="22"/>
        </w:rPr>
        <w:t xml:space="preserve"> trung </w:t>
      </w:r>
      <w:r w:rsidR="000A5B6B" w:rsidRPr="00EC0B51">
        <w:rPr>
          <w:rFonts w:eastAsiaTheme="majorEastAsia"/>
          <w:sz w:val="22"/>
          <w:szCs w:val="22"/>
        </w:rPr>
        <w:t>bình</w:t>
      </w:r>
      <w:r w:rsidR="00322B02" w:rsidRPr="00EC0B51">
        <w:rPr>
          <w:rFonts w:eastAsiaTheme="majorEastAsia"/>
          <w:sz w:val="22"/>
          <w:szCs w:val="22"/>
        </w:rPr>
        <w:t xml:space="preserve"> là nhóm dân cư</w:t>
      </w:r>
      <w:r w:rsidR="000A5B6B" w:rsidRPr="00EC0B51">
        <w:rPr>
          <w:rFonts w:eastAsiaTheme="majorEastAsia"/>
          <w:sz w:val="22"/>
          <w:szCs w:val="22"/>
        </w:rPr>
        <w:t xml:space="preserve"> có</w:t>
      </w:r>
      <w:r w:rsidR="00751997" w:rsidRPr="00EC0B51">
        <w:rPr>
          <w:rFonts w:eastAsiaTheme="majorEastAsia"/>
          <w:sz w:val="22"/>
          <w:szCs w:val="22"/>
        </w:rPr>
        <w:t xml:space="preserve"> ở mức </w:t>
      </w:r>
      <w:r w:rsidR="000A5B6B" w:rsidRPr="00EC0B51">
        <w:rPr>
          <w:rFonts w:eastAsiaTheme="majorEastAsia"/>
          <w:sz w:val="22"/>
          <w:szCs w:val="22"/>
        </w:rPr>
        <w:t xml:space="preserve">thu nhập </w:t>
      </w:r>
      <w:r w:rsidR="00751997" w:rsidRPr="00EC0B51">
        <w:rPr>
          <w:rFonts w:eastAsiaTheme="majorEastAsia"/>
          <w:sz w:val="22"/>
          <w:szCs w:val="22"/>
        </w:rPr>
        <w:t>từ 75 đến 125% mức thu nhập trung bình toàn quốc</w:t>
      </w:r>
      <w:r w:rsidR="000A5B6B" w:rsidRPr="00EC0B51">
        <w:rPr>
          <w:rFonts w:eastAsiaTheme="majorEastAsia"/>
          <w:sz w:val="22"/>
          <w:szCs w:val="22"/>
        </w:rPr>
        <w:t xml:space="preserve"> gia </w:t>
      </w:r>
      <w:sdt>
        <w:sdtPr>
          <w:rPr>
            <w:rFonts w:eastAsiaTheme="majorEastAsia"/>
            <w:sz w:val="22"/>
            <w:szCs w:val="22"/>
          </w:rPr>
          <w:tag w:val="MENDELEY_CITATION_v3_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"/>
          <w:id w:val="-731465402"/>
          <w:placeholder>
            <w:docPart w:val="CA6A3C3C637B4DC89B68D9121E36DDCD"/>
          </w:placeholder>
        </w:sdtPr>
        <w:sdtContent>
          <w:r w:rsidR="003A5519" w:rsidRPr="00EC0B51">
            <w:rPr>
              <w:sz w:val="22"/>
              <w:szCs w:val="22"/>
            </w:rPr>
            <w:t>(Kapsos &amp; Bourmpoula, 2013)</w:t>
          </w:r>
        </w:sdtContent>
      </w:sdt>
      <w:r w:rsidR="003A5519" w:rsidRPr="00EC0B51">
        <w:rPr>
          <w:rFonts w:eastAsiaTheme="majorEastAsia"/>
          <w:sz w:val="22"/>
          <w:szCs w:val="22"/>
        </w:rPr>
        <w:t>.</w:t>
      </w:r>
      <w:r w:rsidR="00055D82" w:rsidRPr="00EC0B51">
        <w:rPr>
          <w:rFonts w:eastAsiaTheme="majorEastAsia"/>
          <w:sz w:val="22"/>
          <w:szCs w:val="22"/>
        </w:rPr>
        <w:t xml:space="preserve"> Tuy nhiên t</w:t>
      </w:r>
      <w:r w:rsidR="00055D82" w:rsidRPr="00EC0B51">
        <w:rPr>
          <w:sz w:val="22"/>
          <w:szCs w:val="22"/>
        </w:rPr>
        <w:t xml:space="preserve">heo </w:t>
      </w:r>
      <w:sdt>
        <w:sdtPr>
          <w:rPr>
            <w:color w:val="000000"/>
            <w:sz w:val="22"/>
            <w:szCs w:val="22"/>
          </w:rPr>
          <w:tag w:val="MENDELEY_CITATION_v3_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"/>
          <w:id w:val="1286701939"/>
          <w:placeholder>
            <w:docPart w:val="D9D72F239E6947E6825549DAAC4C2BBD"/>
          </w:placeholder>
        </w:sdtPr>
        <w:sdtContent>
          <w:r w:rsidR="003A5519" w:rsidRPr="00EC0B51">
            <w:rPr>
              <w:color w:val="000000"/>
              <w:sz w:val="22"/>
              <w:szCs w:val="22"/>
            </w:rPr>
            <w:t>Tanimura (2021)</w:t>
          </w:r>
        </w:sdtContent>
      </w:sdt>
      <w:r w:rsidR="003A5519" w:rsidRPr="00EC0B51">
        <w:rPr>
          <w:color w:val="000000"/>
          <w:sz w:val="22"/>
          <w:szCs w:val="22"/>
        </w:rPr>
        <w:t>, n</w:t>
      </w:r>
      <w:r w:rsidR="00055D82" w:rsidRPr="00EC0B51">
        <w:rPr>
          <w:sz w:val="22"/>
          <w:szCs w:val="22"/>
        </w:rPr>
        <w:t xml:space="preserve">gười TNTB là những người có TNTB trong xã hội. Nhóm người TNTB là những người kiếm được từ 67% đến gấp 200% so với TNTB của toàn nhóm người trong xã hội. </w:t>
      </w:r>
      <w:r w:rsidR="009B6B06" w:rsidRPr="00EC0B51">
        <w:rPr>
          <w:rFonts w:eastAsiaTheme="majorEastAsia"/>
          <w:sz w:val="22"/>
          <w:szCs w:val="22"/>
        </w:rPr>
        <w:t>C</w:t>
      </w:r>
      <w:r w:rsidR="00322B02" w:rsidRPr="00EC0B51">
        <w:rPr>
          <w:rFonts w:eastAsiaTheme="majorEastAsia"/>
          <w:sz w:val="22"/>
          <w:szCs w:val="22"/>
        </w:rPr>
        <w:t>ách xác định tuyệt đối</w:t>
      </w:r>
      <w:r w:rsidR="00946F2C" w:rsidRPr="00EC0B51">
        <w:rPr>
          <w:rFonts w:eastAsiaTheme="majorEastAsia"/>
          <w:sz w:val="22"/>
          <w:szCs w:val="22"/>
        </w:rPr>
        <w:t xml:space="preserve"> p</w:t>
      </w:r>
      <w:r w:rsidR="00751997" w:rsidRPr="00EC0B51">
        <w:rPr>
          <w:sz w:val="22"/>
          <w:szCs w:val="22"/>
        </w:rPr>
        <w:t>hân chia các nhóm</w:t>
      </w:r>
      <w:r w:rsidR="00025F96" w:rsidRPr="00EC0B51">
        <w:rPr>
          <w:sz w:val="22"/>
          <w:szCs w:val="22"/>
        </w:rPr>
        <w:t xml:space="preserve"> </w:t>
      </w:r>
      <w:r w:rsidR="00751997" w:rsidRPr="00EC0B51">
        <w:rPr>
          <w:sz w:val="22"/>
          <w:szCs w:val="22"/>
        </w:rPr>
        <w:t>dân cư theo tầng lớp kinh tế</w:t>
      </w:r>
      <w:r w:rsidR="003C29EC" w:rsidRPr="00EC0B51">
        <w:rPr>
          <w:sz w:val="22"/>
          <w:szCs w:val="22"/>
        </w:rPr>
        <w:t xml:space="preserve"> được xác định bằng giá trị tuyệt đối</w:t>
      </w:r>
      <w:r w:rsidR="009843DC" w:rsidRPr="00EC0B51">
        <w:rPr>
          <w:sz w:val="22"/>
          <w:szCs w:val="22"/>
        </w:rPr>
        <w:t xml:space="preserve"> của </w:t>
      </w:r>
      <w:r w:rsidR="003C29EC" w:rsidRPr="00EC0B51">
        <w:rPr>
          <w:sz w:val="22"/>
          <w:szCs w:val="22"/>
        </w:rPr>
        <w:t>thu nhập hoặc chi tiêu</w:t>
      </w:r>
      <w:r w:rsidR="003A5519" w:rsidRPr="00EC0B51">
        <w:rPr>
          <w:sz w:val="22"/>
          <w:szCs w:val="22"/>
        </w:rPr>
        <w:t xml:space="preserve">. Theo </w:t>
      </w:r>
      <w:sdt>
        <w:sdtPr>
          <w:rPr>
            <w:rFonts w:eastAsiaTheme="majorEastAsia"/>
            <w:color w:val="000000"/>
            <w:sz w:val="22"/>
            <w:szCs w:val="22"/>
          </w:rPr>
          <w:tag w:val="MENDELEY_CITATION_v3_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"/>
          <w:id w:val="1233130545"/>
          <w:placeholder>
            <w:docPart w:val="3F70FCFDB0524E339CBAB1BBEECA014A"/>
          </w:placeholder>
        </w:sdtPr>
        <w:sdtContent>
          <w:r w:rsidR="003A5519" w:rsidRPr="00EC0B51">
            <w:rPr>
              <w:rFonts w:eastAsiaTheme="majorEastAsia"/>
              <w:color w:val="000000"/>
              <w:sz w:val="22"/>
              <w:szCs w:val="22"/>
            </w:rPr>
            <w:t>Chun (2010)</w:t>
          </w:r>
        </w:sdtContent>
      </w:sdt>
      <w:r w:rsidR="003A5519" w:rsidRPr="00EC0B51">
        <w:rPr>
          <w:rFonts w:eastAsiaTheme="majorEastAsia"/>
          <w:color w:val="000000"/>
          <w:sz w:val="22"/>
          <w:szCs w:val="22"/>
        </w:rPr>
        <w:t xml:space="preserve">, </w:t>
      </w:r>
      <w:r w:rsidR="00055D82" w:rsidRPr="00EC0B51">
        <w:rPr>
          <w:rFonts w:eastAsiaTheme="majorEastAsia"/>
          <w:sz w:val="22"/>
          <w:szCs w:val="22"/>
        </w:rPr>
        <w:t xml:space="preserve">nghiên cứu cũng đưa ra lựa chọn cách tiếp cận về nhân khẩu học, y tế, giáo dục và thị trường lao động cho nhóm này. Nhóm giao thoa giữa nhóm 3 và 4 phân biệt theo chi tiêu là nhóm người tiêu dùng trẻ, có khả năng mua hàng hóa và dịch vụ không thiết yếu, bao gồm một số mặt hàng tiêu dùng nhập khẩu, và có trình độ học vấn cao và được tiếp cận với dịch vụ chăm sóc sức khỏe có chất lượng tốt.  </w:t>
      </w:r>
    </w:p>
    <w:p w14:paraId="590756FB" w14:textId="30619CC5" w:rsidR="00BB3F36" w:rsidRPr="00EC0B51" w:rsidRDefault="00736301" w:rsidP="00872944">
      <w:pPr>
        <w:spacing w:line="340" w:lineRule="exact"/>
        <w:rPr>
          <w:sz w:val="22"/>
          <w:szCs w:val="22"/>
        </w:rPr>
      </w:pPr>
      <w:r w:rsidRPr="00EC0B51">
        <w:rPr>
          <w:sz w:val="22"/>
          <w:szCs w:val="22"/>
        </w:rPr>
        <w:t xml:space="preserve">Theo </w:t>
      </w:r>
      <w:sdt>
        <w:sdtPr>
          <w:rPr>
            <w:color w:val="000000"/>
            <w:sz w:val="22"/>
            <w:szCs w:val="22"/>
          </w:rPr>
          <w:tag w:val="MENDELEY_CITATION_v3_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"/>
          <w:id w:val="-1970198042"/>
          <w:placeholder>
            <w:docPart w:val="70077C8A1BC64FF1B670045A1F390D22"/>
          </w:placeholder>
        </w:sdtPr>
        <w:sdtContent>
          <w:r w:rsidR="003A5519" w:rsidRPr="00EC0B51">
            <w:rPr>
              <w:color w:val="000000"/>
              <w:sz w:val="22"/>
              <w:szCs w:val="22"/>
            </w:rPr>
            <w:t>World Bank (2024)</w:t>
          </w:r>
        </w:sdtContent>
      </w:sdt>
      <w:r w:rsidRPr="00EC0B51">
        <w:rPr>
          <w:sz w:val="22"/>
          <w:szCs w:val="22"/>
        </w:rPr>
        <w:t xml:space="preserve">, </w:t>
      </w:r>
      <w:r w:rsidRPr="00EC0B51">
        <w:rPr>
          <w:sz w:val="22"/>
          <w:szCs w:val="22"/>
          <w:u w:color="FF0000"/>
        </w:rPr>
        <w:t>nhóm quốc gia</w:t>
      </w:r>
      <w:r w:rsidRPr="00EC0B51">
        <w:rPr>
          <w:sz w:val="22"/>
          <w:szCs w:val="22"/>
        </w:rPr>
        <w:t xml:space="preserve"> có thu nhập thấp hơn trung bình là quốc gia có thu nhập bình quân đầu người từ 1.036 USD đến 4.045 USD và nhóm quốc gia có thu nhập cao hơn trung bình là quốc gia có thu nhập bình quân đầu người từ 4.046 USD đến 12.535 USD. Như vậy,</w:t>
      </w:r>
      <w:r w:rsidR="00C75850" w:rsidRPr="00EC0B51">
        <w:rPr>
          <w:sz w:val="22"/>
          <w:szCs w:val="22"/>
        </w:rPr>
        <w:t xml:space="preserve"> theo ngân hàng thế giới,</w:t>
      </w:r>
      <w:r w:rsidRPr="00EC0B51">
        <w:rPr>
          <w:sz w:val="22"/>
          <w:szCs w:val="22"/>
        </w:rPr>
        <w:t xml:space="preserve"> quốc gia có thu nhập trung bình có thu nhập bình quân trên đầu người là 4.045 USD (tương đương </w:t>
      </w:r>
      <w:r w:rsidR="00246AE7" w:rsidRPr="00EC0B51">
        <w:rPr>
          <w:sz w:val="22"/>
          <w:szCs w:val="22"/>
        </w:rPr>
        <w:t>96 triệu đồng/ năm, khoảng 8 triệu đồng/ tháng)</w:t>
      </w:r>
      <w:r w:rsidR="00055D82" w:rsidRPr="00EC0B51">
        <w:rPr>
          <w:sz w:val="22"/>
          <w:szCs w:val="22"/>
        </w:rPr>
        <w:t xml:space="preserve">. </w:t>
      </w:r>
      <w:r w:rsidR="003D76BA" w:rsidRPr="00EC0B51">
        <w:rPr>
          <w:sz w:val="22"/>
          <w:szCs w:val="22"/>
        </w:rPr>
        <w:t>Một quan điểm khác,</w:t>
      </w:r>
      <w:r w:rsidR="003A5519" w:rsidRPr="00EC0B51">
        <w:rPr>
          <w:sz w:val="22"/>
          <w:szCs w:val="22"/>
        </w:rPr>
        <w:t xml:space="preserve"> </w:t>
      </w:r>
      <w:sdt>
        <w:sdtPr>
          <w:rPr>
            <w:sz w:val="22"/>
            <w:szCs w:val="22"/>
          </w:rPr>
          <w:tag w:val="MENDELEY_CITATION_v3_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"/>
          <w:id w:val="947355152"/>
          <w:placeholder>
            <w:docPart w:val="FF43BA8035C24AE090771FA29D4CD626"/>
          </w:placeholder>
        </w:sdtPr>
        <w:sdtContent>
          <w:r w:rsidR="003A5519" w:rsidRPr="00EC0B51">
            <w:rPr>
              <w:sz w:val="22"/>
              <w:szCs w:val="22"/>
            </w:rPr>
            <w:t>Kochhar &amp; Sechopoulos (2022)</w:t>
          </w:r>
        </w:sdtContent>
      </w:sdt>
      <w:r w:rsidR="00F145C2" w:rsidRPr="00EC0B51">
        <w:rPr>
          <w:sz w:val="22"/>
          <w:szCs w:val="22"/>
        </w:rPr>
        <w:t xml:space="preserve"> cho rằng </w:t>
      </w:r>
      <w:r w:rsidR="003A5519" w:rsidRPr="00EC0B51">
        <w:rPr>
          <w:sz w:val="22"/>
          <w:szCs w:val="22"/>
        </w:rPr>
        <w:t>n</w:t>
      </w:r>
      <w:r w:rsidR="00C4682B" w:rsidRPr="00EC0B51">
        <w:rPr>
          <w:sz w:val="22"/>
          <w:szCs w:val="22"/>
        </w:rPr>
        <w:t xml:space="preserve">gười thu nhập trung bình là người có thu nhập hằng năm bằng hai phần ba nhiều hơn thu nhập trung bình quốc gia (có nghĩa thu nhập của họ bằng khoảng 167% thu nhập trung bình quốc gia). Hai tác giả này cũng cho rằng </w:t>
      </w:r>
      <w:r w:rsidR="00F145C2" w:rsidRPr="00EC0B51">
        <w:rPr>
          <w:sz w:val="22"/>
          <w:szCs w:val="22"/>
        </w:rPr>
        <w:t xml:space="preserve">khái niệm </w:t>
      </w:r>
      <w:r w:rsidR="00C4682B" w:rsidRPr="00EC0B51">
        <w:rPr>
          <w:sz w:val="22"/>
          <w:szCs w:val="22"/>
        </w:rPr>
        <w:t xml:space="preserve">người </w:t>
      </w:r>
      <w:r w:rsidR="00F145C2" w:rsidRPr="00EC0B51">
        <w:rPr>
          <w:sz w:val="22"/>
          <w:szCs w:val="22"/>
        </w:rPr>
        <w:t>thu nhập trung bình</w:t>
      </w:r>
      <w:r w:rsidR="00C4682B" w:rsidRPr="00EC0B51">
        <w:rPr>
          <w:sz w:val="22"/>
          <w:szCs w:val="22"/>
        </w:rPr>
        <w:t xml:space="preserve"> chỉ quan tâm đến khía cạnh thu nhập của nhóm đối tượng, trong khi khái niệm tầng lớp trung bình sẽ định vị nhóm đối tượng theo các tiêu chí trình độ học vấn, nghề nghiệp</w:t>
      </w:r>
      <w:r w:rsidR="00C75850" w:rsidRPr="00EC0B51">
        <w:rPr>
          <w:sz w:val="22"/>
          <w:szCs w:val="22"/>
        </w:rPr>
        <w:t>, khả năng đảm bảo cuộc sống, khả năng sở hữu nhà ở, vị trí xã hội của họ.</w:t>
      </w:r>
    </w:p>
    <w:p w14:paraId="1608FE5C" w14:textId="203C6F22" w:rsidR="008C1C50" w:rsidRPr="00EC0B51" w:rsidRDefault="00B93137" w:rsidP="00872944">
      <w:pPr>
        <w:pStyle w:val="Heading2"/>
        <w:spacing w:line="340" w:lineRule="exact"/>
        <w:ind w:left="0"/>
        <w:rPr>
          <w:rFonts w:cs="Times New Roman"/>
          <w:sz w:val="22"/>
          <w:szCs w:val="22"/>
        </w:rPr>
      </w:pPr>
      <w:bookmarkStart w:id="74" w:name="_Toc164383413"/>
      <w:bookmarkStart w:id="75" w:name="_Hlk151848968"/>
      <w:bookmarkStart w:id="76" w:name="_Toc471727271"/>
      <w:bookmarkStart w:id="77" w:name="_Toc58532008"/>
      <w:bookmarkStart w:id="78" w:name="_Toc69853373"/>
      <w:r w:rsidRPr="00EC0B51">
        <w:rPr>
          <w:rFonts w:cs="Times New Roman"/>
          <w:sz w:val="22"/>
          <w:szCs w:val="22"/>
        </w:rPr>
        <w:t>2.</w:t>
      </w:r>
      <w:r w:rsidR="00155B54" w:rsidRPr="00EC0B51">
        <w:rPr>
          <w:rFonts w:cs="Times New Roman"/>
          <w:sz w:val="22"/>
          <w:szCs w:val="22"/>
        </w:rPr>
        <w:t>8</w:t>
      </w:r>
      <w:r w:rsidRPr="00EC0B51">
        <w:rPr>
          <w:rFonts w:cs="Times New Roman"/>
          <w:sz w:val="22"/>
          <w:szCs w:val="22"/>
        </w:rPr>
        <w:t xml:space="preserve">. </w:t>
      </w:r>
      <w:r w:rsidR="008C1C50" w:rsidRPr="00EC0B51">
        <w:rPr>
          <w:rFonts w:cs="Times New Roman"/>
          <w:sz w:val="22"/>
          <w:szCs w:val="22"/>
        </w:rPr>
        <w:t>Các công trình nghiên cứu liên quan đế</w:t>
      </w:r>
      <w:r w:rsidR="007B7BF5" w:rsidRPr="00EC0B51">
        <w:rPr>
          <w:rFonts w:cs="Times New Roman"/>
          <w:sz w:val="22"/>
          <w:szCs w:val="22"/>
        </w:rPr>
        <w:t>n</w:t>
      </w:r>
      <w:r w:rsidR="008C1C50" w:rsidRPr="00EC0B51">
        <w:rPr>
          <w:rFonts w:cs="Times New Roman"/>
          <w:sz w:val="22"/>
          <w:szCs w:val="22"/>
        </w:rPr>
        <w:t xml:space="preserve"> nhà ở đô thị cho người TNTB</w:t>
      </w:r>
      <w:bookmarkEnd w:id="74"/>
    </w:p>
    <w:p w14:paraId="685269F6" w14:textId="03B76CD0" w:rsidR="00B93137" w:rsidRPr="00EC0B51" w:rsidRDefault="008C1C50" w:rsidP="00872944">
      <w:pPr>
        <w:pStyle w:val="Heading3"/>
        <w:spacing w:line="340" w:lineRule="exact"/>
        <w:rPr>
          <w:rFonts w:cs="Times New Roman"/>
          <w:sz w:val="22"/>
          <w:szCs w:val="22"/>
        </w:rPr>
      </w:pPr>
      <w:bookmarkStart w:id="79" w:name="_Toc164383414"/>
      <w:bookmarkStart w:id="80" w:name="_Hlk151848979"/>
      <w:bookmarkEnd w:id="75"/>
      <w:r w:rsidRPr="00EC0B51">
        <w:rPr>
          <w:rFonts w:cs="Times New Roman"/>
          <w:sz w:val="22"/>
          <w:szCs w:val="22"/>
        </w:rPr>
        <w:t>2.</w:t>
      </w:r>
      <w:r w:rsidR="00155B54" w:rsidRPr="00EC0B51">
        <w:rPr>
          <w:rFonts w:cs="Times New Roman"/>
          <w:sz w:val="22"/>
          <w:szCs w:val="22"/>
        </w:rPr>
        <w:t>8</w:t>
      </w:r>
      <w:r w:rsidRPr="00EC0B51">
        <w:rPr>
          <w:rFonts w:cs="Times New Roman"/>
          <w:sz w:val="22"/>
          <w:szCs w:val="22"/>
        </w:rPr>
        <w:t xml:space="preserve">.1. </w:t>
      </w:r>
      <w:r w:rsidR="00B93137" w:rsidRPr="00EC0B51">
        <w:rPr>
          <w:rFonts w:cs="Times New Roman"/>
          <w:sz w:val="22"/>
          <w:szCs w:val="22"/>
        </w:rPr>
        <w:t>Những nghiên cứu ngoài nước</w:t>
      </w:r>
      <w:bookmarkEnd w:id="76"/>
      <w:bookmarkEnd w:id="77"/>
      <w:bookmarkEnd w:id="78"/>
      <w:bookmarkEnd w:id="79"/>
      <w:r w:rsidR="00B93137" w:rsidRPr="00EC0B51">
        <w:rPr>
          <w:rFonts w:cs="Times New Roman"/>
          <w:sz w:val="22"/>
          <w:szCs w:val="22"/>
        </w:rPr>
        <w:t xml:space="preserve"> </w:t>
      </w:r>
    </w:p>
    <w:p w14:paraId="3CB7FA41" w14:textId="77777777" w:rsidR="00B93137" w:rsidRPr="00EC0B51" w:rsidRDefault="00B93137" w:rsidP="00872944">
      <w:pPr>
        <w:spacing w:line="340" w:lineRule="exact"/>
        <w:rPr>
          <w:sz w:val="22"/>
          <w:szCs w:val="22"/>
        </w:rPr>
      </w:pPr>
      <w:bookmarkStart w:id="81" w:name="_Hlk163808349"/>
      <w:bookmarkEnd w:id="80"/>
      <w:r w:rsidRPr="00EC0B51">
        <w:rPr>
          <w:sz w:val="22"/>
          <w:szCs w:val="22"/>
        </w:rPr>
        <w:t xml:space="preserve">Các nghiên cứu ngoài nước về đô thị </w:t>
      </w:r>
      <w:r w:rsidRPr="00EC0B51">
        <w:rPr>
          <w:sz w:val="22"/>
          <w:szCs w:val="22"/>
          <w:u w:color="FF0000"/>
        </w:rPr>
        <w:t>phân thành</w:t>
      </w:r>
      <w:r w:rsidRPr="00EC0B51">
        <w:rPr>
          <w:sz w:val="22"/>
          <w:szCs w:val="22"/>
        </w:rPr>
        <w:t xml:space="preserve"> các nhánh sau: kinh tế đô thị (</w:t>
      </w:r>
      <w:r w:rsidRPr="00EC0B51">
        <w:rPr>
          <w:sz w:val="22"/>
          <w:szCs w:val="22"/>
          <w:u w:color="FF0000"/>
        </w:rPr>
        <w:t>urban economics</w:t>
      </w:r>
      <w:r w:rsidRPr="00EC0B51">
        <w:rPr>
          <w:sz w:val="22"/>
          <w:szCs w:val="22"/>
        </w:rPr>
        <w:t>), tập trung đô thị (</w:t>
      </w:r>
      <w:r w:rsidRPr="00EC0B51">
        <w:rPr>
          <w:sz w:val="22"/>
          <w:szCs w:val="22"/>
          <w:u w:color="FF0000"/>
        </w:rPr>
        <w:t>Urban agglomeration</w:t>
      </w:r>
      <w:r w:rsidRPr="00EC0B51">
        <w:rPr>
          <w:sz w:val="22"/>
          <w:szCs w:val="22"/>
        </w:rPr>
        <w:t>), môi trường đô thị và chất lượng cuộc sống (</w:t>
      </w:r>
      <w:r w:rsidRPr="00EC0B51">
        <w:rPr>
          <w:sz w:val="22"/>
          <w:szCs w:val="22"/>
          <w:u w:color="FF0000"/>
        </w:rPr>
        <w:t>urban enviroment and quality of life</w:t>
      </w:r>
      <w:r w:rsidRPr="00EC0B51">
        <w:rPr>
          <w:sz w:val="22"/>
          <w:szCs w:val="22"/>
        </w:rPr>
        <w:t>), nhà ở đô thị (</w:t>
      </w:r>
      <w:r w:rsidRPr="00EC0B51">
        <w:rPr>
          <w:sz w:val="22"/>
          <w:szCs w:val="22"/>
          <w:u w:color="FF0000"/>
        </w:rPr>
        <w:t>urban housing</w:t>
      </w:r>
      <w:r w:rsidRPr="00EC0B51">
        <w:rPr>
          <w:sz w:val="22"/>
          <w:szCs w:val="22"/>
        </w:rPr>
        <w:t xml:space="preserve">), </w:t>
      </w:r>
      <w:r w:rsidRPr="00EC0B51">
        <w:rPr>
          <w:sz w:val="22"/>
          <w:szCs w:val="22"/>
          <w:u w:color="FF0000"/>
        </w:rPr>
        <w:t>cầu nhà</w:t>
      </w:r>
      <w:r w:rsidRPr="00EC0B51">
        <w:rPr>
          <w:sz w:val="22"/>
          <w:szCs w:val="22"/>
        </w:rPr>
        <w:t xml:space="preserve"> ở đô thị (</w:t>
      </w:r>
      <w:r w:rsidRPr="00EC0B51">
        <w:rPr>
          <w:sz w:val="22"/>
          <w:szCs w:val="22"/>
          <w:u w:color="FF0000"/>
        </w:rPr>
        <w:t>urban housing demand</w:t>
      </w:r>
      <w:r w:rsidRPr="00EC0B51">
        <w:rPr>
          <w:sz w:val="22"/>
          <w:szCs w:val="22"/>
        </w:rPr>
        <w:t>), tăng trưởng đô thị (</w:t>
      </w:r>
      <w:r w:rsidRPr="00EC0B51">
        <w:rPr>
          <w:sz w:val="22"/>
          <w:szCs w:val="22"/>
          <w:u w:color="FF0000"/>
        </w:rPr>
        <w:t>urban growth</w:t>
      </w:r>
      <w:r w:rsidRPr="00EC0B51">
        <w:rPr>
          <w:sz w:val="22"/>
          <w:szCs w:val="22"/>
        </w:rPr>
        <w:t>), thể chế chính trị kinh tế đô thị (</w:t>
      </w:r>
      <w:r w:rsidRPr="00EC0B51">
        <w:rPr>
          <w:sz w:val="22"/>
          <w:szCs w:val="22"/>
          <w:u w:color="FF0000"/>
        </w:rPr>
        <w:t>urban political economy</w:t>
      </w:r>
      <w:r w:rsidRPr="00EC0B51">
        <w:rPr>
          <w:sz w:val="22"/>
          <w:szCs w:val="22"/>
        </w:rPr>
        <w:t>), …Tác giả tổng hợp một số nghiên cứu về nhà ở đô thị, thị trường nhà ở đô thị (trong đó tập trung vào các nghiên cứu nước ngoài có nội dung về các nhân tố ảnh hưởng đến thị trường nhà ở đô thị, các mô hình cung và cầu của nhà ở đô thị)</w:t>
      </w:r>
    </w:p>
    <w:p w14:paraId="79085B10" w14:textId="630140F8" w:rsidR="00B93137" w:rsidRPr="00EC0B51" w:rsidRDefault="00B93137" w:rsidP="00872944">
      <w:pPr>
        <w:spacing w:line="340" w:lineRule="exact"/>
        <w:rPr>
          <w:b/>
          <w:i/>
          <w:sz w:val="22"/>
          <w:szCs w:val="22"/>
        </w:rPr>
      </w:pPr>
      <w:r w:rsidRPr="00EC0B51">
        <w:rPr>
          <w:b/>
          <w:i/>
          <w:sz w:val="22"/>
          <w:szCs w:val="22"/>
        </w:rPr>
        <w:t>Thứ nhất, nghiên cứu về nhà ở đô thị</w:t>
      </w:r>
      <w:r w:rsidR="001B058A" w:rsidRPr="00EC0B51">
        <w:rPr>
          <w:b/>
          <w:i/>
          <w:sz w:val="22"/>
          <w:szCs w:val="22"/>
        </w:rPr>
        <w:t xml:space="preserve">: </w:t>
      </w:r>
    </w:p>
    <w:p w14:paraId="509A71A4" w14:textId="03B552A3" w:rsidR="00B93137" w:rsidRPr="00EC0B51" w:rsidRDefault="003A5519" w:rsidP="00872944">
      <w:pPr>
        <w:spacing w:line="340" w:lineRule="exact"/>
        <w:rPr>
          <w:sz w:val="22"/>
          <w:szCs w:val="22"/>
        </w:rPr>
      </w:pPr>
      <w:r w:rsidRPr="00EC0B51">
        <w:rPr>
          <w:sz w:val="22"/>
          <w:szCs w:val="22"/>
          <w:u w:color="FF0000"/>
        </w:rPr>
        <w:t xml:space="preserve">Theo </w:t>
      </w:r>
      <w:sdt>
        <w:sdtPr>
          <w:rPr>
            <w:color w:val="000000"/>
            <w:sz w:val="22"/>
            <w:szCs w:val="22"/>
            <w:u w:color="FF0000"/>
          </w:rPr>
          <w:tag w:val="MENDELEY_CITATION_v3_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"/>
          <w:id w:val="2037539444"/>
          <w:placeholder>
            <w:docPart w:val="77946E22095A49E8B9322A4802CD160C"/>
          </w:placeholder>
        </w:sdtPr>
        <w:sdtContent>
          <w:r w:rsidRPr="00EC0B51">
            <w:rPr>
              <w:color w:val="000000"/>
              <w:sz w:val="22"/>
              <w:szCs w:val="22"/>
              <w:u w:color="FF0000"/>
            </w:rPr>
            <w:t>Malczewski (2009),</w:t>
          </w:r>
        </w:sdtContent>
      </w:sdt>
      <w:r w:rsidRPr="00EC0B51">
        <w:rPr>
          <w:sz w:val="22"/>
          <w:szCs w:val="22"/>
          <w:u w:color="FF0000"/>
        </w:rPr>
        <w:t xml:space="preserve"> n</w:t>
      </w:r>
      <w:r w:rsidR="00B93137" w:rsidRPr="00EC0B51">
        <w:rPr>
          <w:sz w:val="22"/>
          <w:szCs w:val="22"/>
          <w:u w:color="FF0000"/>
        </w:rPr>
        <w:t>hà</w:t>
      </w:r>
      <w:r w:rsidR="00B93137" w:rsidRPr="00EC0B51">
        <w:rPr>
          <w:sz w:val="22"/>
          <w:szCs w:val="22"/>
        </w:rPr>
        <w:t xml:space="preserve"> ở đô thị xuất phát từ lý thuyết không gian trung tâm (</w:t>
      </w:r>
      <w:r w:rsidR="00B93137" w:rsidRPr="00EC0B51">
        <w:rPr>
          <w:sz w:val="22"/>
          <w:szCs w:val="22"/>
          <w:u w:color="FF0000"/>
        </w:rPr>
        <w:t>Central place theory</w:t>
      </w:r>
      <w:r w:rsidR="00B93137" w:rsidRPr="00EC0B51">
        <w:rPr>
          <w:sz w:val="22"/>
          <w:szCs w:val="22"/>
        </w:rPr>
        <w:t xml:space="preserve">) (hay vị trí trung tâm) của nhà địa lý người Đức Walter Christaller  </w:t>
      </w:r>
    </w:p>
    <w:p w14:paraId="50069218" w14:textId="77777777" w:rsidR="00B93137" w:rsidRPr="00EC0B51" w:rsidRDefault="00B93137" w:rsidP="00872944">
      <w:pPr>
        <w:spacing w:line="340" w:lineRule="exact"/>
        <w:rPr>
          <w:b/>
          <w:i/>
          <w:sz w:val="22"/>
          <w:szCs w:val="22"/>
        </w:rPr>
      </w:pPr>
      <w:r w:rsidRPr="00EC0B51">
        <w:rPr>
          <w:b/>
          <w:i/>
          <w:sz w:val="22"/>
          <w:szCs w:val="22"/>
        </w:rPr>
        <w:t>Thứ hai, các nghiên cứu về thị trường nhà ở đô thị</w:t>
      </w:r>
    </w:p>
    <w:p w14:paraId="7F0B5F55" w14:textId="3E5006AD" w:rsidR="00B93137" w:rsidRPr="00EC0B51" w:rsidRDefault="00B93137" w:rsidP="00872944">
      <w:pPr>
        <w:spacing w:line="340" w:lineRule="exact"/>
        <w:rPr>
          <w:sz w:val="22"/>
          <w:szCs w:val="22"/>
        </w:rPr>
      </w:pPr>
      <w:r w:rsidRPr="00EC0B51">
        <w:rPr>
          <w:sz w:val="22"/>
          <w:szCs w:val="22"/>
        </w:rPr>
        <w:lastRenderedPageBreak/>
        <w:t xml:space="preserve">Có thể tổng hợp chia thành 2 nhánh với những nội dung cơ bản như sau. Nhánh thứ nhất, nghiên cứu những yếu tố vĩ mô, xem những yếu tố vĩ mô này tác động đến thị trường nhà ở như thế nào. Nhánh thứ hai tập trung nghiên cứu vào các yếu tố nhỏ hơn, chi tiết hơn. Có thể kể tên như lý thuyết lựa chọn của người tiêu dùng (the </w:t>
      </w:r>
      <w:r w:rsidRPr="00EC0B51">
        <w:rPr>
          <w:sz w:val="22"/>
          <w:szCs w:val="22"/>
          <w:u w:color="FF0000"/>
        </w:rPr>
        <w:t>consumer</w:t>
      </w:r>
      <w:r w:rsidRPr="00EC0B51">
        <w:rPr>
          <w:sz w:val="22"/>
          <w:szCs w:val="22"/>
        </w:rPr>
        <w:t xml:space="preserve"> </w:t>
      </w:r>
      <w:r w:rsidRPr="00EC0B51">
        <w:rPr>
          <w:sz w:val="22"/>
          <w:szCs w:val="22"/>
          <w:u w:color="FF0000"/>
        </w:rPr>
        <w:t>choice</w:t>
      </w:r>
      <w:r w:rsidRPr="00EC0B51">
        <w:rPr>
          <w:sz w:val="22"/>
          <w:szCs w:val="22"/>
        </w:rPr>
        <w:t xml:space="preserve"> </w:t>
      </w:r>
      <w:r w:rsidRPr="00EC0B51">
        <w:rPr>
          <w:sz w:val="22"/>
          <w:szCs w:val="22"/>
          <w:u w:color="FF0000"/>
        </w:rPr>
        <w:t>theory</w:t>
      </w:r>
      <w:r w:rsidRPr="00EC0B51">
        <w:rPr>
          <w:sz w:val="22"/>
          <w:szCs w:val="22"/>
        </w:rPr>
        <w:t>) ước tính độ co giãn của cầu</w:t>
      </w:r>
      <w:r w:rsidR="001B058A" w:rsidRPr="00EC0B51">
        <w:rPr>
          <w:sz w:val="22"/>
          <w:szCs w:val="22"/>
        </w:rPr>
        <w:t xml:space="preserve">, </w:t>
      </w:r>
      <w:r w:rsidRPr="00EC0B51">
        <w:rPr>
          <w:sz w:val="22"/>
          <w:szCs w:val="22"/>
        </w:rPr>
        <w:t>sự lựa chọn loại hình căn hộ</w:t>
      </w:r>
      <w:r w:rsidR="001B058A" w:rsidRPr="00EC0B51">
        <w:rPr>
          <w:sz w:val="22"/>
          <w:szCs w:val="22"/>
        </w:rPr>
        <w:t xml:space="preserve">, </w:t>
      </w:r>
      <w:r w:rsidRPr="00EC0B51">
        <w:rPr>
          <w:sz w:val="22"/>
          <w:szCs w:val="22"/>
        </w:rPr>
        <w:t xml:space="preserve">sự lựa chọn vị trí nhà </w:t>
      </w:r>
    </w:p>
    <w:p w14:paraId="73367492" w14:textId="5CBF5FBB" w:rsidR="00B93137" w:rsidRPr="00EC0B51" w:rsidRDefault="00B93137" w:rsidP="00872944">
      <w:pPr>
        <w:spacing w:line="340" w:lineRule="exact"/>
        <w:rPr>
          <w:sz w:val="22"/>
          <w:szCs w:val="22"/>
        </w:rPr>
      </w:pPr>
      <w:r w:rsidRPr="00EC0B51">
        <w:rPr>
          <w:sz w:val="22"/>
          <w:szCs w:val="22"/>
        </w:rPr>
        <w:t xml:space="preserve">Nội dung tiếp theo nghiên cứu cấp vi mô là các yếu tố về phía cầu tác động đến nhu cầu nhà ở. Một số nghiên cứu về ảnh hưởng của đô thị hóa đến thị trường nhà ở. </w:t>
      </w:r>
    </w:p>
    <w:p w14:paraId="3467D2FA" w14:textId="77777777" w:rsidR="00B93137" w:rsidRPr="00EC0B51" w:rsidRDefault="00B93137" w:rsidP="00872944">
      <w:pPr>
        <w:spacing w:line="340" w:lineRule="exact"/>
        <w:rPr>
          <w:b/>
          <w:i/>
          <w:sz w:val="22"/>
          <w:szCs w:val="22"/>
        </w:rPr>
      </w:pPr>
      <w:r w:rsidRPr="00EC0B51">
        <w:rPr>
          <w:b/>
          <w:i/>
          <w:sz w:val="22"/>
          <w:szCs w:val="22"/>
        </w:rPr>
        <w:t>Thứ ba, nghiên cứu về cung cầu thị trường nhà ở đô thị</w:t>
      </w:r>
    </w:p>
    <w:p w14:paraId="1888B737" w14:textId="1969795F" w:rsidR="00B93137" w:rsidRPr="00EC0B51" w:rsidRDefault="001B058A" w:rsidP="00872944">
      <w:pPr>
        <w:spacing w:line="340" w:lineRule="exact"/>
        <w:rPr>
          <w:iCs/>
          <w:sz w:val="22"/>
          <w:szCs w:val="22"/>
        </w:rPr>
      </w:pPr>
      <w:r w:rsidRPr="00EC0B51">
        <w:rPr>
          <w:iCs/>
          <w:sz w:val="22"/>
          <w:szCs w:val="22"/>
        </w:rPr>
        <w:t xml:space="preserve">Bao gồm các </w:t>
      </w:r>
      <w:r w:rsidR="00B93137" w:rsidRPr="00EC0B51">
        <w:rPr>
          <w:iCs/>
          <w:sz w:val="22"/>
          <w:szCs w:val="22"/>
        </w:rPr>
        <w:t xml:space="preserve">Nghiên cứu về </w:t>
      </w:r>
      <w:r w:rsidR="00A45DC1" w:rsidRPr="00EC0B51">
        <w:rPr>
          <w:iCs/>
          <w:sz w:val="22"/>
          <w:szCs w:val="22"/>
        </w:rPr>
        <w:t xml:space="preserve">độ co giãn của </w:t>
      </w:r>
      <w:r w:rsidR="00B93137" w:rsidRPr="00EC0B51">
        <w:rPr>
          <w:iCs/>
          <w:sz w:val="22"/>
          <w:szCs w:val="22"/>
          <w:u w:color="FF0000"/>
        </w:rPr>
        <w:t>cầu nhà</w:t>
      </w:r>
      <w:r w:rsidR="00B93137" w:rsidRPr="00EC0B51">
        <w:rPr>
          <w:iCs/>
          <w:sz w:val="22"/>
          <w:szCs w:val="22"/>
        </w:rPr>
        <w:t xml:space="preserve"> ở đô thị</w:t>
      </w:r>
      <w:r w:rsidRPr="00EC0B51">
        <w:rPr>
          <w:iCs/>
          <w:sz w:val="22"/>
          <w:szCs w:val="22"/>
        </w:rPr>
        <w:t xml:space="preserve">, </w:t>
      </w:r>
      <w:r w:rsidR="00B93137" w:rsidRPr="00EC0B51">
        <w:rPr>
          <w:iCs/>
          <w:sz w:val="22"/>
          <w:szCs w:val="22"/>
          <w:u w:color="FF0000"/>
        </w:rPr>
        <w:t>Nghiên cứu cung</w:t>
      </w:r>
      <w:r w:rsidR="00B93137" w:rsidRPr="00EC0B51">
        <w:rPr>
          <w:iCs/>
          <w:sz w:val="22"/>
          <w:szCs w:val="22"/>
        </w:rPr>
        <w:t xml:space="preserve"> về nhà ở đô thị</w:t>
      </w:r>
    </w:p>
    <w:p w14:paraId="4CB2AAFB" w14:textId="77777777" w:rsidR="00B93137" w:rsidRPr="00EC0B51" w:rsidRDefault="00B93137" w:rsidP="00872944">
      <w:pPr>
        <w:spacing w:line="340" w:lineRule="exact"/>
        <w:rPr>
          <w:b/>
          <w:bCs/>
          <w:sz w:val="22"/>
          <w:szCs w:val="22"/>
        </w:rPr>
      </w:pPr>
      <w:bookmarkStart w:id="82" w:name="_Hlk141057312"/>
      <w:r w:rsidRPr="00EC0B51">
        <w:rPr>
          <w:b/>
          <w:bCs/>
          <w:sz w:val="22"/>
          <w:szCs w:val="22"/>
          <w:u w:color="FF0000"/>
        </w:rPr>
        <w:t>Thứ tư về lý thuyết giá sẵn lòng chi trả</w:t>
      </w:r>
    </w:p>
    <w:bookmarkEnd w:id="82"/>
    <w:p w14:paraId="3976E5C6" w14:textId="7166DC2E" w:rsidR="00B93137" w:rsidRPr="00EC0B51" w:rsidRDefault="001B058A" w:rsidP="00872944">
      <w:pPr>
        <w:spacing w:line="340" w:lineRule="exact"/>
        <w:rPr>
          <w:sz w:val="22"/>
          <w:szCs w:val="22"/>
        </w:rPr>
      </w:pPr>
      <w:r w:rsidRPr="00EC0B51">
        <w:rPr>
          <w:sz w:val="22"/>
          <w:szCs w:val="22"/>
          <w:u w:color="FF0000"/>
        </w:rPr>
        <w:t>Các nghiên cứu nội dung này như sau: các</w:t>
      </w:r>
      <w:r w:rsidR="00B93137" w:rsidRPr="00EC0B51">
        <w:rPr>
          <w:sz w:val="22"/>
          <w:szCs w:val="22"/>
          <w:u w:color="FF0000"/>
        </w:rPr>
        <w:t xml:space="preserve"> yếu tố nhận thức về môi trường của các hộ gia đình là yếu tố có ảnh hưởng đáng kể nhất tới mức sẵn lòng chi trả</w:t>
      </w:r>
      <w:r w:rsidR="00B93137" w:rsidRPr="00EC0B51">
        <w:rPr>
          <w:sz w:val="22"/>
          <w:szCs w:val="22"/>
        </w:rPr>
        <w:t xml:space="preserve"> cho </w:t>
      </w:r>
      <w:r w:rsidR="00B93137" w:rsidRPr="00EC0B51">
        <w:rPr>
          <w:sz w:val="22"/>
          <w:szCs w:val="22"/>
          <w:u w:color="FF0000"/>
        </w:rPr>
        <w:t>các thuộc tính môi trường của</w:t>
      </w:r>
      <w:r w:rsidR="00B93137" w:rsidRPr="00EC0B51">
        <w:rPr>
          <w:sz w:val="22"/>
          <w:szCs w:val="22"/>
        </w:rPr>
        <w:t xml:space="preserve"> căn nhà.</w:t>
      </w:r>
      <w:r w:rsidRPr="00EC0B51">
        <w:rPr>
          <w:sz w:val="22"/>
          <w:szCs w:val="22"/>
        </w:rPr>
        <w:t xml:space="preserve"> Ư</w:t>
      </w:r>
      <w:r w:rsidR="00B93137" w:rsidRPr="00EC0B51">
        <w:rPr>
          <w:sz w:val="22"/>
          <w:szCs w:val="22"/>
          <w:u w:color="FF0000"/>
        </w:rPr>
        <w:t>ớc tính</w:t>
      </w:r>
      <w:r w:rsidR="00B93137" w:rsidRPr="00EC0B51">
        <w:rPr>
          <w:sz w:val="22"/>
          <w:szCs w:val="22"/>
        </w:rPr>
        <w:t xml:space="preserve"> mức độ </w:t>
      </w:r>
      <w:r w:rsidR="00B93137" w:rsidRPr="00EC0B51">
        <w:rPr>
          <w:sz w:val="22"/>
          <w:szCs w:val="22"/>
          <w:u w:color="FF0000"/>
        </w:rPr>
        <w:t>sẵn lòng chi trả tiền</w:t>
      </w:r>
      <w:r w:rsidR="00B93137" w:rsidRPr="00EC0B51">
        <w:rPr>
          <w:sz w:val="22"/>
          <w:szCs w:val="22"/>
        </w:rPr>
        <w:t xml:space="preserve"> thuê </w:t>
      </w:r>
      <w:r w:rsidR="00B93137" w:rsidRPr="00EC0B51">
        <w:rPr>
          <w:sz w:val="22"/>
          <w:szCs w:val="22"/>
          <w:u w:color="FF0000"/>
        </w:rPr>
        <w:t>nhà ở</w:t>
      </w:r>
      <w:r w:rsidR="00B93137" w:rsidRPr="00EC0B51">
        <w:rPr>
          <w:sz w:val="22"/>
          <w:szCs w:val="22"/>
        </w:rPr>
        <w:t xml:space="preserve"> công cộng </w:t>
      </w:r>
      <w:r w:rsidR="00B93137" w:rsidRPr="00EC0B51">
        <w:rPr>
          <w:sz w:val="22"/>
          <w:szCs w:val="22"/>
          <w:u w:color="FF0000"/>
        </w:rPr>
        <w:t>bằng danh sách chờ và chứng minh rằng thời gian xếp hàng rất nhạy cảm với mức tiền</w:t>
      </w:r>
      <w:r w:rsidR="00B93137" w:rsidRPr="00EC0B51">
        <w:rPr>
          <w:sz w:val="22"/>
          <w:szCs w:val="22"/>
        </w:rPr>
        <w:t xml:space="preserve"> thuê </w:t>
      </w:r>
      <w:r w:rsidR="00B93137" w:rsidRPr="00EC0B51">
        <w:rPr>
          <w:sz w:val="22"/>
          <w:szCs w:val="22"/>
          <w:u w:color="FF0000"/>
        </w:rPr>
        <w:t>và giá trị</w:t>
      </w:r>
      <w:r w:rsidR="00B93137" w:rsidRPr="00EC0B51">
        <w:rPr>
          <w:sz w:val="22"/>
          <w:szCs w:val="22"/>
        </w:rPr>
        <w:t xml:space="preserve"> thị trường </w:t>
      </w:r>
      <w:r w:rsidR="00B93137" w:rsidRPr="00EC0B51">
        <w:rPr>
          <w:sz w:val="22"/>
          <w:szCs w:val="22"/>
          <w:u w:color="FF0000"/>
        </w:rPr>
        <w:t>của nhà ở</w:t>
      </w:r>
      <w:r w:rsidR="00B93137" w:rsidRPr="00EC0B51">
        <w:rPr>
          <w:sz w:val="22"/>
          <w:szCs w:val="22"/>
        </w:rPr>
        <w:t xml:space="preserve"> công cộng. </w:t>
      </w:r>
      <w:r w:rsidR="00B93137" w:rsidRPr="00EC0B51">
        <w:rPr>
          <w:sz w:val="22"/>
          <w:szCs w:val="22"/>
          <w:u w:color="FF0000"/>
        </w:rPr>
        <w:t>Thuộc tính của nhà ở cũng được</w:t>
      </w:r>
      <w:r w:rsidR="00B93137" w:rsidRPr="00EC0B51">
        <w:rPr>
          <w:sz w:val="22"/>
          <w:szCs w:val="22"/>
        </w:rPr>
        <w:t xml:space="preserve"> đưa </w:t>
      </w:r>
      <w:r w:rsidR="00B93137" w:rsidRPr="00EC0B51">
        <w:rPr>
          <w:sz w:val="22"/>
          <w:szCs w:val="22"/>
          <w:u w:color="FF0000"/>
        </w:rPr>
        <w:t>vào nghiên cứu</w:t>
      </w:r>
      <w:r w:rsidR="00B93137" w:rsidRPr="00EC0B51">
        <w:rPr>
          <w:sz w:val="22"/>
          <w:szCs w:val="22"/>
        </w:rPr>
        <w:t xml:space="preserve"> như </w:t>
      </w:r>
      <w:r w:rsidR="00B93137" w:rsidRPr="00EC0B51">
        <w:rPr>
          <w:sz w:val="22"/>
          <w:szCs w:val="22"/>
          <w:u w:color="FF0000"/>
        </w:rPr>
        <w:t>mức sẵn lòng chi trả</w:t>
      </w:r>
      <w:r w:rsidR="00B93137" w:rsidRPr="00EC0B51">
        <w:rPr>
          <w:sz w:val="22"/>
          <w:szCs w:val="22"/>
        </w:rPr>
        <w:t xml:space="preserve"> cho </w:t>
      </w:r>
      <w:r w:rsidR="00B93137" w:rsidRPr="00EC0B51">
        <w:rPr>
          <w:sz w:val="22"/>
          <w:szCs w:val="22"/>
          <w:u w:color="FF0000"/>
        </w:rPr>
        <w:t>diện tích</w:t>
      </w:r>
      <w:r w:rsidR="00B93137" w:rsidRPr="00EC0B51">
        <w:rPr>
          <w:sz w:val="22"/>
          <w:szCs w:val="22"/>
        </w:rPr>
        <w:t xml:space="preserve"> không gian ở. </w:t>
      </w:r>
    </w:p>
    <w:p w14:paraId="51B65129" w14:textId="367D1AD6" w:rsidR="00B93137" w:rsidRPr="00EC0B51" w:rsidRDefault="00B93137" w:rsidP="00872944">
      <w:pPr>
        <w:pStyle w:val="Heading3"/>
        <w:spacing w:line="340" w:lineRule="exact"/>
        <w:rPr>
          <w:rFonts w:cs="Times New Roman"/>
          <w:sz w:val="22"/>
          <w:szCs w:val="22"/>
        </w:rPr>
      </w:pPr>
      <w:bookmarkStart w:id="83" w:name="_Toc471727272"/>
      <w:bookmarkStart w:id="84" w:name="_Toc58532009"/>
      <w:bookmarkStart w:id="85" w:name="_Toc69853374"/>
      <w:bookmarkStart w:id="86" w:name="_Toc164383415"/>
      <w:bookmarkStart w:id="87" w:name="_Hlk151849010"/>
      <w:r w:rsidRPr="00EC0B51">
        <w:rPr>
          <w:rFonts w:cs="Times New Roman"/>
          <w:sz w:val="22"/>
          <w:szCs w:val="22"/>
        </w:rPr>
        <w:t>2.</w:t>
      </w:r>
      <w:r w:rsidR="00155B54" w:rsidRPr="00EC0B51">
        <w:rPr>
          <w:rFonts w:cs="Times New Roman"/>
          <w:sz w:val="22"/>
          <w:szCs w:val="22"/>
        </w:rPr>
        <w:t>8</w:t>
      </w:r>
      <w:r w:rsidRPr="00EC0B51">
        <w:rPr>
          <w:rFonts w:cs="Times New Roman"/>
          <w:sz w:val="22"/>
          <w:szCs w:val="22"/>
        </w:rPr>
        <w:t>.2. Những nghiên cứu trong nước</w:t>
      </w:r>
      <w:bookmarkEnd w:id="83"/>
      <w:bookmarkEnd w:id="84"/>
      <w:bookmarkEnd w:id="85"/>
      <w:bookmarkEnd w:id="86"/>
      <w:r w:rsidRPr="00EC0B51">
        <w:rPr>
          <w:rFonts w:cs="Times New Roman"/>
          <w:sz w:val="22"/>
          <w:szCs w:val="22"/>
        </w:rPr>
        <w:t xml:space="preserve"> </w:t>
      </w:r>
    </w:p>
    <w:p w14:paraId="61929DCE" w14:textId="73E35543" w:rsidR="00B93137" w:rsidRPr="00EC0B51" w:rsidRDefault="001B058A" w:rsidP="00872944">
      <w:pPr>
        <w:spacing w:line="340" w:lineRule="exact"/>
        <w:rPr>
          <w:sz w:val="22"/>
          <w:szCs w:val="22"/>
        </w:rPr>
      </w:pPr>
      <w:r w:rsidRPr="00EC0B51">
        <w:rPr>
          <w:sz w:val="22"/>
          <w:szCs w:val="22"/>
        </w:rPr>
        <w:t>Nghiên cứu trong nước bao gồm các nghiên cứu về nội dung</w:t>
      </w:r>
      <w:bookmarkStart w:id="88" w:name="_Toc69853375"/>
      <w:bookmarkEnd w:id="87"/>
      <w:r w:rsidRPr="00EC0B51">
        <w:rPr>
          <w:sz w:val="22"/>
          <w:szCs w:val="22"/>
        </w:rPr>
        <w:t xml:space="preserve">: </w:t>
      </w:r>
      <w:r w:rsidR="00B93137" w:rsidRPr="00EC0B51">
        <w:rPr>
          <w:sz w:val="22"/>
          <w:szCs w:val="22"/>
        </w:rPr>
        <w:t>nhà ở, bất động sản</w:t>
      </w:r>
      <w:bookmarkStart w:id="89" w:name="_Toc69853376"/>
      <w:bookmarkEnd w:id="88"/>
      <w:r w:rsidRPr="00EC0B51">
        <w:rPr>
          <w:sz w:val="22"/>
          <w:szCs w:val="22"/>
        </w:rPr>
        <w:t xml:space="preserve">, </w:t>
      </w:r>
      <w:r w:rsidR="00B93137" w:rsidRPr="00EC0B51">
        <w:rPr>
          <w:sz w:val="22"/>
          <w:szCs w:val="22"/>
        </w:rPr>
        <w:t>nghiên cứu về thị trường nhà ở đô thị</w:t>
      </w:r>
      <w:bookmarkEnd w:id="89"/>
    </w:p>
    <w:p w14:paraId="02E6B0F6" w14:textId="0FA1F946" w:rsidR="001A0BAE" w:rsidRPr="00EC0B51" w:rsidRDefault="001A0BAE" w:rsidP="00872944">
      <w:pPr>
        <w:pStyle w:val="Heading2"/>
        <w:spacing w:line="340" w:lineRule="exact"/>
        <w:rPr>
          <w:rFonts w:cs="Times New Roman"/>
          <w:sz w:val="22"/>
          <w:szCs w:val="22"/>
        </w:rPr>
      </w:pPr>
      <w:bookmarkStart w:id="90" w:name="_Toc164383416"/>
      <w:bookmarkStart w:id="91" w:name="_Hlk151849084"/>
      <w:bookmarkEnd w:id="81"/>
      <w:r w:rsidRPr="00EC0B51">
        <w:rPr>
          <w:rFonts w:cs="Times New Roman"/>
          <w:sz w:val="22"/>
          <w:szCs w:val="22"/>
        </w:rPr>
        <w:t>2.</w:t>
      </w:r>
      <w:r w:rsidR="00155B54" w:rsidRPr="00EC0B51">
        <w:rPr>
          <w:rFonts w:cs="Times New Roman"/>
          <w:sz w:val="22"/>
          <w:szCs w:val="22"/>
        </w:rPr>
        <w:t>9</w:t>
      </w:r>
      <w:r w:rsidRPr="00EC0B51">
        <w:rPr>
          <w:rFonts w:cs="Times New Roman"/>
          <w:sz w:val="22"/>
          <w:szCs w:val="22"/>
        </w:rPr>
        <w:t>. Mô hình nghiên cứu đề xuất</w:t>
      </w:r>
      <w:bookmarkEnd w:id="90"/>
      <w:r w:rsidRPr="00EC0B51">
        <w:rPr>
          <w:rFonts w:cs="Times New Roman"/>
          <w:sz w:val="22"/>
          <w:szCs w:val="22"/>
        </w:rPr>
        <w:t xml:space="preserve"> </w:t>
      </w:r>
    </w:p>
    <w:p w14:paraId="09C5BF6B" w14:textId="1B3FE01B" w:rsidR="00B82C05" w:rsidRPr="00EC0B51" w:rsidRDefault="000A55D8" w:rsidP="00872944">
      <w:pPr>
        <w:pStyle w:val="Heading3"/>
        <w:spacing w:line="340" w:lineRule="exact"/>
        <w:rPr>
          <w:rFonts w:cs="Times New Roman"/>
          <w:sz w:val="22"/>
          <w:szCs w:val="22"/>
        </w:rPr>
      </w:pPr>
      <w:r w:rsidRPr="00EC0B51">
        <w:rPr>
          <w:rFonts w:cs="Times New Roman"/>
          <w:sz w:val="22"/>
          <w:szCs w:val="22"/>
        </w:rPr>
        <w:t xml:space="preserve"> </w:t>
      </w:r>
      <w:bookmarkStart w:id="92" w:name="_Toc164383417"/>
      <w:r w:rsidR="001A0BAE" w:rsidRPr="00EC0B51">
        <w:rPr>
          <w:rFonts w:cs="Times New Roman"/>
          <w:sz w:val="22"/>
          <w:szCs w:val="22"/>
        </w:rPr>
        <w:t>2.</w:t>
      </w:r>
      <w:r w:rsidR="00155B54" w:rsidRPr="00EC0B51">
        <w:rPr>
          <w:rFonts w:cs="Times New Roman"/>
          <w:sz w:val="22"/>
          <w:szCs w:val="22"/>
        </w:rPr>
        <w:t>9</w:t>
      </w:r>
      <w:r w:rsidR="001A0BAE" w:rsidRPr="00EC0B51">
        <w:rPr>
          <w:rFonts w:cs="Times New Roman"/>
          <w:sz w:val="22"/>
          <w:szCs w:val="22"/>
        </w:rPr>
        <w:t>.1.</w:t>
      </w:r>
      <w:r w:rsidR="00B82C05" w:rsidRPr="00EC0B51">
        <w:rPr>
          <w:rFonts w:cs="Times New Roman"/>
          <w:sz w:val="22"/>
          <w:szCs w:val="22"/>
        </w:rPr>
        <w:t>Mô hình cầu nhà ở</w:t>
      </w:r>
      <w:bookmarkEnd w:id="92"/>
    </w:p>
    <w:p w14:paraId="5B8C1028" w14:textId="56562717" w:rsidR="0070617C" w:rsidRPr="00EC0B51" w:rsidRDefault="0070617C" w:rsidP="00872944">
      <w:pPr>
        <w:spacing w:line="340" w:lineRule="exact"/>
        <w:rPr>
          <w:rFonts w:eastAsiaTheme="minorEastAsia"/>
          <w:sz w:val="22"/>
          <w:szCs w:val="22"/>
        </w:rPr>
      </w:pPr>
      <w:r w:rsidRPr="00EC0B51">
        <w:rPr>
          <w:sz w:val="22"/>
          <w:szCs w:val="22"/>
        </w:rPr>
        <w:t xml:space="preserve">Tác giả dựa vào hàm cầu nhà ở theo mô hình cầu (1) </w:t>
      </w:r>
      <w:r w:rsidR="001A0BAE" w:rsidRPr="00EC0B51">
        <w:rPr>
          <w:sz w:val="22"/>
          <w:szCs w:val="22"/>
        </w:rPr>
        <w:t xml:space="preserve"> </w:t>
      </w:r>
      <w:r w:rsidRPr="00EC0B51">
        <w:rPr>
          <w:rFonts w:eastAsiaTheme="minorEastAsia"/>
          <w:sz w:val="22"/>
          <w:szCs w:val="22"/>
        </w:rPr>
        <w:t>Với Q</w:t>
      </w:r>
      <w:r w:rsidRPr="00EC0B51">
        <w:rPr>
          <w:rFonts w:eastAsiaTheme="minorEastAsia"/>
          <w:sz w:val="22"/>
          <w:szCs w:val="22"/>
          <w:vertAlign w:val="subscript"/>
        </w:rPr>
        <w:t>d</w:t>
      </w:r>
      <w:r w:rsidRPr="00EC0B51">
        <w:rPr>
          <w:rFonts w:eastAsiaTheme="minorEastAsia"/>
          <w:sz w:val="22"/>
          <w:szCs w:val="22"/>
        </w:rPr>
        <w:t>: Cầu nhà ở, Y: thu nhập hộ gia đình, P</w:t>
      </w:r>
      <w:r w:rsidRPr="00EC0B51">
        <w:rPr>
          <w:rFonts w:eastAsiaTheme="minorEastAsia"/>
          <w:sz w:val="22"/>
          <w:szCs w:val="22"/>
          <w:vertAlign w:val="subscript"/>
        </w:rPr>
        <w:t>h</w:t>
      </w:r>
      <w:r w:rsidRPr="00EC0B51">
        <w:rPr>
          <w:rFonts w:eastAsiaTheme="minorEastAsia"/>
          <w:sz w:val="22"/>
          <w:szCs w:val="22"/>
        </w:rPr>
        <w:t>: giá hàng hóa liên quan đến nhà ở, P</w:t>
      </w:r>
      <w:r w:rsidRPr="00EC0B51">
        <w:rPr>
          <w:rFonts w:eastAsiaTheme="minorEastAsia"/>
          <w:sz w:val="22"/>
          <w:szCs w:val="22"/>
          <w:vertAlign w:val="subscript"/>
        </w:rPr>
        <w:t>0</w:t>
      </w:r>
      <w:r w:rsidRPr="00EC0B51">
        <w:rPr>
          <w:rFonts w:eastAsiaTheme="minorEastAsia"/>
          <w:sz w:val="22"/>
          <w:szCs w:val="22"/>
        </w:rPr>
        <w:t xml:space="preserve"> Giá hàng hóa dịch vụ khác, T: sở thích của người mua nhà. Đặc điểm nhân khẩu học của hộ gia đình (bao gồm: tuổi, dân tộc, tình trạng hôn nhân gia đình, thành phần hộ gia đình), cũng được đưa vào để phân tích sự khác biệt về sở thích</w:t>
      </w:r>
    </w:p>
    <w:p w14:paraId="00199199" w14:textId="1A19D3FC" w:rsidR="002E1E41" w:rsidRPr="00EC0B51" w:rsidRDefault="00000000" w:rsidP="00872944">
      <w:pPr>
        <w:spacing w:line="340" w:lineRule="exact"/>
        <w:jc w:val="center"/>
        <w:rPr>
          <w:rFonts w:eastAsiaTheme="minorEastAsia"/>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Y,</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,T</m:t>
            </m:r>
          </m:e>
        </m:d>
      </m:oMath>
      <w:r w:rsidR="002E1E41" w:rsidRPr="00EC0B51">
        <w:rPr>
          <w:rFonts w:eastAsiaTheme="minorEastAsia"/>
          <w:sz w:val="22"/>
          <w:szCs w:val="22"/>
        </w:rPr>
        <w:tab/>
      </w:r>
      <w:r w:rsidR="002E1E41" w:rsidRPr="00EC0B51">
        <w:rPr>
          <w:rFonts w:eastAsiaTheme="minorEastAsia"/>
          <w:sz w:val="22"/>
          <w:szCs w:val="22"/>
        </w:rPr>
        <w:tab/>
        <w:t xml:space="preserve">     (1)</w:t>
      </w:r>
    </w:p>
    <w:p w14:paraId="7A872AE5" w14:textId="43D96AB7" w:rsidR="0070617C" w:rsidRPr="00EC0B51" w:rsidRDefault="0070617C" w:rsidP="00872944">
      <w:pPr>
        <w:spacing w:line="340" w:lineRule="exact"/>
        <w:rPr>
          <w:sz w:val="22"/>
          <w:szCs w:val="22"/>
        </w:rPr>
      </w:pPr>
      <w:r w:rsidRPr="00EC0B51">
        <w:rPr>
          <w:sz w:val="22"/>
          <w:szCs w:val="22"/>
        </w:rPr>
        <w:t>Tuy nhiên, khi áp dụng khảo sát thực tế với nhóm nghiên cứu của luận án, tác giả có những giả định về dân tộc Kinh chiếm tỷ trọng toàn nhóm nghiên cứu về cầu, mục đích mua nhà để ở nên sở thích hay mục đích mua nhà là một</w:t>
      </w:r>
    </w:p>
    <w:p w14:paraId="51542C20" w14:textId="43BC4F5E" w:rsidR="0070617C" w:rsidRPr="00EC0B51" w:rsidRDefault="0070617C" w:rsidP="00872944">
      <w:pPr>
        <w:spacing w:line="340" w:lineRule="exact"/>
        <w:rPr>
          <w:sz w:val="22"/>
          <w:szCs w:val="22"/>
        </w:rPr>
      </w:pPr>
      <w:r w:rsidRPr="00EC0B51">
        <w:rPr>
          <w:sz w:val="22"/>
          <w:szCs w:val="22"/>
        </w:rPr>
        <w:t>Hàm cầu đề xuất trong luận án như sau:</w:t>
      </w:r>
    </w:p>
    <w:p w14:paraId="17AB8C38" w14:textId="37AC96A2" w:rsidR="0070617C" w:rsidRPr="00EC0B51" w:rsidRDefault="00000000" w:rsidP="00872944">
      <w:pPr>
        <w:spacing w:line="340" w:lineRule="exact"/>
        <w:jc w:val="center"/>
        <w:rPr>
          <w:rFonts w:eastAsiaTheme="minorEastAsia"/>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 xml:space="preserve">Y,P,N,S,B </m:t>
            </m:r>
          </m:e>
        </m:d>
      </m:oMath>
      <w:r w:rsidR="00712996" w:rsidRPr="00EC0B51">
        <w:rPr>
          <w:rFonts w:eastAsiaTheme="minorEastAsia"/>
          <w:sz w:val="22"/>
          <w:szCs w:val="22"/>
        </w:rPr>
        <w:t xml:space="preserve">   </w:t>
      </w:r>
      <w:r w:rsidR="00712996" w:rsidRPr="00EC0B51">
        <w:rPr>
          <w:rFonts w:eastAsiaTheme="minorEastAsia"/>
          <w:sz w:val="22"/>
          <w:szCs w:val="22"/>
        </w:rPr>
        <w:tab/>
      </w:r>
      <w:r w:rsidR="00712996" w:rsidRPr="00EC0B51">
        <w:rPr>
          <w:rFonts w:eastAsiaTheme="minorEastAsia"/>
          <w:sz w:val="22"/>
          <w:szCs w:val="22"/>
        </w:rPr>
        <w:tab/>
        <w:t>(11)</w:t>
      </w:r>
    </w:p>
    <w:p w14:paraId="1BE6774E" w14:textId="137B34C0" w:rsidR="00712996" w:rsidRPr="00EC0B51" w:rsidRDefault="00712996" w:rsidP="00872944">
      <w:pPr>
        <w:pStyle w:val="Caption"/>
        <w:spacing w:before="0" w:after="0" w:line="340" w:lineRule="exact"/>
        <w:rPr>
          <w:rFonts w:eastAsiaTheme="minorEastAsia"/>
          <w:color w:val="auto"/>
          <w:sz w:val="22"/>
          <w:szCs w:val="22"/>
        </w:rPr>
      </w:pPr>
      <w:bookmarkStart w:id="93" w:name="_Toc151849231"/>
      <w:r w:rsidRPr="00EC0B51">
        <w:rPr>
          <w:color w:val="auto"/>
          <w:sz w:val="22"/>
          <w:szCs w:val="22"/>
        </w:rPr>
        <w:t xml:space="preserve">Bảng </w:t>
      </w:r>
      <w:r w:rsidR="006B1548" w:rsidRPr="00EC0B51">
        <w:rPr>
          <w:color w:val="auto"/>
          <w:sz w:val="22"/>
          <w:szCs w:val="22"/>
        </w:rPr>
        <w:fldChar w:fldCharType="begin"/>
      </w:r>
      <w:r w:rsidR="006B1548" w:rsidRPr="00EC0B51">
        <w:rPr>
          <w:color w:val="auto"/>
          <w:sz w:val="22"/>
          <w:szCs w:val="22"/>
        </w:rPr>
        <w:instrText xml:space="preserve"> STYLEREF 1 \s </w:instrText>
      </w:r>
      <w:r w:rsidR="006B1548" w:rsidRPr="00EC0B51">
        <w:rPr>
          <w:color w:val="auto"/>
          <w:sz w:val="22"/>
          <w:szCs w:val="22"/>
        </w:rPr>
        <w:fldChar w:fldCharType="separate"/>
      </w:r>
      <w:r w:rsidR="00DF0E0B">
        <w:rPr>
          <w:noProof/>
          <w:color w:val="auto"/>
          <w:sz w:val="22"/>
          <w:szCs w:val="22"/>
        </w:rPr>
        <w:t>2</w:t>
      </w:r>
      <w:r w:rsidR="006B1548" w:rsidRPr="00EC0B51">
        <w:rPr>
          <w:color w:val="auto"/>
          <w:sz w:val="22"/>
          <w:szCs w:val="22"/>
        </w:rPr>
        <w:fldChar w:fldCharType="end"/>
      </w:r>
      <w:r w:rsidR="006B1548" w:rsidRPr="00EC0B51">
        <w:rPr>
          <w:color w:val="auto"/>
          <w:sz w:val="22"/>
          <w:szCs w:val="22"/>
        </w:rPr>
        <w:noBreakHyphen/>
      </w:r>
      <w:r w:rsidR="00804EFA" w:rsidRPr="00EC0B51">
        <w:rPr>
          <w:color w:val="auto"/>
          <w:sz w:val="22"/>
          <w:szCs w:val="22"/>
        </w:rPr>
        <w:t>2</w:t>
      </w:r>
      <w:r w:rsidRPr="00EC0B51">
        <w:rPr>
          <w:color w:val="auto"/>
          <w:sz w:val="22"/>
          <w:szCs w:val="22"/>
        </w:rPr>
        <w:t xml:space="preserve"> Các biến độc lập và phụ thuộc của hàm cầu nhà ở</w:t>
      </w:r>
      <w:bookmarkEnd w:id="93"/>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2"/>
        <w:gridCol w:w="6028"/>
      </w:tblGrid>
      <w:tr w:rsidR="006B7794" w:rsidRPr="00EC0B51" w14:paraId="787D2A02" w14:textId="77777777" w:rsidTr="00804EFA">
        <w:tc>
          <w:tcPr>
            <w:tcW w:w="1271" w:type="dxa"/>
            <w:vAlign w:val="center"/>
          </w:tcPr>
          <w:p w14:paraId="07BC3860" w14:textId="77777777" w:rsidR="003839B4" w:rsidRPr="00EC0B51" w:rsidRDefault="003839B4" w:rsidP="00872944">
            <w:pPr>
              <w:spacing w:line="340" w:lineRule="exact"/>
              <w:contextualSpacing/>
              <w:jc w:val="center"/>
              <w:rPr>
                <w:rFonts w:eastAsiaTheme="minorEastAsia"/>
                <w:b/>
                <w:sz w:val="22"/>
                <w:szCs w:val="22"/>
              </w:rPr>
            </w:pPr>
            <w:r w:rsidRPr="00EC0B51">
              <w:rPr>
                <w:rFonts w:eastAsiaTheme="minorEastAsia"/>
                <w:b/>
                <w:sz w:val="22"/>
                <w:szCs w:val="22"/>
                <w:u w:color="FF0000"/>
              </w:rPr>
              <w:t>Mã biến</w:t>
            </w:r>
          </w:p>
        </w:tc>
        <w:tc>
          <w:tcPr>
            <w:tcW w:w="2552" w:type="dxa"/>
            <w:vAlign w:val="center"/>
          </w:tcPr>
          <w:p w14:paraId="5ACB6702" w14:textId="77777777" w:rsidR="003839B4" w:rsidRPr="00EC0B51" w:rsidRDefault="003839B4" w:rsidP="00872944">
            <w:pPr>
              <w:spacing w:line="340" w:lineRule="exact"/>
              <w:contextualSpacing/>
              <w:jc w:val="center"/>
              <w:rPr>
                <w:rFonts w:eastAsiaTheme="minorEastAsia"/>
                <w:b/>
                <w:sz w:val="22"/>
                <w:szCs w:val="22"/>
              </w:rPr>
            </w:pPr>
            <w:r w:rsidRPr="00EC0B51">
              <w:rPr>
                <w:rFonts w:eastAsiaTheme="minorEastAsia"/>
                <w:b/>
                <w:sz w:val="22"/>
                <w:szCs w:val="22"/>
              </w:rPr>
              <w:t>Biến</w:t>
            </w:r>
          </w:p>
        </w:tc>
        <w:tc>
          <w:tcPr>
            <w:tcW w:w="6028" w:type="dxa"/>
            <w:vAlign w:val="center"/>
          </w:tcPr>
          <w:p w14:paraId="7353FF7C" w14:textId="77777777" w:rsidR="003839B4" w:rsidRPr="00EC0B51" w:rsidRDefault="003839B4" w:rsidP="00872944">
            <w:pPr>
              <w:spacing w:line="340" w:lineRule="exact"/>
              <w:contextualSpacing/>
              <w:jc w:val="center"/>
              <w:rPr>
                <w:rFonts w:eastAsiaTheme="minorEastAsia"/>
                <w:b/>
                <w:sz w:val="22"/>
                <w:szCs w:val="22"/>
              </w:rPr>
            </w:pPr>
            <w:r w:rsidRPr="00EC0B51">
              <w:rPr>
                <w:rFonts w:eastAsiaTheme="minorEastAsia"/>
                <w:b/>
                <w:sz w:val="22"/>
                <w:szCs w:val="22"/>
              </w:rPr>
              <w:t>Nguồn tham khảo</w:t>
            </w:r>
          </w:p>
        </w:tc>
      </w:tr>
      <w:tr w:rsidR="006B7794" w:rsidRPr="00EC0B51" w14:paraId="36E275C6" w14:textId="77777777" w:rsidTr="00D03E95">
        <w:tc>
          <w:tcPr>
            <w:tcW w:w="9851" w:type="dxa"/>
            <w:gridSpan w:val="3"/>
            <w:vAlign w:val="center"/>
          </w:tcPr>
          <w:p w14:paraId="530661CA" w14:textId="0797C075" w:rsidR="00712996" w:rsidRPr="00EC0B51" w:rsidRDefault="00712996" w:rsidP="00872944">
            <w:pPr>
              <w:spacing w:line="340" w:lineRule="exact"/>
              <w:contextualSpacing/>
              <w:jc w:val="left"/>
              <w:rPr>
                <w:rFonts w:eastAsiaTheme="minorEastAsia"/>
                <w:b/>
                <w:sz w:val="22"/>
                <w:szCs w:val="22"/>
              </w:rPr>
            </w:pPr>
            <w:r w:rsidRPr="00EC0B51">
              <w:rPr>
                <w:rFonts w:eastAsiaTheme="minorEastAsia"/>
                <w:sz w:val="22"/>
                <w:szCs w:val="22"/>
              </w:rPr>
              <w:t xml:space="preserve">Ký </w:t>
            </w:r>
            <w:r w:rsidRPr="00EC0B51">
              <w:rPr>
                <w:rFonts w:eastAsiaTheme="minorEastAsia"/>
                <w:sz w:val="22"/>
                <w:szCs w:val="22"/>
                <w:u w:color="FF0000"/>
              </w:rPr>
              <w:t>hiệu và nội dung thang đo biến độc lập</w:t>
            </w:r>
          </w:p>
        </w:tc>
      </w:tr>
      <w:tr w:rsidR="00804EFA" w:rsidRPr="00EC0B51" w14:paraId="5FEE53A0" w14:textId="77777777" w:rsidTr="00804EFA">
        <w:tc>
          <w:tcPr>
            <w:tcW w:w="1271" w:type="dxa"/>
            <w:vAlign w:val="center"/>
          </w:tcPr>
          <w:p w14:paraId="74C19991" w14:textId="77777777" w:rsidR="00804EFA" w:rsidRPr="00EC0B51" w:rsidRDefault="00804EFA" w:rsidP="00872944">
            <w:pPr>
              <w:spacing w:line="340" w:lineRule="exact"/>
              <w:contextualSpacing/>
              <w:jc w:val="center"/>
              <w:rPr>
                <w:b/>
                <w:sz w:val="22"/>
                <w:szCs w:val="22"/>
              </w:rPr>
            </w:pPr>
            <w:r w:rsidRPr="00EC0B51">
              <w:rPr>
                <w:b/>
                <w:sz w:val="22"/>
                <w:szCs w:val="22"/>
              </w:rPr>
              <w:t>Y</w:t>
            </w:r>
          </w:p>
        </w:tc>
        <w:tc>
          <w:tcPr>
            <w:tcW w:w="2552" w:type="dxa"/>
            <w:vAlign w:val="center"/>
          </w:tcPr>
          <w:p w14:paraId="422D3FD8" w14:textId="77777777"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sz w:val="22"/>
                <w:szCs w:val="22"/>
              </w:rPr>
              <w:t>Thu nhập hộ gia đình</w:t>
            </w:r>
          </w:p>
        </w:tc>
        <w:sdt>
          <w:sdtPr>
            <w:rPr>
              <w:bCs/>
              <w:iCs/>
              <w:color w:val="000000"/>
              <w:sz w:val="22"/>
              <w:szCs w:val="22"/>
            </w:rPr>
            <w:tag w:val="MENDELEY_CITATION_v3_eyJjaXRhdGlvbklEIjoiTUVOREVMRVlfQ0lUQVRJT05fNmJmNGVjMjYtMWQ1NC00OGJhLWE2Y2EtNDg1ZWFmZTA4N2M3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337039807"/>
            <w:placeholder>
              <w:docPart w:val="360B01CAD38842DE9C9CC7A0F3DC41B0"/>
            </w:placeholder>
          </w:sdtPr>
          <w:sdtContent>
            <w:tc>
              <w:tcPr>
                <w:tcW w:w="6028" w:type="dxa"/>
                <w:vAlign w:val="center"/>
              </w:tcPr>
              <w:p w14:paraId="1665F17F" w14:textId="2FB0182A" w:rsidR="00804EFA" w:rsidRPr="00EC0B51" w:rsidRDefault="00804EFA" w:rsidP="00872944">
                <w:pPr>
                  <w:spacing w:line="340" w:lineRule="exact"/>
                  <w:contextualSpacing/>
                  <w:rPr>
                    <w:bCs/>
                    <w:sz w:val="22"/>
                    <w:szCs w:val="22"/>
                  </w:rPr>
                </w:pPr>
                <w:r w:rsidRPr="00EC0B51">
                  <w:rPr>
                    <w:bCs/>
                    <w:iCs/>
                    <w:color w:val="000000"/>
                    <w:sz w:val="22"/>
                    <w:szCs w:val="22"/>
                  </w:rPr>
                  <w:t>Lin et al. (2014)</w:t>
                </w:r>
              </w:p>
            </w:tc>
          </w:sdtContent>
        </w:sdt>
      </w:tr>
      <w:tr w:rsidR="00804EFA" w:rsidRPr="00EC0B51" w14:paraId="2798C607" w14:textId="77777777" w:rsidTr="00804EFA">
        <w:tc>
          <w:tcPr>
            <w:tcW w:w="1271" w:type="dxa"/>
            <w:vAlign w:val="center"/>
          </w:tcPr>
          <w:p w14:paraId="550B0DB2" w14:textId="77777777" w:rsidR="00804EFA" w:rsidRPr="00EC0B51" w:rsidRDefault="00804EFA" w:rsidP="00872944">
            <w:pPr>
              <w:spacing w:line="340" w:lineRule="exact"/>
              <w:contextualSpacing/>
              <w:jc w:val="center"/>
              <w:rPr>
                <w:b/>
                <w:sz w:val="22"/>
                <w:szCs w:val="22"/>
              </w:rPr>
            </w:pPr>
            <w:r w:rsidRPr="00EC0B51">
              <w:rPr>
                <w:b/>
                <w:sz w:val="22"/>
                <w:szCs w:val="22"/>
              </w:rPr>
              <w:t>P</w:t>
            </w:r>
          </w:p>
        </w:tc>
        <w:tc>
          <w:tcPr>
            <w:tcW w:w="2552" w:type="dxa"/>
            <w:vAlign w:val="center"/>
          </w:tcPr>
          <w:p w14:paraId="24194713" w14:textId="77777777"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Giá nhà</w:t>
            </w:r>
          </w:p>
        </w:tc>
        <w:sdt>
          <w:sdtPr>
            <w:rPr>
              <w:rFonts w:eastAsiaTheme="minorEastAsia"/>
              <w:bCs/>
              <w:iCs/>
              <w:color w:val="000000"/>
              <w:sz w:val="22"/>
              <w:szCs w:val="22"/>
            </w:rPr>
            <w:tag w:val="MENDELEY_CITATION_v3_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"/>
            <w:id w:val="364724112"/>
            <w:placeholder>
              <w:docPart w:val="4D53F919DF3548B896F72EC0F711A7B8"/>
            </w:placeholder>
          </w:sdtPr>
          <w:sdtContent>
            <w:tc>
              <w:tcPr>
                <w:tcW w:w="6028" w:type="dxa"/>
                <w:vAlign w:val="center"/>
              </w:tcPr>
              <w:p w14:paraId="74B6E5BF" w14:textId="292F3F72" w:rsidR="00804EFA" w:rsidRPr="00EC0B51" w:rsidRDefault="00804EFA" w:rsidP="00872944">
                <w:pPr>
                  <w:spacing w:line="340" w:lineRule="exact"/>
                  <w:contextualSpacing/>
                  <w:rPr>
                    <w:rFonts w:eastAsiaTheme="minorEastAsia"/>
                    <w:bCs/>
                    <w:sz w:val="22"/>
                    <w:szCs w:val="22"/>
                  </w:rPr>
                </w:pPr>
                <w:r w:rsidRPr="00EC0B51">
                  <w:rPr>
                    <w:sz w:val="22"/>
                    <w:szCs w:val="22"/>
                  </w:rPr>
                  <w:t>Jiang &amp; Chen (2016)</w:t>
                </w:r>
              </w:p>
            </w:tc>
          </w:sdtContent>
        </w:sdt>
      </w:tr>
      <w:tr w:rsidR="00804EFA" w:rsidRPr="00EC0B51" w14:paraId="2C0BC707" w14:textId="77777777" w:rsidTr="00804EFA">
        <w:tc>
          <w:tcPr>
            <w:tcW w:w="1271" w:type="dxa"/>
            <w:vAlign w:val="center"/>
          </w:tcPr>
          <w:p w14:paraId="2AF1B4EA" w14:textId="77777777"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b/>
                <w:bCs/>
                <w:sz w:val="22"/>
                <w:szCs w:val="22"/>
              </w:rPr>
              <w:t>N</w:t>
            </w:r>
          </w:p>
        </w:tc>
        <w:tc>
          <w:tcPr>
            <w:tcW w:w="2552" w:type="dxa"/>
            <w:vAlign w:val="center"/>
          </w:tcPr>
          <w:p w14:paraId="15B63B98" w14:textId="77777777"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Số thành viên trong hộ</w:t>
            </w:r>
          </w:p>
        </w:tc>
        <w:sdt>
          <w:sdtPr>
            <w:rPr>
              <w:bCs/>
              <w:iCs/>
              <w:color w:val="000000"/>
              <w:sz w:val="22"/>
              <w:szCs w:val="22"/>
            </w:rPr>
            <w:tag w:val="MENDELEY_CITATION_v3_eyJjaXRhdGlvbklEIjoiTUVOREVMRVlfQ0lUQVRJT05fZDE0NWYzZDEtZjVhZC00NDA0LWExMWQtMjJiZGM2ZTMwZjdh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1116135278"/>
            <w:placeholder>
              <w:docPart w:val="09C486E9A7A248E9AC7D0B169CA15E13"/>
            </w:placeholder>
          </w:sdtPr>
          <w:sdtContent>
            <w:tc>
              <w:tcPr>
                <w:tcW w:w="6028" w:type="dxa"/>
                <w:vAlign w:val="center"/>
              </w:tcPr>
              <w:p w14:paraId="0994C9BB" w14:textId="7EDFB515" w:rsidR="00804EFA" w:rsidRPr="00EC0B51" w:rsidRDefault="00804EFA" w:rsidP="00872944">
                <w:pPr>
                  <w:spacing w:line="340" w:lineRule="exact"/>
                  <w:contextualSpacing/>
                  <w:rPr>
                    <w:rFonts w:eastAsiaTheme="minorEastAsia"/>
                    <w:sz w:val="22"/>
                    <w:szCs w:val="22"/>
                  </w:rPr>
                </w:pPr>
                <w:r w:rsidRPr="00EC0B51">
                  <w:rPr>
                    <w:bCs/>
                    <w:iCs/>
                    <w:color w:val="000000"/>
                    <w:sz w:val="22"/>
                    <w:szCs w:val="22"/>
                  </w:rPr>
                  <w:t>Lin et al. (2014)</w:t>
                </w:r>
              </w:p>
            </w:tc>
          </w:sdtContent>
        </w:sdt>
      </w:tr>
      <w:tr w:rsidR="00804EFA" w:rsidRPr="00EC0B51" w14:paraId="668D4243" w14:textId="77777777" w:rsidTr="00804EFA">
        <w:tc>
          <w:tcPr>
            <w:tcW w:w="1271" w:type="dxa"/>
            <w:vAlign w:val="center"/>
          </w:tcPr>
          <w:p w14:paraId="5ADF24F1" w14:textId="77777777"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b/>
                <w:bCs/>
                <w:sz w:val="22"/>
                <w:szCs w:val="22"/>
              </w:rPr>
              <w:t>S</w:t>
            </w:r>
          </w:p>
        </w:tc>
        <w:tc>
          <w:tcPr>
            <w:tcW w:w="2552" w:type="dxa"/>
            <w:vAlign w:val="center"/>
          </w:tcPr>
          <w:p w14:paraId="3D9923BE" w14:textId="77777777"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Khả năng trả góp</w:t>
            </w:r>
          </w:p>
        </w:tc>
        <w:sdt>
          <w:sdtPr>
            <w:rPr>
              <w:rFonts w:eastAsiaTheme="minorEastAsia"/>
              <w:iCs/>
              <w:color w:val="000000"/>
              <w:sz w:val="22"/>
              <w:szCs w:val="22"/>
            </w:rPr>
            <w:tag w:val="MENDELEY_CITATION_v3_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"/>
            <w:id w:val="-1377780420"/>
            <w:placeholder>
              <w:docPart w:val="F88FC6A2D980464C8BD5C00EB08E751B"/>
            </w:placeholder>
          </w:sdtPr>
          <w:sdtContent>
            <w:tc>
              <w:tcPr>
                <w:tcW w:w="6028" w:type="dxa"/>
                <w:vAlign w:val="center"/>
              </w:tcPr>
              <w:p w14:paraId="5E5E6673" w14:textId="62F82CF5" w:rsidR="00804EFA" w:rsidRPr="00EC0B51" w:rsidRDefault="00804EFA" w:rsidP="00872944">
                <w:pPr>
                  <w:spacing w:line="340" w:lineRule="exact"/>
                  <w:contextualSpacing/>
                  <w:rPr>
                    <w:rFonts w:eastAsiaTheme="minorEastAsia"/>
                    <w:sz w:val="22"/>
                    <w:szCs w:val="22"/>
                  </w:rPr>
                </w:pPr>
                <w:r w:rsidRPr="00EC0B51">
                  <w:rPr>
                    <w:rFonts w:eastAsiaTheme="minorEastAsia"/>
                    <w:iCs/>
                    <w:color w:val="000000"/>
                    <w:sz w:val="22"/>
                    <w:szCs w:val="22"/>
                  </w:rPr>
                  <w:t>Mengjie et al. (2008)</w:t>
                </w:r>
              </w:p>
            </w:tc>
          </w:sdtContent>
        </w:sdt>
      </w:tr>
      <w:tr w:rsidR="00804EFA" w:rsidRPr="00EC0B51" w14:paraId="69C8E1D9" w14:textId="77777777" w:rsidTr="00804EFA">
        <w:tc>
          <w:tcPr>
            <w:tcW w:w="1271" w:type="dxa"/>
            <w:vAlign w:val="center"/>
          </w:tcPr>
          <w:p w14:paraId="5433E12D" w14:textId="77777777"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b/>
                <w:bCs/>
                <w:sz w:val="22"/>
                <w:szCs w:val="22"/>
              </w:rPr>
              <w:t>B</w:t>
            </w:r>
          </w:p>
        </w:tc>
        <w:tc>
          <w:tcPr>
            <w:tcW w:w="2552" w:type="dxa"/>
            <w:vAlign w:val="center"/>
          </w:tcPr>
          <w:p w14:paraId="65525735" w14:textId="77777777"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 xml:space="preserve">Số tiền tiết kiệm dành cho mua </w:t>
            </w:r>
            <w:r w:rsidRPr="00EC0B51">
              <w:rPr>
                <w:rFonts w:eastAsiaTheme="minorEastAsia"/>
                <w:sz w:val="22"/>
                <w:szCs w:val="22"/>
                <w:u w:color="FF0000"/>
              </w:rPr>
              <w:t>nhà</w:t>
            </w:r>
          </w:p>
        </w:tc>
        <w:sdt>
          <w:sdtPr>
            <w:rPr>
              <w:bCs/>
              <w:iCs/>
              <w:color w:val="000000"/>
              <w:sz w:val="22"/>
              <w:szCs w:val="22"/>
            </w:rPr>
            <w:tag w:val="MENDELEY_CITATION_v3_eyJjaXRhdGlvbklEIjoiTUVOREVMRVlfQ0lUQVRJT05fMjE3NzM4OGUtNTMxNy00Yjc3LWIzMjQtZjFlMDFlNjE0ZWJl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488531341"/>
            <w:placeholder>
              <w:docPart w:val="3A21F4781CE84584A02263235505BFA2"/>
            </w:placeholder>
          </w:sdtPr>
          <w:sdtContent>
            <w:tc>
              <w:tcPr>
                <w:tcW w:w="6028" w:type="dxa"/>
                <w:vAlign w:val="center"/>
              </w:tcPr>
              <w:p w14:paraId="72F2DB02" w14:textId="0B45629B" w:rsidR="00804EFA" w:rsidRPr="00EC0B51" w:rsidRDefault="00804EFA" w:rsidP="00872944">
                <w:pPr>
                  <w:spacing w:line="340" w:lineRule="exact"/>
                  <w:contextualSpacing/>
                  <w:rPr>
                    <w:rFonts w:eastAsiaTheme="minorEastAsia"/>
                    <w:sz w:val="22"/>
                    <w:szCs w:val="22"/>
                  </w:rPr>
                </w:pPr>
                <w:r w:rsidRPr="00EC0B51">
                  <w:rPr>
                    <w:bCs/>
                    <w:iCs/>
                    <w:color w:val="000000"/>
                    <w:sz w:val="22"/>
                    <w:szCs w:val="22"/>
                  </w:rPr>
                  <w:t>Lin et al. (2014)</w:t>
                </w:r>
              </w:p>
            </w:tc>
          </w:sdtContent>
        </w:sdt>
      </w:tr>
      <w:tr w:rsidR="006B7794" w:rsidRPr="00EC0B51" w14:paraId="1273C409" w14:textId="77777777" w:rsidTr="00D03E95">
        <w:tc>
          <w:tcPr>
            <w:tcW w:w="9851" w:type="dxa"/>
            <w:gridSpan w:val="3"/>
            <w:vAlign w:val="center"/>
          </w:tcPr>
          <w:p w14:paraId="78CE03C6" w14:textId="3FA45715" w:rsidR="00712996" w:rsidRPr="00EC0B51" w:rsidRDefault="00712996" w:rsidP="00872944">
            <w:pPr>
              <w:spacing w:line="340" w:lineRule="exact"/>
              <w:contextualSpacing/>
              <w:rPr>
                <w:rFonts w:eastAsiaTheme="minorEastAsia"/>
                <w:sz w:val="22"/>
                <w:szCs w:val="22"/>
              </w:rPr>
            </w:pPr>
            <w:r w:rsidRPr="00EC0B51">
              <w:rPr>
                <w:rFonts w:eastAsiaTheme="minorEastAsia"/>
                <w:sz w:val="22"/>
                <w:szCs w:val="22"/>
              </w:rPr>
              <w:t xml:space="preserve">Ký </w:t>
            </w:r>
            <w:r w:rsidRPr="00EC0B51">
              <w:rPr>
                <w:rFonts w:eastAsiaTheme="minorEastAsia"/>
                <w:sz w:val="22"/>
                <w:szCs w:val="22"/>
                <w:u w:color="FF0000"/>
              </w:rPr>
              <w:t>hiệu và nội dung thang đo biến phụ thuộc</w:t>
            </w:r>
          </w:p>
        </w:tc>
      </w:tr>
      <w:tr w:rsidR="006B7794" w:rsidRPr="00EC0B51" w14:paraId="003CA255" w14:textId="77777777" w:rsidTr="00804EFA">
        <w:tc>
          <w:tcPr>
            <w:tcW w:w="1271" w:type="dxa"/>
            <w:vAlign w:val="center"/>
          </w:tcPr>
          <w:p w14:paraId="016676BA" w14:textId="2A86309F" w:rsidR="003839B4" w:rsidRPr="00EC0B51" w:rsidRDefault="003839B4" w:rsidP="00872944">
            <w:pPr>
              <w:spacing w:line="340" w:lineRule="exact"/>
              <w:contextualSpacing/>
              <w:jc w:val="center"/>
              <w:rPr>
                <w:rFonts w:eastAsiaTheme="minorEastAsia"/>
                <w:b/>
                <w:bCs/>
                <w:sz w:val="22"/>
                <w:szCs w:val="22"/>
              </w:rPr>
            </w:pPr>
            <w:r w:rsidRPr="00EC0B51">
              <w:rPr>
                <w:rFonts w:eastAsiaTheme="minorEastAsia"/>
                <w:b/>
                <w:bCs/>
                <w:sz w:val="22"/>
                <w:szCs w:val="22"/>
              </w:rPr>
              <w:t>Q</w:t>
            </w:r>
            <w:r w:rsidRPr="00EC0B51">
              <w:rPr>
                <w:rFonts w:eastAsiaTheme="minorEastAsia"/>
                <w:b/>
                <w:bCs/>
                <w:sz w:val="22"/>
                <w:szCs w:val="22"/>
                <w:vertAlign w:val="subscript"/>
              </w:rPr>
              <w:t>d</w:t>
            </w:r>
          </w:p>
        </w:tc>
        <w:tc>
          <w:tcPr>
            <w:tcW w:w="2552" w:type="dxa"/>
            <w:vAlign w:val="center"/>
          </w:tcPr>
          <w:p w14:paraId="52E56EB9" w14:textId="3BE26129" w:rsidR="003839B4" w:rsidRPr="00EC0B51" w:rsidRDefault="003839B4" w:rsidP="00872944">
            <w:pPr>
              <w:spacing w:line="340" w:lineRule="exact"/>
              <w:contextualSpacing/>
              <w:jc w:val="center"/>
              <w:rPr>
                <w:rFonts w:eastAsiaTheme="minorEastAsia"/>
                <w:sz w:val="22"/>
                <w:szCs w:val="22"/>
              </w:rPr>
            </w:pPr>
            <w:r w:rsidRPr="00EC0B51">
              <w:rPr>
                <w:rFonts w:eastAsiaTheme="minorEastAsia"/>
                <w:b/>
                <w:bCs/>
                <w:sz w:val="22"/>
                <w:szCs w:val="22"/>
              </w:rPr>
              <w:t>Nhu cầu diện tích nhà</w:t>
            </w:r>
          </w:p>
        </w:tc>
        <w:tc>
          <w:tcPr>
            <w:tcW w:w="6028" w:type="dxa"/>
            <w:vAlign w:val="center"/>
          </w:tcPr>
          <w:p w14:paraId="0D57E6C4" w14:textId="77777777" w:rsidR="003839B4" w:rsidRPr="00EC0B51" w:rsidRDefault="003839B4" w:rsidP="00872944">
            <w:pPr>
              <w:spacing w:line="340" w:lineRule="exact"/>
              <w:contextualSpacing/>
              <w:rPr>
                <w:rFonts w:eastAsiaTheme="minorEastAsia"/>
                <w:sz w:val="22"/>
                <w:szCs w:val="22"/>
              </w:rPr>
            </w:pPr>
          </w:p>
        </w:tc>
      </w:tr>
    </w:tbl>
    <w:p w14:paraId="137392A9" w14:textId="0BA70E7B" w:rsidR="0070617C" w:rsidRPr="00EC0B51" w:rsidRDefault="00712996" w:rsidP="00872944">
      <w:pPr>
        <w:spacing w:line="340" w:lineRule="exact"/>
        <w:jc w:val="right"/>
        <w:rPr>
          <w:sz w:val="22"/>
          <w:szCs w:val="22"/>
        </w:rPr>
      </w:pPr>
      <w:r w:rsidRPr="00EC0B51">
        <w:rPr>
          <w:sz w:val="22"/>
          <w:szCs w:val="22"/>
        </w:rPr>
        <w:lastRenderedPageBreak/>
        <w:t>Nguồn: tác giả tổng hợp</w:t>
      </w:r>
    </w:p>
    <w:p w14:paraId="4F1ED76C" w14:textId="763247C8" w:rsidR="00671F13" w:rsidRPr="00EC0B51" w:rsidRDefault="00D25D45" w:rsidP="00872944">
      <w:pPr>
        <w:pStyle w:val="Heading3"/>
        <w:spacing w:line="340" w:lineRule="exact"/>
        <w:rPr>
          <w:rFonts w:cs="Times New Roman"/>
          <w:sz w:val="22"/>
          <w:szCs w:val="22"/>
        </w:rPr>
      </w:pPr>
      <w:bookmarkStart w:id="94" w:name="_Toc164383418"/>
      <w:bookmarkStart w:id="95" w:name="_Hlk141057731"/>
      <w:r w:rsidRPr="00EC0B51">
        <w:rPr>
          <w:rFonts w:cs="Times New Roman"/>
          <w:sz w:val="22"/>
          <w:szCs w:val="22"/>
        </w:rPr>
        <w:t>2.</w:t>
      </w:r>
      <w:r w:rsidR="00155B54" w:rsidRPr="00EC0B51">
        <w:rPr>
          <w:rFonts w:cs="Times New Roman"/>
          <w:sz w:val="22"/>
          <w:szCs w:val="22"/>
        </w:rPr>
        <w:t>9</w:t>
      </w:r>
      <w:r w:rsidRPr="00EC0B51">
        <w:rPr>
          <w:rFonts w:cs="Times New Roman"/>
          <w:sz w:val="22"/>
          <w:szCs w:val="22"/>
        </w:rPr>
        <w:t>.</w:t>
      </w:r>
      <w:r w:rsidR="00712996" w:rsidRPr="00EC0B51">
        <w:rPr>
          <w:rFonts w:cs="Times New Roman"/>
          <w:sz w:val="22"/>
          <w:szCs w:val="22"/>
        </w:rPr>
        <w:t>2</w:t>
      </w:r>
      <w:r w:rsidRPr="00EC0B51">
        <w:rPr>
          <w:rFonts w:cs="Times New Roman"/>
          <w:sz w:val="22"/>
          <w:szCs w:val="22"/>
        </w:rPr>
        <w:t>. Mô hình cung nhà ở đô thị</w:t>
      </w:r>
      <w:bookmarkEnd w:id="94"/>
    </w:p>
    <w:p w14:paraId="51E6A289" w14:textId="2DEC3E74" w:rsidR="0099729E" w:rsidRPr="00EC0B51" w:rsidRDefault="0099729E" w:rsidP="00872944">
      <w:pPr>
        <w:spacing w:line="340" w:lineRule="exact"/>
        <w:ind w:firstLine="720"/>
        <w:rPr>
          <w:sz w:val="22"/>
          <w:szCs w:val="22"/>
        </w:rPr>
      </w:pPr>
      <w:r w:rsidRPr="00EC0B51">
        <w:rPr>
          <w:sz w:val="22"/>
          <w:szCs w:val="22"/>
        </w:rPr>
        <w:t xml:space="preserve">Cung nhà ở đô thị mới được hình thành tại một thời điểm chiếm tỷ lệ rất nhỏ trong tổng cung nhà ở đô thị vì tổng cung nhà ở đô thị ngoài việc tăng thêm do các dự án nhà ở đô thị mới hình thành, còn tăng thêm do việc cải tạo những loại hình nhà ở hiện hành. Nguồn cung nhà ở đô thị còn chịu ảnh hưởng nhiều bởi nguồn cung đất đai cho xây dựng nhà ở đô thị, liên quan cả đến hoạt động và tổ chức của ngành xây dựng nhà ở. </w:t>
      </w:r>
    </w:p>
    <w:p w14:paraId="793EB0E0" w14:textId="674FFBC4" w:rsidR="00D25D45" w:rsidRPr="00EC0B51" w:rsidRDefault="00000000" w:rsidP="00872944">
      <w:pPr>
        <w:spacing w:line="340" w:lineRule="exact"/>
        <w:rPr>
          <w:sz w:val="22"/>
          <w:szCs w:val="22"/>
        </w:rPr>
      </w:pPr>
      <w:sdt>
        <w:sdtPr>
          <w:rPr>
            <w:color w:val="000000"/>
            <w:sz w:val="22"/>
            <w:szCs w:val="22"/>
          </w:rPr>
          <w:tag w:val="MENDELEY_CITATION_v3_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"/>
          <w:id w:val="-448934346"/>
          <w:placeholder>
            <w:docPart w:val="945F4C238FA44EE68815AC764850212B"/>
          </w:placeholder>
        </w:sdtPr>
        <w:sdtContent>
          <w:r w:rsidR="00804EFA" w:rsidRPr="00EC0B51">
            <w:rPr>
              <w:color w:val="000000"/>
              <w:sz w:val="22"/>
              <w:szCs w:val="22"/>
            </w:rPr>
            <w:t>Bradbury et al. (1977)</w:t>
          </w:r>
        </w:sdtContent>
      </w:sdt>
      <w:r w:rsidR="00804EFA" w:rsidRPr="00EC0B51">
        <w:rPr>
          <w:sz w:val="22"/>
          <w:szCs w:val="22"/>
        </w:rPr>
        <w:t xml:space="preserve"> </w:t>
      </w:r>
      <w:r w:rsidR="00A8263F" w:rsidRPr="00EC0B51">
        <w:rPr>
          <w:sz w:val="22"/>
          <w:szCs w:val="22"/>
        </w:rPr>
        <w:t xml:space="preserve">đưa ra giả định rằng đường cung dốc lên khi ông kết hợp một phương trình đơn giản liên hệ đầu tư với chi phí sản xuất, ảnh hưởng yếu tố vốn tín dụng sẵn có cho các nhà xây dựng và tác động đối thủ cạnh tranh </w:t>
      </w:r>
      <w:sdt>
        <w:sdtPr>
          <w:rPr>
            <w:color w:val="000000"/>
            <w:sz w:val="22"/>
            <w:szCs w:val="22"/>
          </w:rPr>
          <w:tag w:val="MENDELEY_CITATION_v3_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"/>
          <w:id w:val="-1753818273"/>
          <w:placeholder>
            <w:docPart w:val="8CEE67A9A48C442A98BC83BDEED16F72"/>
          </w:placeholder>
        </w:sdtPr>
        <w:sdtContent>
          <w:r w:rsidR="00804EFA" w:rsidRPr="00EC0B51">
            <w:rPr>
              <w:color w:val="000000"/>
              <w:sz w:val="22"/>
              <w:szCs w:val="22"/>
            </w:rPr>
            <w:t>(Whitehead, 1999)</w:t>
          </w:r>
        </w:sdtContent>
      </w:sdt>
    </w:p>
    <w:p w14:paraId="4F8B57B6" w14:textId="01F8E974" w:rsidR="00AE155A" w:rsidRPr="00EC0B51" w:rsidRDefault="00AE155A" w:rsidP="00872944">
      <w:pPr>
        <w:spacing w:line="340" w:lineRule="exact"/>
        <w:rPr>
          <w:rFonts w:eastAsiaTheme="minorEastAsia"/>
          <w:sz w:val="22"/>
          <w:szCs w:val="22"/>
        </w:rPr>
      </w:pPr>
      <w:r w:rsidRPr="00EC0B51">
        <w:rPr>
          <w:sz w:val="22"/>
          <w:szCs w:val="22"/>
        </w:rPr>
        <w:t>Mô hình cung (2) v</w:t>
      </w:r>
      <w:r w:rsidRPr="00EC0B51">
        <w:rPr>
          <w:rFonts w:eastAsiaTheme="minorEastAsia"/>
          <w:sz w:val="22"/>
          <w:szCs w:val="22"/>
        </w:rPr>
        <w:t>ới Q</w:t>
      </w:r>
      <w:r w:rsidRPr="00EC0B51">
        <w:rPr>
          <w:rFonts w:eastAsiaTheme="minorEastAsia"/>
          <w:sz w:val="22"/>
          <w:szCs w:val="22"/>
          <w:vertAlign w:val="subscript"/>
        </w:rPr>
        <w:t>s</w:t>
      </w:r>
      <w:r w:rsidRPr="00EC0B51">
        <w:rPr>
          <w:rFonts w:eastAsiaTheme="minorEastAsia"/>
          <w:sz w:val="22"/>
          <w:szCs w:val="22"/>
        </w:rPr>
        <w:t xml:space="preserve">: Cung nhà ở, P là giá nhà ở, C: chi phí xây dựng RCON là suất chiết khấu ngành cây dựng, T chỉ số xu hướng ngành  </w:t>
      </w:r>
    </w:p>
    <w:p w14:paraId="2FB0D33C" w14:textId="3951B5BF" w:rsidR="00AE155A" w:rsidRPr="00EC0B51" w:rsidRDefault="00000000" w:rsidP="00872944">
      <w:pPr>
        <w:spacing w:line="340" w:lineRule="exact"/>
        <w:jc w:val="center"/>
        <w:rPr>
          <w:rFonts w:eastAsiaTheme="minorEastAsia"/>
          <w:sz w:val="22"/>
          <w:szCs w:val="22"/>
        </w:rPr>
      </w:pP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s</m:t>
            </m:r>
          </m:sub>
        </m:sSub>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P,C, RCON,T</m:t>
            </m:r>
          </m:e>
        </m:d>
      </m:oMath>
      <w:r w:rsidR="00AE155A" w:rsidRPr="00EC0B51">
        <w:rPr>
          <w:rFonts w:eastAsiaTheme="minorEastAsia"/>
          <w:sz w:val="22"/>
          <w:szCs w:val="22"/>
        </w:rPr>
        <w:tab/>
      </w:r>
      <w:r w:rsidR="00AE155A" w:rsidRPr="00EC0B51">
        <w:rPr>
          <w:rFonts w:eastAsiaTheme="minorEastAsia"/>
          <w:sz w:val="22"/>
          <w:szCs w:val="22"/>
        </w:rPr>
        <w:tab/>
        <w:t xml:space="preserve">     (1)</w:t>
      </w:r>
    </w:p>
    <w:p w14:paraId="60A86302" w14:textId="4A7AA399" w:rsidR="00F35DF8" w:rsidRPr="00EC0B51" w:rsidRDefault="00AE155A" w:rsidP="00872944">
      <w:pPr>
        <w:spacing w:line="340" w:lineRule="exact"/>
        <w:rPr>
          <w:rFonts w:eastAsiaTheme="majorEastAsia"/>
          <w:sz w:val="22"/>
          <w:szCs w:val="22"/>
        </w:rPr>
      </w:pPr>
      <w:r w:rsidRPr="00EC0B51">
        <w:rPr>
          <w:rFonts w:eastAsiaTheme="majorEastAsia"/>
          <w:sz w:val="22"/>
          <w:szCs w:val="22"/>
        </w:rPr>
        <w:t xml:space="preserve">Giá (P) nhà ở được lý giải như sau: nguồn cung nhà ở </w:t>
      </w:r>
      <w:r w:rsidR="00F35DF8" w:rsidRPr="00EC0B51">
        <w:rPr>
          <w:rFonts w:eastAsiaTheme="majorEastAsia"/>
          <w:sz w:val="22"/>
          <w:szCs w:val="22"/>
        </w:rPr>
        <w:t>thể hiện</w:t>
      </w:r>
      <w:r w:rsidRPr="00EC0B51">
        <w:rPr>
          <w:rFonts w:eastAsiaTheme="majorEastAsia"/>
          <w:sz w:val="22"/>
          <w:szCs w:val="22"/>
        </w:rPr>
        <w:t xml:space="preserve"> mối quan hệ </w:t>
      </w:r>
      <w:r w:rsidR="00F35DF8" w:rsidRPr="00EC0B51">
        <w:rPr>
          <w:rFonts w:eastAsiaTheme="majorEastAsia"/>
          <w:sz w:val="22"/>
          <w:szCs w:val="22"/>
        </w:rPr>
        <w:t xml:space="preserve">với </w:t>
      </w:r>
      <w:r w:rsidRPr="00EC0B51">
        <w:rPr>
          <w:rFonts w:eastAsiaTheme="majorEastAsia"/>
          <w:sz w:val="22"/>
          <w:szCs w:val="22"/>
        </w:rPr>
        <w:t xml:space="preserve">giá cả và số lượng nhà ở được mong đợi. Khi giá nhà ở tăng, </w:t>
      </w:r>
      <w:r w:rsidR="00F35DF8" w:rsidRPr="00EC0B51">
        <w:rPr>
          <w:rFonts w:eastAsiaTheme="majorEastAsia"/>
          <w:sz w:val="22"/>
          <w:szCs w:val="22"/>
        </w:rPr>
        <w:t xml:space="preserve">đơn vị cung cấp nhà ở sẽ </w:t>
      </w:r>
      <w:r w:rsidRPr="00EC0B51">
        <w:rPr>
          <w:rFonts w:eastAsiaTheme="majorEastAsia"/>
          <w:sz w:val="22"/>
          <w:szCs w:val="22"/>
        </w:rPr>
        <w:t>nhận được lợi nhuận cao hơn và</w:t>
      </w:r>
      <w:r w:rsidR="00F35DF8" w:rsidRPr="00EC0B51">
        <w:rPr>
          <w:rFonts w:eastAsiaTheme="majorEastAsia"/>
          <w:sz w:val="22"/>
          <w:szCs w:val="22"/>
        </w:rPr>
        <w:t xml:space="preserve"> có xu hướng đầu tư để tiếp tục</w:t>
      </w:r>
      <w:r w:rsidRPr="00EC0B51">
        <w:rPr>
          <w:rFonts w:eastAsiaTheme="majorEastAsia"/>
          <w:sz w:val="22"/>
          <w:szCs w:val="22"/>
        </w:rPr>
        <w:t xml:space="preserve"> cung cấp</w:t>
      </w:r>
      <w:r w:rsidR="00F35DF8" w:rsidRPr="00EC0B51">
        <w:rPr>
          <w:rFonts w:eastAsiaTheme="majorEastAsia"/>
          <w:sz w:val="22"/>
          <w:szCs w:val="22"/>
        </w:rPr>
        <w:t xml:space="preserve"> nhiều nhà ở hơn. Chi phí (C) cho thấy khi đơn vị cung cấp nhà ở phải đối mặt với chi phí xây dựng cao hơn, họ sẽ thu được lợi nhuận thấp hơn và thực hiện ít công trình hơn (</w:t>
      </w:r>
      <w:r w:rsidR="008A3D90" w:rsidRPr="00EC0B51">
        <w:rPr>
          <w:rFonts w:eastAsiaTheme="majorEastAsia"/>
          <w:sz w:val="22"/>
          <w:szCs w:val="22"/>
        </w:rPr>
        <w:t>giá trị đất không tính vào chi</w:t>
      </w:r>
      <w:r w:rsidR="00F35DF8" w:rsidRPr="00EC0B51">
        <w:rPr>
          <w:rFonts w:eastAsiaTheme="majorEastAsia"/>
          <w:sz w:val="22"/>
          <w:szCs w:val="22"/>
        </w:rPr>
        <w:t xml:space="preserve"> phí xây dựng </w:t>
      </w:r>
      <w:r w:rsidR="008A3D90" w:rsidRPr="00EC0B51">
        <w:rPr>
          <w:rFonts w:eastAsiaTheme="majorEastAsia"/>
          <w:sz w:val="22"/>
          <w:szCs w:val="22"/>
        </w:rPr>
        <w:t>nhà ở trên đất</w:t>
      </w:r>
      <w:r w:rsidR="00F35DF8" w:rsidRPr="00EC0B51">
        <w:rPr>
          <w:rFonts w:eastAsiaTheme="majorEastAsia"/>
          <w:sz w:val="22"/>
          <w:szCs w:val="22"/>
        </w:rPr>
        <w:t>) Lãi suất xây dựng</w:t>
      </w:r>
      <w:r w:rsidR="008A3D90" w:rsidRPr="00EC0B51">
        <w:rPr>
          <w:rFonts w:eastAsiaTheme="majorEastAsia"/>
          <w:sz w:val="22"/>
          <w:szCs w:val="22"/>
        </w:rPr>
        <w:t xml:space="preserve"> (RCON) được giải thích như sau: k</w:t>
      </w:r>
      <w:r w:rsidR="00F35DF8" w:rsidRPr="00EC0B51">
        <w:rPr>
          <w:rFonts w:eastAsiaTheme="majorEastAsia"/>
          <w:sz w:val="22"/>
          <w:szCs w:val="22"/>
        </w:rPr>
        <w:t xml:space="preserve">hi lãi suất </w:t>
      </w:r>
      <w:r w:rsidR="008A3D90" w:rsidRPr="00EC0B51">
        <w:rPr>
          <w:rFonts w:eastAsiaTheme="majorEastAsia"/>
          <w:sz w:val="22"/>
          <w:szCs w:val="22"/>
        </w:rPr>
        <w:t xml:space="preserve">dành cho </w:t>
      </w:r>
      <w:r w:rsidR="00F35DF8" w:rsidRPr="00EC0B51">
        <w:rPr>
          <w:rFonts w:eastAsiaTheme="majorEastAsia"/>
          <w:sz w:val="22"/>
          <w:szCs w:val="22"/>
        </w:rPr>
        <w:t>của các nhà xây dựng tăng lên, họ</w:t>
      </w:r>
      <w:r w:rsidR="008A3D90" w:rsidRPr="00EC0B51">
        <w:rPr>
          <w:rFonts w:eastAsiaTheme="majorEastAsia"/>
          <w:sz w:val="22"/>
          <w:szCs w:val="22"/>
        </w:rPr>
        <w:t xml:space="preserve"> </w:t>
      </w:r>
      <w:r w:rsidR="00F35DF8" w:rsidRPr="00EC0B51">
        <w:rPr>
          <w:rFonts w:eastAsiaTheme="majorEastAsia"/>
          <w:sz w:val="22"/>
          <w:szCs w:val="22"/>
        </w:rPr>
        <w:t xml:space="preserve">ít </w:t>
      </w:r>
      <w:r w:rsidR="008A3D90" w:rsidRPr="00EC0B51">
        <w:rPr>
          <w:rFonts w:eastAsiaTheme="majorEastAsia"/>
          <w:sz w:val="22"/>
          <w:szCs w:val="22"/>
        </w:rPr>
        <w:t xml:space="preserve">có nhu cầu về </w:t>
      </w:r>
      <w:r w:rsidR="00F35DF8" w:rsidRPr="00EC0B51">
        <w:rPr>
          <w:rFonts w:eastAsiaTheme="majorEastAsia"/>
          <w:sz w:val="22"/>
          <w:szCs w:val="22"/>
        </w:rPr>
        <w:t xml:space="preserve">khoản vay, do đó thắt chặt nguồn cung </w:t>
      </w:r>
      <w:r w:rsidR="00AD0CD1" w:rsidRPr="00EC0B51">
        <w:rPr>
          <w:rFonts w:eastAsiaTheme="majorEastAsia"/>
          <w:sz w:val="22"/>
          <w:szCs w:val="22"/>
        </w:rPr>
        <w:t xml:space="preserve">(giảm cung) </w:t>
      </w:r>
      <w:r w:rsidR="00F35DF8" w:rsidRPr="00EC0B51">
        <w:rPr>
          <w:rFonts w:eastAsiaTheme="majorEastAsia"/>
          <w:sz w:val="22"/>
          <w:szCs w:val="22"/>
        </w:rPr>
        <w:t xml:space="preserve">Xu hướng </w:t>
      </w:r>
      <w:r w:rsidR="00AD0CD1" w:rsidRPr="00EC0B51">
        <w:rPr>
          <w:rFonts w:eastAsiaTheme="majorEastAsia"/>
          <w:sz w:val="22"/>
          <w:szCs w:val="22"/>
        </w:rPr>
        <w:t>(T) có ý nghĩa thể hiện các</w:t>
      </w:r>
      <w:r w:rsidR="00F35DF8" w:rsidRPr="00EC0B51">
        <w:rPr>
          <w:rFonts w:eastAsiaTheme="majorEastAsia"/>
          <w:sz w:val="22"/>
          <w:szCs w:val="22"/>
        </w:rPr>
        <w:t xml:space="preserve"> cải tiến chất lượng </w:t>
      </w:r>
      <w:r w:rsidR="00131AAD" w:rsidRPr="00EC0B51">
        <w:rPr>
          <w:rFonts w:eastAsiaTheme="majorEastAsia"/>
          <w:sz w:val="22"/>
          <w:szCs w:val="22"/>
        </w:rPr>
        <w:t>ứng dụng khoa học vào trong xây dựng</w:t>
      </w:r>
      <w:r w:rsidR="00F35DF8" w:rsidRPr="00EC0B51">
        <w:rPr>
          <w:rFonts w:eastAsiaTheme="majorEastAsia"/>
          <w:sz w:val="22"/>
          <w:szCs w:val="22"/>
        </w:rPr>
        <w:t xml:space="preserve"> </w:t>
      </w:r>
    </w:p>
    <w:p w14:paraId="5492D30D" w14:textId="14F2B209" w:rsidR="003F3F83" w:rsidRPr="00EC0B51" w:rsidRDefault="003F3F83" w:rsidP="00872944">
      <w:pPr>
        <w:pStyle w:val="Caption"/>
        <w:spacing w:before="0" w:after="0" w:line="340" w:lineRule="exact"/>
        <w:rPr>
          <w:color w:val="auto"/>
          <w:sz w:val="22"/>
          <w:szCs w:val="22"/>
        </w:rPr>
      </w:pPr>
      <w:r w:rsidRPr="00EC0B51">
        <w:rPr>
          <w:color w:val="auto"/>
          <w:sz w:val="22"/>
          <w:szCs w:val="22"/>
        </w:rPr>
        <w:t xml:space="preserve">Bảng </w:t>
      </w:r>
      <w:r w:rsidR="006B1548" w:rsidRPr="00EC0B51">
        <w:rPr>
          <w:color w:val="auto"/>
          <w:sz w:val="22"/>
          <w:szCs w:val="22"/>
        </w:rPr>
        <w:fldChar w:fldCharType="begin"/>
      </w:r>
      <w:r w:rsidR="006B1548" w:rsidRPr="00EC0B51">
        <w:rPr>
          <w:color w:val="auto"/>
          <w:sz w:val="22"/>
          <w:szCs w:val="22"/>
        </w:rPr>
        <w:instrText xml:space="preserve"> STYLEREF 1 \s </w:instrText>
      </w:r>
      <w:r w:rsidR="006B1548" w:rsidRPr="00EC0B51">
        <w:rPr>
          <w:color w:val="auto"/>
          <w:sz w:val="22"/>
          <w:szCs w:val="22"/>
        </w:rPr>
        <w:fldChar w:fldCharType="separate"/>
      </w:r>
      <w:r w:rsidR="00DF0E0B">
        <w:rPr>
          <w:noProof/>
          <w:color w:val="auto"/>
          <w:sz w:val="22"/>
          <w:szCs w:val="22"/>
        </w:rPr>
        <w:t>2</w:t>
      </w:r>
      <w:r w:rsidR="006B1548" w:rsidRPr="00EC0B51">
        <w:rPr>
          <w:color w:val="auto"/>
          <w:sz w:val="22"/>
          <w:szCs w:val="22"/>
        </w:rPr>
        <w:fldChar w:fldCharType="end"/>
      </w:r>
      <w:r w:rsidR="006B1548" w:rsidRPr="00EC0B51">
        <w:rPr>
          <w:color w:val="auto"/>
          <w:sz w:val="22"/>
          <w:szCs w:val="22"/>
        </w:rPr>
        <w:noBreakHyphen/>
      </w:r>
      <w:r w:rsidR="00804EFA" w:rsidRPr="00EC0B51">
        <w:rPr>
          <w:color w:val="auto"/>
          <w:sz w:val="22"/>
          <w:szCs w:val="22"/>
        </w:rPr>
        <w:t>3</w:t>
      </w:r>
      <w:r w:rsidRPr="00EC0B51">
        <w:rPr>
          <w:color w:val="auto"/>
          <w:sz w:val="22"/>
          <w:szCs w:val="22"/>
        </w:rPr>
        <w:t xml:space="preserve"> Các biến độc lập và phụ thuộc của hàm cung nhà 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04"/>
        <w:gridCol w:w="6301"/>
      </w:tblGrid>
      <w:tr w:rsidR="006B7794" w:rsidRPr="00EC0B51" w14:paraId="641D293A" w14:textId="77777777" w:rsidTr="00D03E95">
        <w:tc>
          <w:tcPr>
            <w:tcW w:w="1271" w:type="dxa"/>
            <w:vAlign w:val="center"/>
          </w:tcPr>
          <w:p w14:paraId="22BA08B1" w14:textId="77777777" w:rsidR="003F3F83" w:rsidRPr="00EC0B51" w:rsidRDefault="003F3F83" w:rsidP="00872944">
            <w:pPr>
              <w:spacing w:line="340" w:lineRule="exact"/>
              <w:contextualSpacing/>
              <w:jc w:val="center"/>
              <w:rPr>
                <w:rFonts w:eastAsiaTheme="minorEastAsia"/>
                <w:b/>
                <w:sz w:val="22"/>
                <w:szCs w:val="22"/>
              </w:rPr>
            </w:pPr>
            <w:r w:rsidRPr="00EC0B51">
              <w:rPr>
                <w:rFonts w:eastAsiaTheme="minorEastAsia"/>
                <w:b/>
                <w:sz w:val="22"/>
                <w:szCs w:val="22"/>
                <w:u w:color="FF0000"/>
              </w:rPr>
              <w:t>Mã biến</w:t>
            </w:r>
          </w:p>
        </w:tc>
        <w:tc>
          <w:tcPr>
            <w:tcW w:w="2204" w:type="dxa"/>
            <w:vAlign w:val="center"/>
          </w:tcPr>
          <w:p w14:paraId="55EC4298" w14:textId="77777777" w:rsidR="003F3F83" w:rsidRPr="00EC0B51" w:rsidRDefault="003F3F83" w:rsidP="00872944">
            <w:pPr>
              <w:spacing w:line="340" w:lineRule="exact"/>
              <w:contextualSpacing/>
              <w:jc w:val="center"/>
              <w:rPr>
                <w:rFonts w:eastAsiaTheme="minorEastAsia"/>
                <w:b/>
                <w:sz w:val="22"/>
                <w:szCs w:val="22"/>
              </w:rPr>
            </w:pPr>
            <w:r w:rsidRPr="00EC0B51">
              <w:rPr>
                <w:rFonts w:eastAsiaTheme="minorEastAsia"/>
                <w:b/>
                <w:sz w:val="22"/>
                <w:szCs w:val="22"/>
              </w:rPr>
              <w:t>Biến</w:t>
            </w:r>
          </w:p>
        </w:tc>
        <w:tc>
          <w:tcPr>
            <w:tcW w:w="6301" w:type="dxa"/>
            <w:vAlign w:val="center"/>
          </w:tcPr>
          <w:p w14:paraId="63C3A851" w14:textId="77777777" w:rsidR="003F3F83" w:rsidRPr="00EC0B51" w:rsidRDefault="003F3F83" w:rsidP="00872944">
            <w:pPr>
              <w:spacing w:line="340" w:lineRule="exact"/>
              <w:contextualSpacing/>
              <w:jc w:val="center"/>
              <w:rPr>
                <w:rFonts w:eastAsiaTheme="minorEastAsia"/>
                <w:b/>
                <w:sz w:val="22"/>
                <w:szCs w:val="22"/>
              </w:rPr>
            </w:pPr>
            <w:r w:rsidRPr="00EC0B51">
              <w:rPr>
                <w:rFonts w:eastAsiaTheme="minorEastAsia"/>
                <w:b/>
                <w:sz w:val="22"/>
                <w:szCs w:val="22"/>
              </w:rPr>
              <w:t>Nguồn tham khảo</w:t>
            </w:r>
          </w:p>
        </w:tc>
      </w:tr>
      <w:tr w:rsidR="006B7794" w:rsidRPr="00EC0B51" w14:paraId="63436EC8" w14:textId="77777777" w:rsidTr="00D03E95">
        <w:tc>
          <w:tcPr>
            <w:tcW w:w="9776" w:type="dxa"/>
            <w:gridSpan w:val="3"/>
            <w:vAlign w:val="center"/>
          </w:tcPr>
          <w:p w14:paraId="4DC3954C" w14:textId="77777777" w:rsidR="003F3F83" w:rsidRPr="00EC0B51" w:rsidRDefault="003F3F83" w:rsidP="00872944">
            <w:pPr>
              <w:spacing w:line="340" w:lineRule="exact"/>
              <w:contextualSpacing/>
              <w:jc w:val="left"/>
              <w:rPr>
                <w:rFonts w:eastAsiaTheme="minorEastAsia"/>
                <w:b/>
                <w:sz w:val="22"/>
                <w:szCs w:val="22"/>
              </w:rPr>
            </w:pPr>
            <w:r w:rsidRPr="00EC0B51">
              <w:rPr>
                <w:rFonts w:eastAsiaTheme="minorEastAsia"/>
                <w:sz w:val="22"/>
                <w:szCs w:val="22"/>
              </w:rPr>
              <w:t xml:space="preserve">Ký </w:t>
            </w:r>
            <w:r w:rsidRPr="00EC0B51">
              <w:rPr>
                <w:rFonts w:eastAsiaTheme="minorEastAsia"/>
                <w:sz w:val="22"/>
                <w:szCs w:val="22"/>
                <w:u w:color="FF0000"/>
              </w:rPr>
              <w:t>hiệu và nội dung thang đo biến độc lập</w:t>
            </w:r>
          </w:p>
        </w:tc>
      </w:tr>
      <w:tr w:rsidR="00804EFA" w:rsidRPr="00EC0B51" w14:paraId="3A2C1607" w14:textId="77777777" w:rsidTr="00D03E95">
        <w:tc>
          <w:tcPr>
            <w:tcW w:w="1271" w:type="dxa"/>
            <w:vAlign w:val="center"/>
          </w:tcPr>
          <w:p w14:paraId="2CFDD742" w14:textId="491F3579" w:rsidR="00804EFA" w:rsidRPr="00EC0B51" w:rsidRDefault="00804EFA" w:rsidP="00872944">
            <w:pPr>
              <w:spacing w:line="340" w:lineRule="exact"/>
              <w:contextualSpacing/>
              <w:jc w:val="center"/>
              <w:rPr>
                <w:b/>
                <w:sz w:val="22"/>
                <w:szCs w:val="22"/>
              </w:rPr>
            </w:pPr>
            <w:r w:rsidRPr="00EC0B51">
              <w:rPr>
                <w:b/>
                <w:sz w:val="22"/>
                <w:szCs w:val="22"/>
              </w:rPr>
              <w:t>P</w:t>
            </w:r>
          </w:p>
        </w:tc>
        <w:tc>
          <w:tcPr>
            <w:tcW w:w="2204" w:type="dxa"/>
            <w:vAlign w:val="center"/>
          </w:tcPr>
          <w:p w14:paraId="2137C855" w14:textId="6A0F2E0B"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Giá nhà</w:t>
            </w:r>
          </w:p>
        </w:tc>
        <w:sdt>
          <w:sdtPr>
            <w:rPr>
              <w:bCs/>
              <w:iCs/>
              <w:color w:val="000000"/>
              <w:sz w:val="22"/>
              <w:szCs w:val="22"/>
            </w:rPr>
            <w:tag w:val="MENDELEY_CITATION_v3_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"/>
            <w:id w:val="1321081371"/>
            <w:placeholder>
              <w:docPart w:val="75C6C1339FAD45EEAEB7BF66228C1D19"/>
            </w:placeholder>
          </w:sdtPr>
          <w:sdtContent>
            <w:tc>
              <w:tcPr>
                <w:tcW w:w="6301" w:type="dxa"/>
                <w:vAlign w:val="center"/>
              </w:tcPr>
              <w:p w14:paraId="740D380C" w14:textId="04CE3EDE" w:rsidR="00804EFA" w:rsidRPr="00EC0B51" w:rsidRDefault="00804EFA" w:rsidP="00872944">
                <w:pPr>
                  <w:spacing w:line="340" w:lineRule="exact"/>
                  <w:contextualSpacing/>
                  <w:rPr>
                    <w:bCs/>
                    <w:sz w:val="22"/>
                    <w:szCs w:val="22"/>
                  </w:rPr>
                </w:pPr>
                <w:r w:rsidRPr="00EC0B51">
                  <w:rPr>
                    <w:bCs/>
                    <w:iCs/>
                    <w:color w:val="000000"/>
                    <w:sz w:val="22"/>
                    <w:szCs w:val="22"/>
                  </w:rPr>
                  <w:t>Vargas Walteros et al. (2018)</w:t>
                </w:r>
              </w:p>
            </w:tc>
          </w:sdtContent>
        </w:sdt>
      </w:tr>
      <w:tr w:rsidR="00804EFA" w:rsidRPr="00EC0B51" w14:paraId="387D32E1" w14:textId="77777777" w:rsidTr="00C93576">
        <w:tc>
          <w:tcPr>
            <w:tcW w:w="1271" w:type="dxa"/>
            <w:vAlign w:val="center"/>
          </w:tcPr>
          <w:p w14:paraId="4855D326" w14:textId="4D5334A1" w:rsidR="00804EFA" w:rsidRPr="00EC0B51" w:rsidRDefault="00804EFA" w:rsidP="00872944">
            <w:pPr>
              <w:spacing w:line="340" w:lineRule="exact"/>
              <w:contextualSpacing/>
              <w:jc w:val="center"/>
              <w:rPr>
                <w:b/>
                <w:sz w:val="22"/>
                <w:szCs w:val="22"/>
              </w:rPr>
            </w:pPr>
            <w:r w:rsidRPr="00EC0B51">
              <w:rPr>
                <w:b/>
                <w:sz w:val="22"/>
                <w:szCs w:val="22"/>
              </w:rPr>
              <w:t>C</w:t>
            </w:r>
          </w:p>
        </w:tc>
        <w:tc>
          <w:tcPr>
            <w:tcW w:w="2204" w:type="dxa"/>
            <w:vAlign w:val="center"/>
          </w:tcPr>
          <w:p w14:paraId="1F923305" w14:textId="4ACC00D3"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Chi phí xây dựng</w:t>
            </w:r>
          </w:p>
        </w:tc>
        <w:sdt>
          <w:sdtPr>
            <w:rPr>
              <w:rFonts w:eastAsiaTheme="minorEastAsia"/>
              <w:bCs/>
              <w:iCs/>
              <w:color w:val="000000"/>
              <w:sz w:val="22"/>
              <w:szCs w:val="22"/>
            </w:rPr>
            <w:tag w:val="MENDELEY_CITATION_v3_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"/>
            <w:id w:val="24219795"/>
            <w:placeholder>
              <w:docPart w:val="C3E435DAFA74471B903F6E3478785ACD"/>
            </w:placeholder>
          </w:sdtPr>
          <w:sdtContent>
            <w:tc>
              <w:tcPr>
                <w:tcW w:w="6301" w:type="dxa"/>
              </w:tcPr>
              <w:p w14:paraId="46BC14F7" w14:textId="3633CA56" w:rsidR="00804EFA" w:rsidRPr="00EC0B51" w:rsidRDefault="00804EFA" w:rsidP="00872944">
                <w:pPr>
                  <w:spacing w:line="340" w:lineRule="exact"/>
                  <w:contextualSpacing/>
                  <w:rPr>
                    <w:rFonts w:eastAsiaTheme="minorEastAsia"/>
                    <w:bCs/>
                    <w:sz w:val="22"/>
                    <w:szCs w:val="22"/>
                  </w:rPr>
                </w:pPr>
                <w:r w:rsidRPr="00EC0B51">
                  <w:rPr>
                    <w:bCs/>
                    <w:iCs/>
                    <w:color w:val="000000"/>
                    <w:sz w:val="22"/>
                    <w:szCs w:val="22"/>
                  </w:rPr>
                  <w:t>Vargas Walteros et al. (2018)</w:t>
                </w:r>
              </w:p>
            </w:tc>
          </w:sdtContent>
        </w:sdt>
      </w:tr>
      <w:tr w:rsidR="00804EFA" w:rsidRPr="00EC0B51" w14:paraId="3D60CB35" w14:textId="77777777" w:rsidTr="00C93576">
        <w:tc>
          <w:tcPr>
            <w:tcW w:w="1271" w:type="dxa"/>
            <w:vAlign w:val="center"/>
          </w:tcPr>
          <w:p w14:paraId="3615B1D6" w14:textId="640456ED"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b/>
                <w:bCs/>
                <w:sz w:val="22"/>
                <w:szCs w:val="22"/>
              </w:rPr>
              <w:t>RCON</w:t>
            </w:r>
          </w:p>
        </w:tc>
        <w:tc>
          <w:tcPr>
            <w:tcW w:w="2204" w:type="dxa"/>
            <w:vAlign w:val="center"/>
          </w:tcPr>
          <w:p w14:paraId="79543F3F" w14:textId="4423D139"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Lãi suất xây dựng</w:t>
            </w:r>
          </w:p>
        </w:tc>
        <w:sdt>
          <w:sdtPr>
            <w:rPr>
              <w:rFonts w:eastAsiaTheme="minorEastAsia"/>
              <w:bCs/>
              <w:iCs/>
              <w:color w:val="000000"/>
              <w:sz w:val="22"/>
              <w:szCs w:val="22"/>
            </w:rPr>
            <w:tag w:val="MENDELEY_CITATION_v3_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"/>
            <w:id w:val="642469672"/>
            <w:placeholder>
              <w:docPart w:val="5835537A03FC45D180D0ECB5E8AE824B"/>
            </w:placeholder>
          </w:sdtPr>
          <w:sdtContent>
            <w:tc>
              <w:tcPr>
                <w:tcW w:w="6301" w:type="dxa"/>
              </w:tcPr>
              <w:p w14:paraId="300B524B" w14:textId="47EBA414" w:rsidR="00804EFA" w:rsidRPr="00EC0B51" w:rsidRDefault="00000000" w:rsidP="00872944">
                <w:pPr>
                  <w:spacing w:line="340" w:lineRule="exact"/>
                  <w:contextualSpacing/>
                  <w:rPr>
                    <w:rFonts w:eastAsiaTheme="minorEastAsia"/>
                    <w:sz w:val="22"/>
                    <w:szCs w:val="22"/>
                  </w:rPr>
                </w:pPr>
                <w:sdt>
                  <w:sdtPr>
                    <w:rPr>
                      <w:bCs/>
                      <w:iCs/>
                      <w:color w:val="000000"/>
                      <w:sz w:val="22"/>
                      <w:szCs w:val="22"/>
                    </w:rPr>
                    <w:tag w:val="MENDELEY_CITATION_v3_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"/>
                    <w:id w:val="-1854871935"/>
                    <w:placeholder>
                      <w:docPart w:val="11E4333F6B7A407BBE7836FC031C7DA4"/>
                    </w:placeholder>
                  </w:sdtPr>
                  <w:sdtContent>
                    <w:r w:rsidR="00804EFA" w:rsidRPr="00EC0B51">
                      <w:rPr>
                        <w:bCs/>
                        <w:iCs/>
                        <w:color w:val="000000"/>
                        <w:sz w:val="22"/>
                        <w:szCs w:val="22"/>
                      </w:rPr>
                      <w:t>Vargas Walteros et al. (2018)</w:t>
                    </w:r>
                  </w:sdtContent>
                </w:sdt>
              </w:p>
            </w:tc>
          </w:sdtContent>
        </w:sdt>
      </w:tr>
      <w:tr w:rsidR="00804EFA" w:rsidRPr="00EC0B51" w14:paraId="654643E9" w14:textId="77777777" w:rsidTr="00C93576">
        <w:tc>
          <w:tcPr>
            <w:tcW w:w="1271" w:type="dxa"/>
            <w:vAlign w:val="center"/>
          </w:tcPr>
          <w:p w14:paraId="4560806D" w14:textId="1587AE39" w:rsidR="00804EFA" w:rsidRPr="00EC0B51" w:rsidRDefault="00804EFA" w:rsidP="00872944">
            <w:pPr>
              <w:spacing w:line="340" w:lineRule="exact"/>
              <w:contextualSpacing/>
              <w:jc w:val="center"/>
              <w:rPr>
                <w:rFonts w:eastAsiaTheme="minorEastAsia"/>
                <w:b/>
                <w:bCs/>
                <w:sz w:val="22"/>
                <w:szCs w:val="22"/>
              </w:rPr>
            </w:pPr>
            <w:r w:rsidRPr="00EC0B51">
              <w:rPr>
                <w:rFonts w:eastAsiaTheme="minorEastAsia"/>
                <w:b/>
                <w:bCs/>
                <w:sz w:val="22"/>
                <w:szCs w:val="22"/>
              </w:rPr>
              <w:t>T</w:t>
            </w:r>
          </w:p>
        </w:tc>
        <w:tc>
          <w:tcPr>
            <w:tcW w:w="2204" w:type="dxa"/>
            <w:vAlign w:val="center"/>
          </w:tcPr>
          <w:p w14:paraId="222BBD13" w14:textId="23A9F722" w:rsidR="00804EFA" w:rsidRPr="00EC0B51" w:rsidRDefault="00804EFA" w:rsidP="00872944">
            <w:pPr>
              <w:spacing w:line="340" w:lineRule="exact"/>
              <w:contextualSpacing/>
              <w:jc w:val="center"/>
              <w:rPr>
                <w:rFonts w:eastAsiaTheme="minorEastAsia"/>
                <w:sz w:val="22"/>
                <w:szCs w:val="22"/>
              </w:rPr>
            </w:pPr>
            <w:r w:rsidRPr="00EC0B51">
              <w:rPr>
                <w:rFonts w:eastAsiaTheme="minorEastAsia"/>
                <w:sz w:val="22"/>
                <w:szCs w:val="22"/>
              </w:rPr>
              <w:t>Xu hướng</w:t>
            </w:r>
          </w:p>
        </w:tc>
        <w:sdt>
          <w:sdtPr>
            <w:rPr>
              <w:bCs/>
              <w:iCs/>
              <w:color w:val="000000"/>
              <w:sz w:val="22"/>
              <w:szCs w:val="22"/>
            </w:rPr>
            <w:tag w:val="MENDELEY_CITATION_v3_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"/>
            <w:id w:val="1694031458"/>
            <w:placeholder>
              <w:docPart w:val="2EC87078CA2D432EB64719357939E81C"/>
            </w:placeholder>
          </w:sdtPr>
          <w:sdtContent>
            <w:tc>
              <w:tcPr>
                <w:tcW w:w="6301" w:type="dxa"/>
              </w:tcPr>
              <w:p w14:paraId="030155D3" w14:textId="100D84C4" w:rsidR="00804EFA" w:rsidRPr="00EC0B51" w:rsidRDefault="00804EFA" w:rsidP="00872944">
                <w:pPr>
                  <w:spacing w:line="340" w:lineRule="exact"/>
                  <w:contextualSpacing/>
                  <w:rPr>
                    <w:rFonts w:eastAsiaTheme="minorEastAsia"/>
                    <w:sz w:val="22"/>
                    <w:szCs w:val="22"/>
                  </w:rPr>
                </w:pPr>
                <w:r w:rsidRPr="00EC0B51">
                  <w:rPr>
                    <w:bCs/>
                    <w:iCs/>
                    <w:color w:val="000000"/>
                    <w:sz w:val="22"/>
                    <w:szCs w:val="22"/>
                  </w:rPr>
                  <w:t>Vargas Walteros et al. (2018)</w:t>
                </w:r>
              </w:p>
            </w:tc>
          </w:sdtContent>
        </w:sdt>
      </w:tr>
      <w:tr w:rsidR="006B7794" w:rsidRPr="00EC0B51" w14:paraId="08AEA93E" w14:textId="77777777" w:rsidTr="00D03E95">
        <w:tc>
          <w:tcPr>
            <w:tcW w:w="9776" w:type="dxa"/>
            <w:gridSpan w:val="3"/>
            <w:vAlign w:val="center"/>
          </w:tcPr>
          <w:p w14:paraId="1C551FB8" w14:textId="77777777" w:rsidR="003F3F83" w:rsidRPr="00EC0B51" w:rsidRDefault="003F3F83" w:rsidP="00872944">
            <w:pPr>
              <w:spacing w:line="340" w:lineRule="exact"/>
              <w:contextualSpacing/>
              <w:rPr>
                <w:rFonts w:eastAsiaTheme="minorEastAsia"/>
                <w:sz w:val="22"/>
                <w:szCs w:val="22"/>
              </w:rPr>
            </w:pPr>
            <w:r w:rsidRPr="00EC0B51">
              <w:rPr>
                <w:rFonts w:eastAsiaTheme="minorEastAsia"/>
                <w:sz w:val="22"/>
                <w:szCs w:val="22"/>
              </w:rPr>
              <w:t xml:space="preserve">Ký </w:t>
            </w:r>
            <w:r w:rsidRPr="00EC0B51">
              <w:rPr>
                <w:rFonts w:eastAsiaTheme="minorEastAsia"/>
                <w:sz w:val="22"/>
                <w:szCs w:val="22"/>
                <w:u w:color="FF0000"/>
              </w:rPr>
              <w:t>hiệu và nội dung thang đo biến phụ thuộc</w:t>
            </w:r>
          </w:p>
        </w:tc>
      </w:tr>
      <w:tr w:rsidR="00D03E95" w:rsidRPr="00EC0B51" w14:paraId="7AF8CBD5" w14:textId="77777777" w:rsidTr="00D03E95">
        <w:tc>
          <w:tcPr>
            <w:tcW w:w="1271" w:type="dxa"/>
            <w:vAlign w:val="center"/>
          </w:tcPr>
          <w:p w14:paraId="2F9F695F" w14:textId="2FF164E4" w:rsidR="003F3F83" w:rsidRPr="00EC0B51" w:rsidRDefault="003F3F83" w:rsidP="00872944">
            <w:pPr>
              <w:spacing w:line="340" w:lineRule="exact"/>
              <w:contextualSpacing/>
              <w:jc w:val="center"/>
              <w:rPr>
                <w:rFonts w:eastAsiaTheme="minorEastAsia"/>
                <w:b/>
                <w:bCs/>
                <w:sz w:val="22"/>
                <w:szCs w:val="22"/>
              </w:rPr>
            </w:pPr>
            <w:r w:rsidRPr="00EC0B51">
              <w:rPr>
                <w:rFonts w:eastAsiaTheme="minorEastAsia"/>
                <w:b/>
                <w:bCs/>
                <w:sz w:val="22"/>
                <w:szCs w:val="22"/>
              </w:rPr>
              <w:t>Q</w:t>
            </w:r>
            <w:r w:rsidR="00131AAD" w:rsidRPr="00EC0B51">
              <w:rPr>
                <w:rFonts w:eastAsiaTheme="minorEastAsia"/>
                <w:b/>
                <w:bCs/>
                <w:sz w:val="22"/>
                <w:szCs w:val="22"/>
                <w:vertAlign w:val="subscript"/>
              </w:rPr>
              <w:t>S</w:t>
            </w:r>
          </w:p>
        </w:tc>
        <w:tc>
          <w:tcPr>
            <w:tcW w:w="2204" w:type="dxa"/>
            <w:vAlign w:val="center"/>
          </w:tcPr>
          <w:p w14:paraId="119A1DAF" w14:textId="666CB03A" w:rsidR="003F3F83" w:rsidRPr="00EC0B51" w:rsidRDefault="00131AAD" w:rsidP="00872944">
            <w:pPr>
              <w:spacing w:line="340" w:lineRule="exact"/>
              <w:contextualSpacing/>
              <w:jc w:val="center"/>
              <w:rPr>
                <w:rFonts w:eastAsiaTheme="minorEastAsia"/>
                <w:sz w:val="22"/>
                <w:szCs w:val="22"/>
              </w:rPr>
            </w:pPr>
            <w:r w:rsidRPr="00EC0B51">
              <w:rPr>
                <w:rFonts w:eastAsiaTheme="minorEastAsia"/>
                <w:sz w:val="22"/>
                <w:szCs w:val="22"/>
              </w:rPr>
              <w:t>Diện tích sàn xây dựng cung cấp</w:t>
            </w:r>
          </w:p>
        </w:tc>
        <w:tc>
          <w:tcPr>
            <w:tcW w:w="6301" w:type="dxa"/>
            <w:vAlign w:val="center"/>
          </w:tcPr>
          <w:p w14:paraId="60717094" w14:textId="77777777" w:rsidR="003F3F83" w:rsidRPr="00EC0B51" w:rsidRDefault="003F3F83" w:rsidP="00872944">
            <w:pPr>
              <w:spacing w:line="340" w:lineRule="exact"/>
              <w:contextualSpacing/>
              <w:rPr>
                <w:rFonts w:eastAsiaTheme="minorEastAsia"/>
                <w:sz w:val="22"/>
                <w:szCs w:val="22"/>
              </w:rPr>
            </w:pPr>
          </w:p>
        </w:tc>
      </w:tr>
    </w:tbl>
    <w:p w14:paraId="18542E24" w14:textId="36EB407C" w:rsidR="00F35DF8" w:rsidRPr="00EC0B51" w:rsidRDefault="00F35DF8" w:rsidP="00872944">
      <w:pPr>
        <w:spacing w:line="340" w:lineRule="exact"/>
        <w:rPr>
          <w:sz w:val="22"/>
          <w:szCs w:val="22"/>
        </w:rPr>
      </w:pPr>
    </w:p>
    <w:p w14:paraId="755521CB" w14:textId="77777777" w:rsidR="00EC0B51" w:rsidRDefault="00EC0B51">
      <w:pPr>
        <w:spacing w:after="160" w:line="259" w:lineRule="auto"/>
        <w:jc w:val="left"/>
        <w:rPr>
          <w:rFonts w:eastAsiaTheme="majorEastAsia"/>
          <w:b/>
          <w:sz w:val="22"/>
          <w:szCs w:val="22"/>
        </w:rPr>
      </w:pPr>
      <w:bookmarkStart w:id="96" w:name="_Toc164383419"/>
      <w:bookmarkEnd w:id="95"/>
      <w:r>
        <w:rPr>
          <w:sz w:val="22"/>
          <w:szCs w:val="22"/>
        </w:rPr>
        <w:br w:type="page"/>
      </w:r>
    </w:p>
    <w:p w14:paraId="42A934B1" w14:textId="2BCD12C0" w:rsidR="00A8263F" w:rsidRPr="00EC0B51" w:rsidRDefault="001A0BAE" w:rsidP="00872944">
      <w:pPr>
        <w:pStyle w:val="Heading2"/>
        <w:spacing w:line="340" w:lineRule="exact"/>
        <w:rPr>
          <w:rFonts w:cs="Times New Roman"/>
          <w:sz w:val="22"/>
          <w:szCs w:val="22"/>
        </w:rPr>
      </w:pPr>
      <w:r w:rsidRPr="00EC0B51">
        <w:rPr>
          <w:rFonts w:cs="Times New Roman"/>
          <w:sz w:val="22"/>
          <w:szCs w:val="22"/>
        </w:rPr>
        <w:lastRenderedPageBreak/>
        <w:t>2.1</w:t>
      </w:r>
      <w:r w:rsidR="00155B54" w:rsidRPr="00EC0B51">
        <w:rPr>
          <w:rFonts w:cs="Times New Roman"/>
          <w:sz w:val="22"/>
          <w:szCs w:val="22"/>
        </w:rPr>
        <w:t>0</w:t>
      </w:r>
      <w:r w:rsidRPr="00EC0B51">
        <w:rPr>
          <w:rFonts w:cs="Times New Roman"/>
          <w:sz w:val="22"/>
          <w:szCs w:val="22"/>
        </w:rPr>
        <w:t xml:space="preserve">. </w:t>
      </w:r>
      <w:r w:rsidR="00530725" w:rsidRPr="00EC0B51">
        <w:rPr>
          <w:rFonts w:cs="Times New Roman"/>
          <w:sz w:val="22"/>
          <w:szCs w:val="22"/>
        </w:rPr>
        <w:t xml:space="preserve">Quy trình nghiên cứu </w:t>
      </w:r>
      <w:r w:rsidR="006276D5" w:rsidRPr="00EC0B51">
        <w:rPr>
          <w:rFonts w:cs="Times New Roman"/>
          <w:sz w:val="22"/>
          <w:szCs w:val="22"/>
        </w:rPr>
        <w:t xml:space="preserve">và khung phân tích </w:t>
      </w:r>
      <w:r w:rsidR="00530725" w:rsidRPr="00EC0B51">
        <w:rPr>
          <w:rFonts w:cs="Times New Roman"/>
          <w:sz w:val="22"/>
          <w:szCs w:val="22"/>
        </w:rPr>
        <w:t>của luận án</w:t>
      </w:r>
      <w:bookmarkEnd w:id="96"/>
    </w:p>
    <w:p w14:paraId="33A79E06" w14:textId="2C50BE0B" w:rsidR="001A0BAE" w:rsidRPr="00EC0B51" w:rsidRDefault="00D03E95" w:rsidP="00872944">
      <w:pPr>
        <w:spacing w:line="340" w:lineRule="exact"/>
        <w:rPr>
          <w:sz w:val="22"/>
          <w:szCs w:val="22"/>
        </w:rPr>
      </w:pPr>
      <w:r w:rsidRPr="00EC0B51">
        <w:rPr>
          <w:noProof/>
          <w:sz w:val="22"/>
          <w:szCs w:val="22"/>
        </w:rPr>
        <mc:AlternateContent>
          <mc:Choice Requires="wpg">
            <w:drawing>
              <wp:anchor distT="0" distB="0" distL="114300" distR="114300" simplePos="0" relativeHeight="251672576" behindDoc="0" locked="0" layoutInCell="1" allowOverlap="1" wp14:anchorId="293CC3DB" wp14:editId="08BA9815">
                <wp:simplePos x="0" y="0"/>
                <wp:positionH relativeFrom="column">
                  <wp:posOffset>310515</wp:posOffset>
                </wp:positionH>
                <wp:positionV relativeFrom="paragraph">
                  <wp:posOffset>173355</wp:posOffset>
                </wp:positionV>
                <wp:extent cx="5205730" cy="4419600"/>
                <wp:effectExtent l="0" t="0" r="13970" b="19050"/>
                <wp:wrapNone/>
                <wp:docPr id="1903081244" name="Group 1"/>
                <wp:cNvGraphicFramePr/>
                <a:graphic xmlns:a="http://schemas.openxmlformats.org/drawingml/2006/main">
                  <a:graphicData uri="http://schemas.microsoft.com/office/word/2010/wordprocessingGroup">
                    <wpg:wgp>
                      <wpg:cNvGrpSpPr/>
                      <wpg:grpSpPr>
                        <a:xfrm>
                          <a:off x="0" y="0"/>
                          <a:ext cx="5205730" cy="4419600"/>
                          <a:chOff x="0" y="0"/>
                          <a:chExt cx="5536384" cy="4933950"/>
                        </a:xfrm>
                      </wpg:grpSpPr>
                      <wpg:grpSp>
                        <wpg:cNvPr id="1204843810" name="Group 3"/>
                        <wpg:cNvGrpSpPr>
                          <a:grpSpLocks/>
                        </wpg:cNvGrpSpPr>
                        <wpg:grpSpPr>
                          <a:xfrm>
                            <a:off x="0" y="0"/>
                            <a:ext cx="5536384" cy="4933950"/>
                            <a:chOff x="0" y="0"/>
                            <a:chExt cx="8182466" cy="5887020"/>
                          </a:xfrm>
                        </wpg:grpSpPr>
                        <wps:wsp>
                          <wps:cNvPr id="131" name="AutoShape 22"/>
                          <wps:cNvCnPr>
                            <a:cxnSpLocks noChangeShapeType="1"/>
                          </wps:cNvCnPr>
                          <wps:spPr bwMode="auto">
                            <a:xfrm>
                              <a:off x="325672" y="3423810"/>
                              <a:ext cx="555625" cy="0"/>
                            </a:xfrm>
                            <a:prstGeom prst="straightConnector1">
                              <a:avLst/>
                            </a:prstGeom>
                            <a:noFill/>
                            <a:ln w="9525">
                              <a:solidFill>
                                <a:srgbClr val="000000"/>
                              </a:solidFill>
                              <a:round/>
                              <a:headEnd type="none" w="med" len="med"/>
                              <a:tailEnd type="triangle" w="med" len="med"/>
                            </a:ln>
                          </wps:spPr>
                          <wps:bodyPr/>
                        </wps:wsp>
                        <wpg:grpSp>
                          <wpg:cNvPr id="132" name="Group 132"/>
                          <wpg:cNvGrpSpPr/>
                          <wpg:grpSpPr>
                            <a:xfrm>
                              <a:off x="0" y="0"/>
                              <a:ext cx="8182466" cy="5887020"/>
                              <a:chOff x="0" y="0"/>
                              <a:chExt cx="8182466" cy="5887020"/>
                            </a:xfrm>
                          </wpg:grpSpPr>
                          <wps:wsp>
                            <wps:cNvPr id="133" name="Text Box 15"/>
                            <wps:cNvSpPr txBox="1">
                              <a:spLocks noChangeArrowheads="1"/>
                            </wps:cNvSpPr>
                            <wps:spPr bwMode="auto">
                              <a:xfrm>
                                <a:off x="6637510" y="4946015"/>
                                <a:ext cx="1544956" cy="941005"/>
                              </a:xfrm>
                              <a:prstGeom prst="rect">
                                <a:avLst/>
                              </a:prstGeom>
                              <a:solidFill>
                                <a:srgbClr val="FFFFFF"/>
                              </a:solidFill>
                              <a:ln w="9525">
                                <a:solidFill>
                                  <a:srgbClr val="000000"/>
                                </a:solidFill>
                                <a:miter lim="800000"/>
                                <a:headEnd/>
                                <a:tailEnd/>
                              </a:ln>
                            </wps:spPr>
                            <wps:txbx>
                              <w:txbxContent>
                                <w:p w14:paraId="3DC0B1C8" w14:textId="77777777" w:rsidR="001A0BAE" w:rsidRPr="00D03E95" w:rsidRDefault="001A0BAE" w:rsidP="001A0BAE">
                                  <w:pPr>
                                    <w:rPr>
                                      <w:sz w:val="14"/>
                                      <w:szCs w:val="14"/>
                                    </w:rPr>
                                  </w:pPr>
                                  <w:r w:rsidRPr="00D03E95">
                                    <w:rPr>
                                      <w:sz w:val="14"/>
                                      <w:szCs w:val="14"/>
                                    </w:rPr>
                                    <w:t>Định hướng và đề ra các giải pháp góp phần giúp thị trường vận hành hiệu quả</w:t>
                                  </w:r>
                                </w:p>
                              </w:txbxContent>
                            </wps:txbx>
                            <wps:bodyPr rot="0" vert="horz" wrap="square" lIns="91440" tIns="45720" rIns="91440" bIns="45720" anchor="t" anchorCtr="0" upright="1">
                              <a:noAutofit/>
                            </wps:bodyPr>
                          </wps:wsp>
                          <wps:wsp>
                            <wps:cNvPr id="134" name="Text Box 16"/>
                            <wps:cNvSpPr txBox="1">
                              <a:spLocks noChangeArrowheads="1"/>
                            </wps:cNvSpPr>
                            <wps:spPr bwMode="auto">
                              <a:xfrm>
                                <a:off x="4684257" y="1476072"/>
                                <a:ext cx="1544955" cy="671830"/>
                              </a:xfrm>
                              <a:prstGeom prst="rect">
                                <a:avLst/>
                              </a:prstGeom>
                              <a:solidFill>
                                <a:srgbClr val="FFFFFF"/>
                              </a:solidFill>
                              <a:ln w="9525">
                                <a:solidFill>
                                  <a:srgbClr val="000000"/>
                                </a:solidFill>
                                <a:miter lim="800000"/>
                                <a:headEnd/>
                                <a:tailEnd/>
                              </a:ln>
                            </wps:spPr>
                            <wps:txbx>
                              <w:txbxContent>
                                <w:p w14:paraId="247129D6" w14:textId="77777777" w:rsidR="001A0BAE" w:rsidRPr="00D03E95" w:rsidRDefault="001A0BAE" w:rsidP="001A0BAE">
                                  <w:pPr>
                                    <w:rPr>
                                      <w:sz w:val="14"/>
                                      <w:szCs w:val="14"/>
                                    </w:rPr>
                                  </w:pPr>
                                  <w:r w:rsidRPr="00D03E95">
                                    <w:rPr>
                                      <w:sz w:val="14"/>
                                      <w:szCs w:val="14"/>
                                    </w:rPr>
                                    <w:t>Thực trạng cung, nhu cầu, định hướng hiện tại</w:t>
                                  </w:r>
                                </w:p>
                              </w:txbxContent>
                            </wps:txbx>
                            <wps:bodyPr rot="0" vert="horz" wrap="square" lIns="91440" tIns="45720" rIns="91440" bIns="45720" anchor="t" anchorCtr="0" upright="1">
                              <a:noAutofit/>
                            </wps:bodyPr>
                          </wps:wsp>
                          <wps:wsp>
                            <wps:cNvPr id="135" name="Text Box 19"/>
                            <wps:cNvSpPr txBox="1">
                              <a:spLocks noChangeArrowheads="1"/>
                            </wps:cNvSpPr>
                            <wps:spPr bwMode="auto">
                              <a:xfrm>
                                <a:off x="6537322" y="2105455"/>
                                <a:ext cx="1544956" cy="910381"/>
                              </a:xfrm>
                              <a:prstGeom prst="rect">
                                <a:avLst/>
                              </a:prstGeom>
                              <a:solidFill>
                                <a:srgbClr val="FFFFFF"/>
                              </a:solidFill>
                              <a:ln w="9525">
                                <a:solidFill>
                                  <a:srgbClr val="000000"/>
                                </a:solidFill>
                                <a:miter lim="800000"/>
                                <a:headEnd/>
                                <a:tailEnd/>
                              </a:ln>
                            </wps:spPr>
                            <wps:txbx>
                              <w:txbxContent>
                                <w:p w14:paraId="245ECAF7" w14:textId="4578F890" w:rsidR="001A0BAE" w:rsidRPr="00D03E95" w:rsidRDefault="001A0BAE" w:rsidP="001A0BAE">
                                  <w:pPr>
                                    <w:rPr>
                                      <w:sz w:val="14"/>
                                      <w:szCs w:val="14"/>
                                    </w:rPr>
                                  </w:pPr>
                                  <w:r w:rsidRPr="00D03E95">
                                    <w:rPr>
                                      <w:sz w:val="14"/>
                                      <w:szCs w:val="14"/>
                                    </w:rPr>
                                    <w:t>Đánh giá thực trạng và tìm ra nguyên nhân thị trường chưa hiệu quả</w:t>
                                  </w:r>
                                </w:p>
                              </w:txbxContent>
                            </wps:txbx>
                            <wps:bodyPr rot="0" vert="horz" wrap="square" lIns="91440" tIns="45720" rIns="91440" bIns="45720" anchor="t" anchorCtr="0" upright="1">
                              <a:noAutofit/>
                            </wps:bodyPr>
                          </wps:wsp>
                          <wps:wsp>
                            <wps:cNvPr id="136" name="AutoShape 36"/>
                            <wps:cNvCnPr>
                              <a:cxnSpLocks noChangeShapeType="1"/>
                            </wps:cNvCnPr>
                            <wps:spPr bwMode="auto">
                              <a:xfrm>
                                <a:off x="6311347" y="1506523"/>
                                <a:ext cx="0" cy="2275339"/>
                              </a:xfrm>
                              <a:prstGeom prst="straightConnector1">
                                <a:avLst/>
                              </a:prstGeom>
                              <a:noFill/>
                              <a:ln w="9525">
                                <a:solidFill>
                                  <a:srgbClr val="000000"/>
                                </a:solidFill>
                                <a:round/>
                                <a:headEnd type="none" w="med" len="med"/>
                                <a:tailEnd type="none" w="med" len="med"/>
                              </a:ln>
                            </wps:spPr>
                            <wps:bodyPr/>
                          </wps:wsp>
                          <wps:wsp>
                            <wps:cNvPr id="137" name="AutoShape 38"/>
                            <wps:cNvCnPr>
                              <a:cxnSpLocks noChangeShapeType="1"/>
                            </wps:cNvCnPr>
                            <wps:spPr bwMode="auto">
                              <a:xfrm flipV="1">
                                <a:off x="5159661" y="3781862"/>
                                <a:ext cx="1132204" cy="0"/>
                              </a:xfrm>
                              <a:prstGeom prst="straightConnector1">
                                <a:avLst/>
                              </a:prstGeom>
                              <a:noFill/>
                              <a:ln w="9525">
                                <a:solidFill>
                                  <a:srgbClr val="000000"/>
                                </a:solidFill>
                                <a:round/>
                                <a:headEnd type="none" w="med" len="med"/>
                                <a:tailEnd type="triangle" w="med" len="med"/>
                              </a:ln>
                            </wps:spPr>
                            <wps:bodyPr/>
                          </wps:wsp>
                          <wps:wsp>
                            <wps:cNvPr id="138" name="AutoShape 39"/>
                            <wps:cNvCnPr>
                              <a:cxnSpLocks noChangeShapeType="1"/>
                            </wps:cNvCnPr>
                            <wps:spPr bwMode="auto">
                              <a:xfrm flipV="1">
                                <a:off x="4568163" y="2760042"/>
                                <a:ext cx="1750060" cy="0"/>
                              </a:xfrm>
                              <a:prstGeom prst="straightConnector1">
                                <a:avLst/>
                              </a:prstGeom>
                              <a:noFill/>
                              <a:ln w="9525">
                                <a:solidFill>
                                  <a:srgbClr val="000000"/>
                                </a:solidFill>
                                <a:round/>
                                <a:headEnd type="none" w="med" len="med"/>
                                <a:tailEnd type="triangle" w="med" len="med"/>
                              </a:ln>
                            </wps:spPr>
                            <wps:bodyPr/>
                          </wps:wsp>
                          <wps:wsp>
                            <wps:cNvPr id="139" name="AutoShape 40"/>
                            <wps:cNvCnPr>
                              <a:cxnSpLocks noChangeShapeType="1"/>
                            </wps:cNvCnPr>
                            <wps:spPr bwMode="auto">
                              <a:xfrm>
                                <a:off x="4568163" y="2275647"/>
                                <a:ext cx="1750060" cy="0"/>
                              </a:xfrm>
                              <a:prstGeom prst="straightConnector1">
                                <a:avLst/>
                              </a:prstGeom>
                              <a:noFill/>
                              <a:ln w="9525">
                                <a:solidFill>
                                  <a:srgbClr val="000000"/>
                                </a:solidFill>
                                <a:round/>
                                <a:headEnd type="none" w="med" len="med"/>
                                <a:tailEnd type="triangle" w="med" len="med"/>
                              </a:ln>
                            </wps:spPr>
                            <wps:bodyPr/>
                          </wps:wsp>
                          <wps:wsp>
                            <wps:cNvPr id="140" name="AutoShape 41"/>
                            <wps:cNvCnPr>
                              <a:cxnSpLocks noChangeShapeType="1"/>
                            </wps:cNvCnPr>
                            <wps:spPr bwMode="auto">
                              <a:xfrm>
                                <a:off x="6314910" y="2681716"/>
                                <a:ext cx="215900" cy="0"/>
                              </a:xfrm>
                              <a:prstGeom prst="straightConnector1">
                                <a:avLst/>
                              </a:prstGeom>
                              <a:noFill/>
                              <a:ln w="9525">
                                <a:solidFill>
                                  <a:srgbClr val="000000"/>
                                </a:solidFill>
                                <a:round/>
                                <a:headEnd type="none" w="med" len="med"/>
                                <a:tailEnd type="triangle" w="med" len="med"/>
                              </a:ln>
                            </wps:spPr>
                            <wps:bodyPr/>
                          </wps:wsp>
                          <wps:wsp>
                            <wps:cNvPr id="141" name="AutoShape 42"/>
                            <wps:cNvCnPr>
                              <a:cxnSpLocks noChangeShapeType="1"/>
                            </wps:cNvCnPr>
                            <wps:spPr bwMode="auto">
                              <a:xfrm>
                                <a:off x="7247034" y="3021800"/>
                                <a:ext cx="0" cy="1924050"/>
                              </a:xfrm>
                              <a:prstGeom prst="straightConnector1">
                                <a:avLst/>
                              </a:prstGeom>
                              <a:noFill/>
                              <a:ln w="9525">
                                <a:solidFill>
                                  <a:srgbClr val="000000"/>
                                </a:solidFill>
                                <a:round/>
                                <a:headEnd type="none" w="med" len="med"/>
                                <a:tailEnd type="triangle" w="med" len="med"/>
                              </a:ln>
                            </wps:spPr>
                            <wps:bodyPr/>
                          </wps:wsp>
                          <wpg:grpSp>
                            <wpg:cNvPr id="142" name="Group 142"/>
                            <wpg:cNvGrpSpPr/>
                            <wpg:grpSpPr>
                              <a:xfrm>
                                <a:off x="0" y="0"/>
                                <a:ext cx="8013995" cy="5608383"/>
                                <a:chOff x="0" y="0"/>
                                <a:chExt cx="8013995" cy="5608383"/>
                              </a:xfrm>
                            </wpg:grpSpPr>
                            <wps:wsp>
                              <wps:cNvPr id="143" name="Text Box 10"/>
                              <wps:cNvSpPr txBox="1">
                                <a:spLocks noChangeArrowheads="1"/>
                              </wps:cNvSpPr>
                              <wps:spPr bwMode="auto">
                                <a:xfrm>
                                  <a:off x="3023209" y="2098139"/>
                                  <a:ext cx="1544954" cy="445770"/>
                                </a:xfrm>
                                <a:prstGeom prst="rect">
                                  <a:avLst/>
                                </a:prstGeom>
                                <a:solidFill>
                                  <a:srgbClr val="FFFFFF"/>
                                </a:solidFill>
                                <a:ln w="9525">
                                  <a:solidFill>
                                    <a:srgbClr val="000000"/>
                                  </a:solidFill>
                                  <a:miter lim="800000"/>
                                  <a:headEnd/>
                                  <a:tailEnd/>
                                </a:ln>
                              </wps:spPr>
                              <wps:txbx>
                                <w:txbxContent>
                                  <w:p w14:paraId="639D1F80" w14:textId="77777777" w:rsidR="001A0BAE" w:rsidRPr="00D03E95" w:rsidRDefault="001A0BAE" w:rsidP="001A0BAE">
                                    <w:pPr>
                                      <w:rPr>
                                        <w:sz w:val="14"/>
                                        <w:szCs w:val="14"/>
                                      </w:rPr>
                                    </w:pPr>
                                    <w:r w:rsidRPr="00D03E95">
                                      <w:rPr>
                                        <w:sz w:val="14"/>
                                        <w:szCs w:val="14"/>
                                      </w:rPr>
                                      <w:t>Nhân tố ảnh hưởng đến cung</w:t>
                                    </w:r>
                                  </w:p>
                                </w:txbxContent>
                              </wps:txbx>
                              <wps:bodyPr rot="0" vert="horz" wrap="square" lIns="91440" tIns="45720" rIns="91440" bIns="45720" anchor="t" anchorCtr="0" upright="1">
                                <a:noAutofit/>
                              </wps:bodyPr>
                            </wps:wsp>
                            <wps:wsp>
                              <wps:cNvPr id="144" name="Text Box 17"/>
                              <wps:cNvSpPr txBox="1">
                                <a:spLocks noChangeArrowheads="1"/>
                              </wps:cNvSpPr>
                              <wps:spPr bwMode="auto">
                                <a:xfrm>
                                  <a:off x="3020645" y="2681716"/>
                                  <a:ext cx="1999742" cy="600465"/>
                                </a:xfrm>
                                <a:prstGeom prst="rect">
                                  <a:avLst/>
                                </a:prstGeom>
                                <a:solidFill>
                                  <a:srgbClr val="FFFFFF"/>
                                </a:solidFill>
                                <a:ln w="9525">
                                  <a:solidFill>
                                    <a:srgbClr val="000000"/>
                                  </a:solidFill>
                                  <a:miter lim="800000"/>
                                  <a:headEnd/>
                                  <a:tailEnd/>
                                </a:ln>
                              </wps:spPr>
                              <wps:txbx>
                                <w:txbxContent>
                                  <w:p w14:paraId="1DCE4D11" w14:textId="16FE2288" w:rsidR="001A0BAE" w:rsidRPr="00D03E95" w:rsidRDefault="001A0BAE" w:rsidP="001A0BAE">
                                    <w:pPr>
                                      <w:rPr>
                                        <w:sz w:val="14"/>
                                        <w:szCs w:val="14"/>
                                      </w:rPr>
                                    </w:pPr>
                                    <w:r w:rsidRPr="00D03E95">
                                      <w:rPr>
                                        <w:sz w:val="14"/>
                                        <w:szCs w:val="14"/>
                                      </w:rPr>
                                      <w:t>Nhân tố ảnh hưởng đến cầu</w:t>
                                    </w:r>
                                    <w:r w:rsidR="00036D30" w:rsidRPr="00D03E95">
                                      <w:rPr>
                                        <w:sz w:val="14"/>
                                        <w:szCs w:val="14"/>
                                      </w:rPr>
                                      <w:t>, xây dựng hàm cầu</w:t>
                                    </w:r>
                                  </w:p>
                                </w:txbxContent>
                              </wps:txbx>
                              <wps:bodyPr rot="0" vert="horz" wrap="square" lIns="91440" tIns="45720" rIns="91440" bIns="45720" anchor="t" anchorCtr="0" upright="1">
                                <a:noAutofit/>
                              </wps:bodyPr>
                            </wps:wsp>
                            <wps:wsp>
                              <wps:cNvPr id="145" name="Text Box 18"/>
                              <wps:cNvSpPr txBox="1">
                                <a:spLocks noChangeArrowheads="1"/>
                              </wps:cNvSpPr>
                              <wps:spPr bwMode="auto">
                                <a:xfrm>
                                  <a:off x="2996852" y="3353438"/>
                                  <a:ext cx="2162809" cy="670119"/>
                                </a:xfrm>
                                <a:prstGeom prst="rect">
                                  <a:avLst/>
                                </a:prstGeom>
                                <a:solidFill>
                                  <a:srgbClr val="FFFFFF"/>
                                </a:solidFill>
                                <a:ln w="9525">
                                  <a:solidFill>
                                    <a:srgbClr val="000000"/>
                                  </a:solidFill>
                                  <a:miter lim="800000"/>
                                  <a:headEnd/>
                                  <a:tailEnd/>
                                </a:ln>
                              </wps:spPr>
                              <wps:txbx>
                                <w:txbxContent>
                                  <w:p w14:paraId="0E6F374E" w14:textId="77777777" w:rsidR="001A0BAE" w:rsidRPr="00D03E95" w:rsidRDefault="001A0BAE" w:rsidP="001A0BAE">
                                    <w:pPr>
                                      <w:rPr>
                                        <w:sz w:val="14"/>
                                        <w:szCs w:val="14"/>
                                      </w:rPr>
                                    </w:pPr>
                                    <w:r w:rsidRPr="00D03E95">
                                      <w:rPr>
                                        <w:sz w:val="14"/>
                                        <w:szCs w:val="14"/>
                                      </w:rPr>
                                      <w:t>Xác định mức chi trả và thời gian chi trả hợp lý cho đối tượng TNTB</w:t>
                                    </w:r>
                                  </w:p>
                                </w:txbxContent>
                              </wps:txbx>
                              <wps:bodyPr rot="0" vert="horz" wrap="square" lIns="91440" tIns="45720" rIns="91440" bIns="45720" anchor="t" anchorCtr="0" upright="1">
                                <a:noAutofit/>
                              </wps:bodyPr>
                            </wps:wsp>
                            <wpg:grpSp>
                              <wpg:cNvPr id="146" name="Group 146"/>
                              <wpg:cNvGrpSpPr/>
                              <wpg:grpSpPr>
                                <a:xfrm>
                                  <a:off x="0" y="0"/>
                                  <a:ext cx="8013995" cy="5608383"/>
                                  <a:chOff x="0" y="0"/>
                                  <a:chExt cx="8013995" cy="5608383"/>
                                </a:xfrm>
                              </wpg:grpSpPr>
                              <wps:wsp>
                                <wps:cNvPr id="147" name="Text Box 8"/>
                                <wps:cNvSpPr txBox="1">
                                  <a:spLocks noChangeArrowheads="1"/>
                                </wps:cNvSpPr>
                                <wps:spPr bwMode="auto">
                                  <a:xfrm>
                                    <a:off x="1107440" y="1569085"/>
                                    <a:ext cx="1544955" cy="295275"/>
                                  </a:xfrm>
                                  <a:prstGeom prst="rect">
                                    <a:avLst/>
                                  </a:prstGeom>
                                  <a:solidFill>
                                    <a:srgbClr val="FFFFFF"/>
                                  </a:solidFill>
                                  <a:ln w="9525">
                                    <a:solidFill>
                                      <a:srgbClr val="000000"/>
                                    </a:solidFill>
                                    <a:miter lim="800000"/>
                                    <a:headEnd/>
                                    <a:tailEnd/>
                                  </a:ln>
                                </wps:spPr>
                                <wps:txbx>
                                  <w:txbxContent>
                                    <w:p w14:paraId="5BA972AB" w14:textId="77777777" w:rsidR="001A0BAE" w:rsidRPr="00D03E95" w:rsidRDefault="001A0BAE" w:rsidP="001A0BAE">
                                      <w:pPr>
                                        <w:rPr>
                                          <w:sz w:val="14"/>
                                          <w:szCs w:val="14"/>
                                        </w:rPr>
                                      </w:pPr>
                                      <w:r w:rsidRPr="00D03E95">
                                        <w:rPr>
                                          <w:sz w:val="14"/>
                                          <w:szCs w:val="14"/>
                                        </w:rPr>
                                        <w:t>Khái niệm</w:t>
                                      </w:r>
                                    </w:p>
                                  </w:txbxContent>
                                </wps:txbx>
                                <wps:bodyPr rot="0" vert="horz" wrap="square" lIns="91440" tIns="45720" rIns="91440" bIns="45720" anchor="t" anchorCtr="0" upright="1">
                                  <a:noAutofit/>
                                </wps:bodyPr>
                              </wps:wsp>
                              <wps:wsp>
                                <wps:cNvPr id="148" name="Text Box 9"/>
                                <wps:cNvSpPr txBox="1">
                                  <a:spLocks noChangeArrowheads="1"/>
                                </wps:cNvSpPr>
                                <wps:spPr bwMode="auto">
                                  <a:xfrm>
                                    <a:off x="1089971" y="3422405"/>
                                    <a:ext cx="1544956" cy="445770"/>
                                  </a:xfrm>
                                  <a:prstGeom prst="rect">
                                    <a:avLst/>
                                  </a:prstGeom>
                                  <a:solidFill>
                                    <a:srgbClr val="FFFFFF"/>
                                  </a:solidFill>
                                  <a:ln w="9525">
                                    <a:solidFill>
                                      <a:srgbClr val="000000"/>
                                    </a:solidFill>
                                    <a:miter lim="800000"/>
                                    <a:headEnd/>
                                    <a:tailEnd/>
                                  </a:ln>
                                </wps:spPr>
                                <wps:txbx>
                                  <w:txbxContent>
                                    <w:p w14:paraId="0EA0E0F7" w14:textId="77777777" w:rsidR="001A0BAE" w:rsidRPr="00D03E95" w:rsidRDefault="001A0BAE" w:rsidP="001A0BAE">
                                      <w:pPr>
                                        <w:rPr>
                                          <w:sz w:val="14"/>
                                          <w:szCs w:val="14"/>
                                        </w:rPr>
                                      </w:pPr>
                                      <w:r w:rsidRPr="00D03E95">
                                        <w:rPr>
                                          <w:sz w:val="14"/>
                                          <w:szCs w:val="14"/>
                                        </w:rPr>
                                        <w:t>Lý thuyết khả năng chi trả</w:t>
                                      </w:r>
                                    </w:p>
                                  </w:txbxContent>
                                </wps:txbx>
                                <wps:bodyPr rot="0" vert="horz" wrap="square" lIns="91440" tIns="45720" rIns="91440" bIns="45720" anchor="t" anchorCtr="0" upright="1">
                                  <a:noAutofit/>
                                </wps:bodyPr>
                              </wps:wsp>
                              <wps:wsp>
                                <wps:cNvPr id="149" name="Text Box 11"/>
                                <wps:cNvSpPr txBox="1">
                                  <a:spLocks noChangeArrowheads="1"/>
                                </wps:cNvSpPr>
                                <wps:spPr bwMode="auto">
                                  <a:xfrm>
                                    <a:off x="1076033" y="3954585"/>
                                    <a:ext cx="1544956" cy="665479"/>
                                  </a:xfrm>
                                  <a:prstGeom prst="rect">
                                    <a:avLst/>
                                  </a:prstGeom>
                                  <a:solidFill>
                                    <a:srgbClr val="FFFFFF"/>
                                  </a:solidFill>
                                  <a:ln w="9525">
                                    <a:solidFill>
                                      <a:srgbClr val="000000"/>
                                    </a:solidFill>
                                    <a:miter lim="800000"/>
                                    <a:headEnd/>
                                    <a:tailEnd/>
                                  </a:ln>
                                </wps:spPr>
                                <wps:txbx>
                                  <w:txbxContent>
                                    <w:p w14:paraId="4CE32B36" w14:textId="77777777" w:rsidR="001A0BAE" w:rsidRPr="00D03E95" w:rsidRDefault="001A0BAE" w:rsidP="001A0BAE">
                                      <w:pPr>
                                        <w:rPr>
                                          <w:sz w:val="14"/>
                                          <w:szCs w:val="14"/>
                                        </w:rPr>
                                      </w:pPr>
                                      <w:r w:rsidRPr="00D03E95">
                                        <w:rPr>
                                          <w:sz w:val="14"/>
                                          <w:szCs w:val="14"/>
                                        </w:rPr>
                                        <w:t>Lý thuyết vai trò nhà nước đối với việc điều hành thị trường</w:t>
                                      </w:r>
                                    </w:p>
                                  </w:txbxContent>
                                </wps:txbx>
                                <wps:bodyPr rot="0" vert="horz" wrap="square" lIns="91440" tIns="45720" rIns="91440" bIns="45720" anchor="t" anchorCtr="0" upright="1">
                                  <a:noAutofit/>
                                </wps:bodyPr>
                              </wps:wsp>
                              <wps:wsp>
                                <wps:cNvPr id="150" name="Text Box 12"/>
                                <wps:cNvSpPr txBox="1">
                                  <a:spLocks noChangeArrowheads="1"/>
                                </wps:cNvSpPr>
                                <wps:spPr bwMode="auto">
                                  <a:xfrm>
                                    <a:off x="1089971" y="2867549"/>
                                    <a:ext cx="1544956" cy="485889"/>
                                  </a:xfrm>
                                  <a:prstGeom prst="rect">
                                    <a:avLst/>
                                  </a:prstGeom>
                                  <a:solidFill>
                                    <a:srgbClr val="FFFFFF"/>
                                  </a:solidFill>
                                  <a:ln w="9525">
                                    <a:solidFill>
                                      <a:srgbClr val="000000"/>
                                    </a:solidFill>
                                    <a:miter lim="800000"/>
                                    <a:headEnd/>
                                    <a:tailEnd/>
                                  </a:ln>
                                </wps:spPr>
                                <wps:txbx>
                                  <w:txbxContent>
                                    <w:p w14:paraId="41FD9B65" w14:textId="77777777" w:rsidR="001A0BAE" w:rsidRPr="00D03E95" w:rsidRDefault="001A0BAE" w:rsidP="001A0BAE">
                                      <w:pPr>
                                        <w:rPr>
                                          <w:sz w:val="14"/>
                                          <w:szCs w:val="14"/>
                                        </w:rPr>
                                      </w:pPr>
                                      <w:r w:rsidRPr="00D03E95">
                                        <w:rPr>
                                          <w:sz w:val="14"/>
                                          <w:szCs w:val="14"/>
                                        </w:rPr>
                                        <w:t>Lý thuyết phân khúc thị trường</w:t>
                                      </w:r>
                                    </w:p>
                                  </w:txbxContent>
                                </wps:txbx>
                                <wps:bodyPr rot="0" vert="horz" wrap="square" lIns="91440" tIns="45720" rIns="91440" bIns="45720" anchor="t" anchorCtr="0" upright="1">
                                  <a:noAutofit/>
                                </wps:bodyPr>
                              </wps:wsp>
                              <wps:wsp>
                                <wps:cNvPr id="151" name="Text Box 13"/>
                                <wps:cNvSpPr txBox="1">
                                  <a:spLocks noChangeArrowheads="1"/>
                                </wps:cNvSpPr>
                                <wps:spPr bwMode="auto">
                                  <a:xfrm>
                                    <a:off x="1072382" y="1993149"/>
                                    <a:ext cx="1544956" cy="821065"/>
                                  </a:xfrm>
                                  <a:prstGeom prst="rect">
                                    <a:avLst/>
                                  </a:prstGeom>
                                  <a:solidFill>
                                    <a:srgbClr val="FFFFFF"/>
                                  </a:solidFill>
                                  <a:ln w="9525">
                                    <a:solidFill>
                                      <a:srgbClr val="000000"/>
                                    </a:solidFill>
                                    <a:miter lim="800000"/>
                                    <a:headEnd/>
                                    <a:tailEnd/>
                                  </a:ln>
                                </wps:spPr>
                                <wps:txbx>
                                  <w:txbxContent>
                                    <w:p w14:paraId="393F574B" w14:textId="77777777" w:rsidR="001A0BAE" w:rsidRPr="00D03E95" w:rsidRDefault="001A0BAE" w:rsidP="001A0BAE">
                                      <w:pPr>
                                        <w:spacing w:line="240" w:lineRule="auto"/>
                                        <w:rPr>
                                          <w:sz w:val="14"/>
                                          <w:szCs w:val="14"/>
                                        </w:rPr>
                                      </w:pPr>
                                      <w:r w:rsidRPr="00D03E95">
                                        <w:rPr>
                                          <w:sz w:val="14"/>
                                          <w:szCs w:val="14"/>
                                        </w:rPr>
                                        <w:t>Lý thuyết cung cầu thị trường bất động sản</w:t>
                                      </w:r>
                                    </w:p>
                                    <w:p w14:paraId="4E04BDC6" w14:textId="77777777" w:rsidR="001A0BAE" w:rsidRPr="00D03E95" w:rsidRDefault="001A0BAE" w:rsidP="001A0BAE">
                                      <w:pPr>
                                        <w:spacing w:line="240" w:lineRule="auto"/>
                                        <w:rPr>
                                          <w:sz w:val="14"/>
                                          <w:szCs w:val="14"/>
                                        </w:rPr>
                                      </w:pPr>
                                      <w:r w:rsidRPr="00D03E95">
                                        <w:rPr>
                                          <w:sz w:val="14"/>
                                          <w:szCs w:val="14"/>
                                        </w:rPr>
                                        <w:t>Lý thuyết mức sẵn lòng trả</w:t>
                                      </w:r>
                                    </w:p>
                                    <w:p w14:paraId="26F1337E" w14:textId="77777777" w:rsidR="001A0BAE" w:rsidRPr="00D03E95" w:rsidRDefault="001A0BAE" w:rsidP="001A0BAE">
                                      <w:pPr>
                                        <w:rPr>
                                          <w:sz w:val="14"/>
                                          <w:szCs w:val="14"/>
                                        </w:rPr>
                                      </w:pPr>
                                    </w:p>
                                  </w:txbxContent>
                                </wps:txbx>
                                <wps:bodyPr rot="0" vert="horz" wrap="square" lIns="91440" tIns="45720" rIns="91440" bIns="45720" anchor="t" anchorCtr="0" upright="1">
                                  <a:noAutofit/>
                                </wps:bodyPr>
                              </wps:wsp>
                              <wps:wsp>
                                <wps:cNvPr id="152" name="Text Box 14"/>
                                <wps:cNvSpPr txBox="1">
                                  <a:spLocks noChangeArrowheads="1"/>
                                </wps:cNvSpPr>
                                <wps:spPr bwMode="auto">
                                  <a:xfrm>
                                    <a:off x="1071530" y="4675457"/>
                                    <a:ext cx="1544956" cy="932926"/>
                                  </a:xfrm>
                                  <a:prstGeom prst="rect">
                                    <a:avLst/>
                                  </a:prstGeom>
                                  <a:solidFill>
                                    <a:srgbClr val="FFFFFF"/>
                                  </a:solidFill>
                                  <a:ln w="9525">
                                    <a:solidFill>
                                      <a:srgbClr val="000000"/>
                                    </a:solidFill>
                                    <a:miter lim="800000"/>
                                    <a:headEnd/>
                                    <a:tailEnd/>
                                  </a:ln>
                                </wps:spPr>
                                <wps:txbx>
                                  <w:txbxContent>
                                    <w:p w14:paraId="0E512518" w14:textId="77777777" w:rsidR="001A0BAE" w:rsidRPr="00D03E95" w:rsidRDefault="001A0BAE" w:rsidP="001A0BAE">
                                      <w:pPr>
                                        <w:rPr>
                                          <w:sz w:val="14"/>
                                          <w:szCs w:val="14"/>
                                        </w:rPr>
                                      </w:pPr>
                                      <w:r w:rsidRPr="00D03E95">
                                        <w:rPr>
                                          <w:sz w:val="14"/>
                                          <w:szCs w:val="14"/>
                                        </w:rPr>
                                        <w:t>Bài học kinh nghiệm phát triển nhà ở đô thị với giá cả hợp lý cho người TNTB</w:t>
                                      </w:r>
                                    </w:p>
                                  </w:txbxContent>
                                </wps:txbx>
                                <wps:bodyPr rot="0" vert="horz" wrap="square" lIns="91440" tIns="45720" rIns="91440" bIns="45720" anchor="t" anchorCtr="0" upright="1">
                                  <a:noAutofit/>
                                </wps:bodyPr>
                              </wps:wsp>
                              <wpg:grpSp>
                                <wpg:cNvPr id="153" name="Group 153"/>
                                <wpg:cNvGrpSpPr/>
                                <wpg:grpSpPr>
                                  <a:xfrm>
                                    <a:off x="0" y="0"/>
                                    <a:ext cx="8013995" cy="4984115"/>
                                    <a:chOff x="0" y="0"/>
                                    <a:chExt cx="8013995" cy="4984115"/>
                                  </a:xfrm>
                                </wpg:grpSpPr>
                                <wpg:grpSp>
                                  <wpg:cNvPr id="154" name="Group 154"/>
                                  <wpg:cNvGrpSpPr/>
                                  <wpg:grpSpPr>
                                    <a:xfrm>
                                      <a:off x="3175" y="0"/>
                                      <a:ext cx="8010820" cy="1375609"/>
                                      <a:chOff x="0" y="0"/>
                                      <a:chExt cx="8010820" cy="1375609"/>
                                    </a:xfrm>
                                  </wpg:grpSpPr>
                                  <wps:wsp>
                                    <wps:cNvPr id="155" name="Text Box 2"/>
                                    <wps:cNvSpPr txBox="1">
                                      <a:spLocks noChangeArrowheads="1"/>
                                    </wps:cNvSpPr>
                                    <wps:spPr bwMode="auto">
                                      <a:xfrm>
                                        <a:off x="2709818" y="0"/>
                                        <a:ext cx="1852358" cy="402322"/>
                                      </a:xfrm>
                                      <a:prstGeom prst="rect">
                                        <a:avLst/>
                                      </a:prstGeom>
                                      <a:solidFill>
                                        <a:srgbClr val="FFFFFF"/>
                                      </a:solidFill>
                                      <a:ln w="9525">
                                        <a:solidFill>
                                          <a:srgbClr val="000000"/>
                                        </a:solidFill>
                                        <a:miter lim="800000"/>
                                        <a:headEnd/>
                                        <a:tailEnd/>
                                      </a:ln>
                                    </wps:spPr>
                                    <wps:txbx>
                                      <w:txbxContent>
                                        <w:p w14:paraId="5A08C5A9" w14:textId="77777777" w:rsidR="001A0BAE" w:rsidRPr="00D03E95" w:rsidRDefault="001A0BAE" w:rsidP="001A0BAE">
                                          <w:pPr>
                                            <w:rPr>
                                              <w:sz w:val="14"/>
                                              <w:szCs w:val="14"/>
                                            </w:rPr>
                                          </w:pPr>
                                          <w:r w:rsidRPr="00D03E95">
                                            <w:rPr>
                                              <w:sz w:val="14"/>
                                              <w:szCs w:val="14"/>
                                            </w:rPr>
                                            <w:t>Mục tiêu nghiên cứu</w:t>
                                          </w:r>
                                        </w:p>
                                      </w:txbxContent>
                                    </wps:txbx>
                                    <wps:bodyPr rot="0" vert="horz" wrap="square" lIns="91440" tIns="45720" rIns="91440" bIns="45720" anchor="t" anchorCtr="0" upright="1">
                                      <a:noAutofit/>
                                    </wps:bodyPr>
                                  </wps:wsp>
                                  <wps:wsp>
                                    <wps:cNvPr id="156" name="Text Box 3"/>
                                    <wps:cNvSpPr txBox="1">
                                      <a:spLocks noChangeArrowheads="1"/>
                                    </wps:cNvSpPr>
                                    <wps:spPr bwMode="auto">
                                      <a:xfrm>
                                        <a:off x="0" y="483545"/>
                                        <a:ext cx="1544955" cy="769620"/>
                                      </a:xfrm>
                                      <a:prstGeom prst="rect">
                                        <a:avLst/>
                                      </a:prstGeom>
                                      <a:solidFill>
                                        <a:srgbClr val="FFFFFF"/>
                                      </a:solidFill>
                                      <a:ln w="9525">
                                        <a:solidFill>
                                          <a:srgbClr val="000000"/>
                                        </a:solidFill>
                                        <a:miter lim="800000"/>
                                        <a:headEnd/>
                                        <a:tailEnd/>
                                      </a:ln>
                                    </wps:spPr>
                                    <wps:txbx>
                                      <w:txbxContent>
                                        <w:p w14:paraId="1D93CA39" w14:textId="77777777" w:rsidR="001A0BAE" w:rsidRPr="00D03E95" w:rsidRDefault="001A0BAE" w:rsidP="001A0BAE">
                                          <w:pPr>
                                            <w:pStyle w:val="ListParagraph"/>
                                            <w:numPr>
                                              <w:ilvl w:val="0"/>
                                              <w:numId w:val="18"/>
                                            </w:numPr>
                                            <w:spacing w:after="160" w:line="259" w:lineRule="auto"/>
                                            <w:ind w:left="284"/>
                                            <w:jc w:val="left"/>
                                            <w:rPr>
                                              <w:sz w:val="14"/>
                                              <w:szCs w:val="14"/>
                                            </w:rPr>
                                          </w:pPr>
                                          <w:r w:rsidRPr="00D03E95">
                                            <w:rPr>
                                              <w:sz w:val="14"/>
                                              <w:szCs w:val="14"/>
                                            </w:rPr>
                                            <w:t>Cơ sớ lý thuyết về nhà ở cho người TNTB</w:t>
                                          </w:r>
                                        </w:p>
                                      </w:txbxContent>
                                    </wps:txbx>
                                    <wps:bodyPr rot="0" vert="horz" wrap="square" lIns="91440" tIns="45720" rIns="91440" bIns="45720" anchor="t" anchorCtr="0" upright="1">
                                      <a:noAutofit/>
                                    </wps:bodyPr>
                                  </wps:wsp>
                                  <wps:wsp>
                                    <wps:cNvPr id="157" name="Text Box 4"/>
                                    <wps:cNvSpPr txBox="1">
                                      <a:spLocks noChangeArrowheads="1"/>
                                    </wps:cNvSpPr>
                                    <wps:spPr bwMode="auto">
                                      <a:xfrm>
                                        <a:off x="6465865" y="483545"/>
                                        <a:ext cx="1544955" cy="769620"/>
                                      </a:xfrm>
                                      <a:prstGeom prst="rect">
                                        <a:avLst/>
                                      </a:prstGeom>
                                      <a:solidFill>
                                        <a:srgbClr val="FFFFFF"/>
                                      </a:solidFill>
                                      <a:ln w="9525">
                                        <a:solidFill>
                                          <a:srgbClr val="000000"/>
                                        </a:solidFill>
                                        <a:miter lim="800000"/>
                                        <a:headEnd/>
                                        <a:tailEnd/>
                                      </a:ln>
                                    </wps:spPr>
                                    <wps:txbx>
                                      <w:txbxContent>
                                        <w:p w14:paraId="49C1C0C7" w14:textId="77777777" w:rsidR="001A0BAE" w:rsidRPr="00D03E95" w:rsidRDefault="001A0BAE" w:rsidP="001A0BAE">
                                          <w:pPr>
                                            <w:rPr>
                                              <w:sz w:val="14"/>
                                              <w:szCs w:val="14"/>
                                            </w:rPr>
                                          </w:pPr>
                                          <w:r w:rsidRPr="00D03E95">
                                            <w:rPr>
                                              <w:sz w:val="14"/>
                                              <w:szCs w:val="14"/>
                                            </w:rPr>
                                            <w:t>(5) Gợi ý chính sách giúp thị trường hoạt động hiệu quả</w:t>
                                          </w:r>
                                        </w:p>
                                      </w:txbxContent>
                                    </wps:txbx>
                                    <wps:bodyPr rot="0" vert="horz" wrap="square" lIns="91440" tIns="45720" rIns="91440" bIns="45720" anchor="t" anchorCtr="0" upright="1">
                                      <a:noAutofit/>
                                    </wps:bodyPr>
                                  </wps:wsp>
                                  <wps:wsp>
                                    <wps:cNvPr id="158" name="Text Box 5"/>
                                    <wps:cNvSpPr txBox="1">
                                      <a:spLocks noChangeArrowheads="1"/>
                                    </wps:cNvSpPr>
                                    <wps:spPr bwMode="auto">
                                      <a:xfrm>
                                        <a:off x="4307293" y="484018"/>
                                        <a:ext cx="1745127" cy="769620"/>
                                      </a:xfrm>
                                      <a:prstGeom prst="rect">
                                        <a:avLst/>
                                      </a:prstGeom>
                                      <a:solidFill>
                                        <a:srgbClr val="FFFFFF"/>
                                      </a:solidFill>
                                      <a:ln w="9525">
                                        <a:solidFill>
                                          <a:srgbClr val="000000"/>
                                        </a:solidFill>
                                        <a:miter lim="800000"/>
                                        <a:headEnd/>
                                        <a:tailEnd/>
                                      </a:ln>
                                    </wps:spPr>
                                    <wps:txbx>
                                      <w:txbxContent>
                                        <w:p w14:paraId="290D647E" w14:textId="77777777" w:rsidR="001A0BAE" w:rsidRPr="00D03E95" w:rsidRDefault="001A0BAE" w:rsidP="001A0BAE">
                                          <w:pPr>
                                            <w:rPr>
                                              <w:sz w:val="14"/>
                                              <w:szCs w:val="14"/>
                                            </w:rPr>
                                          </w:pPr>
                                          <w:r w:rsidRPr="00D03E95">
                                            <w:rPr>
                                              <w:sz w:val="14"/>
                                              <w:szCs w:val="14"/>
                                            </w:rPr>
                                            <w:t>(4) Thực trạng nhà ở đô thị</w:t>
                                          </w:r>
                                        </w:p>
                                      </w:txbxContent>
                                    </wps:txbx>
                                    <wps:bodyPr rot="0" vert="horz" wrap="square" lIns="91440" tIns="45720" rIns="91440" bIns="45720" anchor="t" anchorCtr="0" upright="1">
                                      <a:noAutofit/>
                                    </wps:bodyPr>
                                  </wps:wsp>
                                  <wps:wsp>
                                    <wps:cNvPr id="159" name="Text Box 7"/>
                                    <wps:cNvSpPr txBox="1">
                                      <a:spLocks noChangeArrowheads="1"/>
                                    </wps:cNvSpPr>
                                    <wps:spPr bwMode="auto">
                                      <a:xfrm>
                                        <a:off x="1711196" y="483534"/>
                                        <a:ext cx="2451735" cy="892075"/>
                                      </a:xfrm>
                                      <a:prstGeom prst="rect">
                                        <a:avLst/>
                                      </a:prstGeom>
                                      <a:solidFill>
                                        <a:srgbClr val="FFFFFF"/>
                                      </a:solidFill>
                                      <a:ln w="9525">
                                        <a:solidFill>
                                          <a:srgbClr val="000000"/>
                                        </a:solidFill>
                                        <a:miter lim="800000"/>
                                        <a:headEnd/>
                                        <a:tailEnd/>
                                      </a:ln>
                                    </wps:spPr>
                                    <wps:txbx>
                                      <w:txbxContent>
                                        <w:p w14:paraId="01D4F338" w14:textId="7CFC20A4" w:rsidR="001A0BAE" w:rsidRPr="00D03E95" w:rsidRDefault="001A0BAE" w:rsidP="001A0BAE">
                                          <w:pPr>
                                            <w:rPr>
                                              <w:sz w:val="14"/>
                                              <w:szCs w:val="14"/>
                                            </w:rPr>
                                          </w:pPr>
                                          <w:r w:rsidRPr="00D03E95">
                                            <w:rPr>
                                              <w:sz w:val="14"/>
                                              <w:szCs w:val="14"/>
                                            </w:rPr>
                                            <w:t xml:space="preserve">(2)(3) Nghiêm cứu thực nghiệm: Đánh giá nhân tố ảnh hưởng </w:t>
                                          </w:r>
                                          <w:r w:rsidR="00036D30" w:rsidRPr="00D03E95">
                                            <w:rPr>
                                              <w:sz w:val="14"/>
                                              <w:szCs w:val="14"/>
                                            </w:rPr>
                                            <w:t>và xây dựng hàm cầu, hàm cung</w:t>
                                          </w:r>
                                          <w:r w:rsidRPr="00D03E95">
                                            <w:rPr>
                                              <w:sz w:val="14"/>
                                              <w:szCs w:val="14"/>
                                            </w:rPr>
                                            <w:t xml:space="preserve"> </w:t>
                                          </w:r>
                                        </w:p>
                                      </w:txbxContent>
                                    </wps:txbx>
                                    <wps:bodyPr rot="0" vert="horz" wrap="square" lIns="91440" tIns="45720" rIns="91440" bIns="45720" anchor="t" anchorCtr="0" upright="1">
                                      <a:noAutofit/>
                                    </wps:bodyPr>
                                  </wps:wsp>
                                </wpg:grpSp>
                                <wps:wsp>
                                  <wps:cNvPr id="160" name="Text Box 20"/>
                                  <wps:cNvSpPr txBox="1">
                                    <a:spLocks noChangeArrowheads="1"/>
                                  </wps:cNvSpPr>
                                  <wps:spPr bwMode="auto">
                                    <a:xfrm>
                                      <a:off x="0" y="1414780"/>
                                      <a:ext cx="852170" cy="687141"/>
                                    </a:xfrm>
                                    <a:prstGeom prst="rect">
                                      <a:avLst/>
                                    </a:prstGeom>
                                    <a:solidFill>
                                      <a:srgbClr val="FFFFFF"/>
                                    </a:solidFill>
                                    <a:ln w="9525">
                                      <a:solidFill>
                                        <a:srgbClr val="000000"/>
                                      </a:solidFill>
                                      <a:miter lim="800000"/>
                                      <a:headEnd/>
                                      <a:tailEnd/>
                                    </a:ln>
                                  </wps:spPr>
                                  <wps:txbx>
                                    <w:txbxContent>
                                      <w:p w14:paraId="61835CB8" w14:textId="77777777" w:rsidR="001A0BAE" w:rsidRPr="00D03E95" w:rsidRDefault="001A0BAE" w:rsidP="001A0BAE">
                                        <w:pPr>
                                          <w:rPr>
                                            <w:sz w:val="14"/>
                                            <w:szCs w:val="14"/>
                                          </w:rPr>
                                        </w:pPr>
                                        <w:r w:rsidRPr="00D03E95">
                                          <w:rPr>
                                            <w:sz w:val="14"/>
                                            <w:szCs w:val="14"/>
                                          </w:rPr>
                                          <w:t>Nghiên cứu lý thuyết</w:t>
                                        </w:r>
                                      </w:p>
                                    </w:txbxContent>
                                  </wps:txbx>
                                  <wps:bodyPr rot="0" vert="horz" wrap="square" lIns="91440" tIns="45720" rIns="91440" bIns="45720" anchor="t" anchorCtr="0" upright="1">
                                    <a:noAutofit/>
                                  </wps:bodyPr>
                                </wps:wsp>
                                <wps:wsp>
                                  <wps:cNvPr id="161" name="AutoShape 21"/>
                                  <wps:cNvCnPr>
                                    <a:cxnSpLocks noChangeShapeType="1"/>
                                  </wps:cNvCnPr>
                                  <wps:spPr bwMode="auto">
                                    <a:xfrm>
                                      <a:off x="328295" y="2105455"/>
                                      <a:ext cx="0" cy="1302710"/>
                                    </a:xfrm>
                                    <a:prstGeom prst="straightConnector1">
                                      <a:avLst/>
                                    </a:prstGeom>
                                    <a:noFill/>
                                    <a:ln w="9525">
                                      <a:solidFill>
                                        <a:srgbClr val="000000"/>
                                      </a:solidFill>
                                      <a:round/>
                                      <a:headEnd type="none" w="med" len="med"/>
                                      <a:tailEnd type="none" w="med" len="med"/>
                                    </a:ln>
                                  </wps:spPr>
                                  <wps:bodyPr/>
                                </wps:wsp>
                                <wps:wsp>
                                  <wps:cNvPr id="162" name="AutoShape 23"/>
                                  <wps:cNvCnPr>
                                    <a:cxnSpLocks noChangeShapeType="1"/>
                                  </wps:cNvCnPr>
                                  <wps:spPr bwMode="auto">
                                    <a:xfrm>
                                      <a:off x="883920" y="1748155"/>
                                      <a:ext cx="0" cy="3235960"/>
                                    </a:xfrm>
                                    <a:prstGeom prst="straightConnector1">
                                      <a:avLst/>
                                    </a:prstGeom>
                                    <a:noFill/>
                                    <a:ln w="9525">
                                      <a:solidFill>
                                        <a:srgbClr val="000000"/>
                                      </a:solidFill>
                                      <a:round/>
                                      <a:headEnd type="none" w="med" len="med"/>
                                      <a:tailEnd type="none" w="med" len="med"/>
                                    </a:ln>
                                  </wps:spPr>
                                  <wps:bodyPr/>
                                </wps:wsp>
                                <wps:wsp>
                                  <wps:cNvPr id="163" name="AutoShape 24"/>
                                  <wps:cNvCnPr>
                                    <a:cxnSpLocks noChangeShapeType="1"/>
                                  </wps:cNvCnPr>
                                  <wps:spPr bwMode="auto">
                                    <a:xfrm>
                                      <a:off x="883920" y="1731010"/>
                                      <a:ext cx="191770" cy="0"/>
                                    </a:xfrm>
                                    <a:prstGeom prst="straightConnector1">
                                      <a:avLst/>
                                    </a:prstGeom>
                                    <a:noFill/>
                                    <a:ln w="9525">
                                      <a:solidFill>
                                        <a:srgbClr val="000000"/>
                                      </a:solidFill>
                                      <a:round/>
                                      <a:headEnd type="none" w="med" len="med"/>
                                      <a:tailEnd type="triangle" w="med" len="med"/>
                                    </a:ln>
                                  </wps:spPr>
                                  <wps:bodyPr/>
                                </wps:wsp>
                                <wps:wsp>
                                  <wps:cNvPr id="164" name="AutoShape 25"/>
                                  <wps:cNvCnPr>
                                    <a:cxnSpLocks noChangeShapeType="1"/>
                                  </wps:cNvCnPr>
                                  <wps:spPr bwMode="auto">
                                    <a:xfrm flipV="1">
                                      <a:off x="883921" y="2362587"/>
                                      <a:ext cx="226694" cy="0"/>
                                    </a:xfrm>
                                    <a:prstGeom prst="straightConnector1">
                                      <a:avLst/>
                                    </a:prstGeom>
                                    <a:noFill/>
                                    <a:ln w="9525">
                                      <a:solidFill>
                                        <a:srgbClr val="000000"/>
                                      </a:solidFill>
                                      <a:round/>
                                      <a:headEnd type="none" w="med" len="med"/>
                                      <a:tailEnd type="triangle" w="med" len="med"/>
                                    </a:ln>
                                  </wps:spPr>
                                  <wps:bodyPr/>
                                </wps:wsp>
                                <wps:wsp>
                                  <wps:cNvPr id="165" name="AutoShape 26"/>
                                  <wps:cNvCnPr>
                                    <a:cxnSpLocks noChangeShapeType="1"/>
                                  </wps:cNvCnPr>
                                  <wps:spPr bwMode="auto">
                                    <a:xfrm>
                                      <a:off x="879767" y="3037626"/>
                                      <a:ext cx="191770" cy="0"/>
                                    </a:xfrm>
                                    <a:prstGeom prst="straightConnector1">
                                      <a:avLst/>
                                    </a:prstGeom>
                                    <a:noFill/>
                                    <a:ln w="9525">
                                      <a:solidFill>
                                        <a:srgbClr val="000000"/>
                                      </a:solidFill>
                                      <a:round/>
                                      <a:headEnd type="none" w="med" len="med"/>
                                      <a:tailEnd type="triangle" w="med" len="med"/>
                                    </a:ln>
                                  </wps:spPr>
                                  <wps:bodyPr/>
                                </wps:wsp>
                                <wps:wsp>
                                  <wps:cNvPr id="166" name="AutoShape 27"/>
                                  <wps:cNvCnPr>
                                    <a:cxnSpLocks noChangeShapeType="1"/>
                                  </wps:cNvCnPr>
                                  <wps:spPr bwMode="auto">
                                    <a:xfrm>
                                      <a:off x="883921" y="3635412"/>
                                      <a:ext cx="226694" cy="0"/>
                                    </a:xfrm>
                                    <a:prstGeom prst="straightConnector1">
                                      <a:avLst/>
                                    </a:prstGeom>
                                    <a:noFill/>
                                    <a:ln w="9525">
                                      <a:solidFill>
                                        <a:srgbClr val="000000"/>
                                      </a:solidFill>
                                      <a:round/>
                                      <a:headEnd type="none" w="med" len="med"/>
                                      <a:tailEnd type="triangle" w="med" len="med"/>
                                    </a:ln>
                                  </wps:spPr>
                                  <wps:bodyPr/>
                                </wps:wsp>
                                <wps:wsp>
                                  <wps:cNvPr id="167" name="AutoShape 28"/>
                                  <wps:cNvCnPr>
                                    <a:cxnSpLocks noChangeShapeType="1"/>
                                  </wps:cNvCnPr>
                                  <wps:spPr bwMode="auto">
                                    <a:xfrm flipV="1">
                                      <a:off x="883921" y="4214335"/>
                                      <a:ext cx="191770" cy="0"/>
                                    </a:xfrm>
                                    <a:prstGeom prst="straightConnector1">
                                      <a:avLst/>
                                    </a:prstGeom>
                                    <a:noFill/>
                                    <a:ln w="9525">
                                      <a:solidFill>
                                        <a:srgbClr val="000000"/>
                                      </a:solidFill>
                                      <a:round/>
                                      <a:headEnd type="none" w="med" len="med"/>
                                      <a:tailEnd type="triangle" w="med" len="med"/>
                                    </a:ln>
                                  </wps:spPr>
                                  <wps:bodyPr/>
                                </wps:wsp>
                                <wps:wsp>
                                  <wps:cNvPr id="168" name="AutoShape 29"/>
                                  <wps:cNvCnPr>
                                    <a:cxnSpLocks noChangeShapeType="1"/>
                                  </wps:cNvCnPr>
                                  <wps:spPr bwMode="auto">
                                    <a:xfrm>
                                      <a:off x="883920" y="4980940"/>
                                      <a:ext cx="191770" cy="0"/>
                                    </a:xfrm>
                                    <a:prstGeom prst="straightConnector1">
                                      <a:avLst/>
                                    </a:prstGeom>
                                    <a:noFill/>
                                    <a:ln w="9525">
                                      <a:solidFill>
                                        <a:srgbClr val="000000"/>
                                      </a:solidFill>
                                      <a:round/>
                                      <a:headEnd type="none" w="med" len="med"/>
                                      <a:tailEnd type="triangle" w="med" len="med"/>
                                    </a:ln>
                                  </wps:spPr>
                                  <wps:bodyPr/>
                                </wps:wsp>
                              </wpg:grpSp>
                            </wpg:grpSp>
                            <wps:wsp>
                              <wps:cNvPr id="169" name="AutoShape 30"/>
                              <wps:cNvCnPr>
                                <a:cxnSpLocks noChangeShapeType="1"/>
                              </wps:cNvCnPr>
                              <wps:spPr bwMode="auto">
                                <a:xfrm>
                                  <a:off x="2616493" y="2235444"/>
                                  <a:ext cx="218440" cy="0"/>
                                </a:xfrm>
                                <a:prstGeom prst="straightConnector1">
                                  <a:avLst/>
                                </a:prstGeom>
                                <a:noFill/>
                                <a:ln w="9525">
                                  <a:solidFill>
                                    <a:srgbClr val="000000"/>
                                  </a:solidFill>
                                  <a:round/>
                                  <a:headEnd type="none" w="med" len="med"/>
                                  <a:tailEnd type="none" w="med" len="med"/>
                                </a:ln>
                              </wps:spPr>
                              <wps:bodyPr/>
                            </wps:wsp>
                            <wps:wsp>
                              <wps:cNvPr id="170" name="AutoShape 31"/>
                              <wps:cNvCnPr>
                                <a:cxnSpLocks noChangeShapeType="1"/>
                              </wps:cNvCnPr>
                              <wps:spPr bwMode="auto">
                                <a:xfrm>
                                  <a:off x="2608034" y="2813171"/>
                                  <a:ext cx="215900" cy="0"/>
                                </a:xfrm>
                                <a:prstGeom prst="straightConnector1">
                                  <a:avLst/>
                                </a:prstGeom>
                                <a:noFill/>
                                <a:ln w="9525">
                                  <a:solidFill>
                                    <a:srgbClr val="000000"/>
                                  </a:solidFill>
                                  <a:round/>
                                  <a:headEnd type="none" w="med" len="med"/>
                                  <a:tailEnd type="none" w="med" len="med"/>
                                </a:ln>
                              </wps:spPr>
                              <wps:bodyPr/>
                            </wps:wsp>
                            <wps:wsp>
                              <wps:cNvPr id="171" name="AutoShape 33"/>
                              <wps:cNvCnPr>
                                <a:cxnSpLocks noChangeShapeType="1"/>
                              </wps:cNvCnPr>
                              <wps:spPr bwMode="auto">
                                <a:xfrm flipV="1">
                                  <a:off x="2826922" y="2277354"/>
                                  <a:ext cx="194310" cy="232410"/>
                                </a:xfrm>
                                <a:prstGeom prst="straightConnector1">
                                  <a:avLst/>
                                </a:prstGeom>
                                <a:noFill/>
                                <a:ln w="9525">
                                  <a:solidFill>
                                    <a:srgbClr val="000000"/>
                                  </a:solidFill>
                                  <a:round/>
                                  <a:headEnd type="none" w="med" len="med"/>
                                  <a:tailEnd type="triangle" w="med" len="med"/>
                                </a:ln>
                              </wps:spPr>
                              <wps:bodyPr/>
                            </wps:wsp>
                            <wps:wsp>
                              <wps:cNvPr id="172" name="AutoShape 34"/>
                              <wps:cNvCnPr>
                                <a:cxnSpLocks noChangeShapeType="1"/>
                              </wps:cNvCnPr>
                              <wps:spPr bwMode="auto">
                                <a:xfrm>
                                  <a:off x="2826922" y="2510350"/>
                                  <a:ext cx="194310" cy="306070"/>
                                </a:xfrm>
                                <a:prstGeom prst="straightConnector1">
                                  <a:avLst/>
                                </a:prstGeom>
                                <a:noFill/>
                                <a:ln w="9525">
                                  <a:solidFill>
                                    <a:srgbClr val="000000"/>
                                  </a:solidFill>
                                  <a:round/>
                                  <a:headEnd type="none" w="med" len="med"/>
                                  <a:tailEnd type="triangle" w="med" len="med"/>
                                </a:ln>
                              </wps:spPr>
                              <wps:bodyPr/>
                            </wps:wsp>
                            <wps:wsp>
                              <wps:cNvPr id="173" name="AutoShape 35"/>
                              <wps:cNvCnPr>
                                <a:cxnSpLocks noChangeShapeType="1"/>
                              </wps:cNvCnPr>
                              <wps:spPr bwMode="auto">
                                <a:xfrm>
                                  <a:off x="2634927" y="3697616"/>
                                  <a:ext cx="361925" cy="0"/>
                                </a:xfrm>
                                <a:prstGeom prst="straightConnector1">
                                  <a:avLst/>
                                </a:prstGeom>
                                <a:noFill/>
                                <a:ln w="9525">
                                  <a:solidFill>
                                    <a:srgbClr val="000000"/>
                                  </a:solidFill>
                                  <a:round/>
                                  <a:headEnd type="none" w="med" len="med"/>
                                  <a:tailEnd type="triangle" w="med" len="med"/>
                                </a:ln>
                              </wps:spPr>
                              <wps:bodyPr/>
                            </wps:wsp>
                            <wps:wsp>
                              <wps:cNvPr id="174" name="AutoShape 43"/>
                              <wps:cNvCnPr>
                                <a:cxnSpLocks noChangeShapeType="1"/>
                              </wps:cNvCnPr>
                              <wps:spPr bwMode="auto">
                                <a:xfrm>
                                  <a:off x="2620987" y="4064244"/>
                                  <a:ext cx="4629150" cy="0"/>
                                </a:xfrm>
                                <a:prstGeom prst="straightConnector1">
                                  <a:avLst/>
                                </a:prstGeom>
                                <a:noFill/>
                                <a:ln w="9525">
                                  <a:solidFill>
                                    <a:srgbClr val="000000"/>
                                  </a:solidFill>
                                  <a:round/>
                                  <a:headEnd type="none" w="med" len="med"/>
                                  <a:tailEnd type="triangle" w="med" len="med"/>
                                </a:ln>
                              </wps:spPr>
                              <wps:bodyPr/>
                            </wps:wsp>
                            <wps:wsp>
                              <wps:cNvPr id="175" name="AutoShape 44"/>
                              <wps:cNvCnPr>
                                <a:cxnSpLocks noChangeShapeType="1"/>
                              </wps:cNvCnPr>
                              <wps:spPr bwMode="auto">
                                <a:xfrm flipV="1">
                                  <a:off x="2616493" y="4790934"/>
                                  <a:ext cx="4636135" cy="635"/>
                                </a:xfrm>
                                <a:prstGeom prst="straightConnector1">
                                  <a:avLst/>
                                </a:prstGeom>
                                <a:noFill/>
                                <a:ln w="9525">
                                  <a:solidFill>
                                    <a:srgbClr val="000000"/>
                                  </a:solidFill>
                                  <a:round/>
                                  <a:headEnd type="none" w="med" len="med"/>
                                  <a:tailEnd type="triangle" w="med" len="med"/>
                                </a:ln>
                              </wps:spPr>
                              <wps:bodyPr/>
                            </wps:wsp>
                          </wpg:grpSp>
                        </wpg:grpSp>
                      </wpg:grpSp>
                      <wps:wsp>
                        <wps:cNvPr id="1761412501" name="Straight Connector 1"/>
                        <wps:cNvCnPr>
                          <a:cxnSpLocks/>
                        </wps:cNvCnPr>
                        <wps:spPr>
                          <a:xfrm>
                            <a:off x="1917700" y="1841500"/>
                            <a:ext cx="0" cy="49784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93CC3DB" id="Group 1" o:spid="_x0000_s1026" style="position:absolute;left:0;text-align:left;margin-left:24.45pt;margin-top:13.65pt;width:409.9pt;height:348pt;z-index:251672576;mso-width-relative:margin;mso-height-relative:margin" coordsize="55363,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">
                <v:group id="Group 3" o:spid="_x0000_s1027" style="position:absolute;width:55363;height:49339" coordsize="81824,5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">
                  <v:shapetype id="_x0000_t32" coordsize="21600,21600" o:spt="32" o:oned="t" path="m,l21600,21600e" filled="f">
                    <v:path arrowok="t" fillok="f" o:connecttype="none"/>
                    <o:lock v:ext="edit" shapetype="t"/>
                  </v:shapetype>
                  <v:shape id="AutoShape 22" o:spid="_x0000_s1028" type="#_x0000_t32" style="position:absolute;left:3256;top:34238;width:55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0GyxAAAANwAAAAPAAAAZHJzL2Rvd25yZXYueG1sRE9Na8JA&#10;EL0X/A/LCN7qJh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FafQbLEAAAA3AAAAA8A&#10;AAAAAAAAAAAAAAAABwIAAGRycy9kb3ducmV2LnhtbFBLBQYAAAAAAwADALcAAAD4AgAAAAA=&#10;">
                    <v:stroke endarrow="block"/>
                  </v:shape>
                  <v:group id="Group 132" o:spid="_x0000_s1029" style="position:absolute;width:81824;height:58870" coordsize="81824,5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type id="_x0000_t202" coordsize="21600,21600" o:spt="202" path="m,l,21600r21600,l21600,xe">
                      <v:stroke joinstyle="miter"/>
                      <v:path gradientshapeok="t" o:connecttype="rect"/>
                    </v:shapetype>
                    <v:shape id="Text Box 15" o:spid="_x0000_s1030" type="#_x0000_t202" style="position:absolute;left:66375;top:49460;width:15449;height:9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">
                      <v:textbox>
                        <w:txbxContent>
                          <w:p w14:paraId="3DC0B1C8" w14:textId="77777777" w:rsidR="001A0BAE" w:rsidRPr="00D03E95" w:rsidRDefault="001A0BAE" w:rsidP="001A0BAE">
                            <w:pPr>
                              <w:rPr>
                                <w:sz w:val="14"/>
                                <w:szCs w:val="14"/>
                              </w:rPr>
                            </w:pPr>
                            <w:r w:rsidRPr="00D03E95">
                              <w:rPr>
                                <w:sz w:val="14"/>
                                <w:szCs w:val="14"/>
                              </w:rPr>
                              <w:t>Định hướng và đề ra các giải pháp góp phần giúp thị trường vận hành hiệu quả</w:t>
                            </w:r>
                          </w:p>
                        </w:txbxContent>
                      </v:textbox>
                    </v:shape>
                    <v:shape id="Text Box 16" o:spid="_x0000_s1031" type="#_x0000_t202" style="position:absolute;left:46842;top:14760;width:15450;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">
                      <v:textbox>
                        <w:txbxContent>
                          <w:p w14:paraId="247129D6" w14:textId="77777777" w:rsidR="001A0BAE" w:rsidRPr="00D03E95" w:rsidRDefault="001A0BAE" w:rsidP="001A0BAE">
                            <w:pPr>
                              <w:rPr>
                                <w:sz w:val="14"/>
                                <w:szCs w:val="14"/>
                              </w:rPr>
                            </w:pPr>
                            <w:r w:rsidRPr="00D03E95">
                              <w:rPr>
                                <w:sz w:val="14"/>
                                <w:szCs w:val="14"/>
                              </w:rPr>
                              <w:t>Thực trạng cung, nhu cầu, định hướng hiện tại</w:t>
                            </w:r>
                          </w:p>
                        </w:txbxContent>
                      </v:textbox>
                    </v:shape>
                    <v:shape id="Text Box 19" o:spid="_x0000_s1032" type="#_x0000_t202" style="position:absolute;left:65373;top:21054;width:15449;height:9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">
                      <v:textbox>
                        <w:txbxContent>
                          <w:p w14:paraId="245ECAF7" w14:textId="4578F890" w:rsidR="001A0BAE" w:rsidRPr="00D03E95" w:rsidRDefault="001A0BAE" w:rsidP="001A0BAE">
                            <w:pPr>
                              <w:rPr>
                                <w:sz w:val="14"/>
                                <w:szCs w:val="14"/>
                              </w:rPr>
                            </w:pPr>
                            <w:r w:rsidRPr="00D03E95">
                              <w:rPr>
                                <w:sz w:val="14"/>
                                <w:szCs w:val="14"/>
                              </w:rPr>
                              <w:t>Đánh giá thực trạng và tìm ra nguyên nhân thị trường chưa hiệu quả</w:t>
                            </w:r>
                          </w:p>
                        </w:txbxContent>
                      </v:textbox>
                    </v:shape>
                    <v:shape id="AutoShape 36" o:spid="_x0000_s1033" type="#_x0000_t32" style="position:absolute;left:63113;top:15065;width:0;height:227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shape id="AutoShape 38" o:spid="_x0000_s1034" type="#_x0000_t32" style="position:absolute;left:51596;top:37818;width:113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">
                      <v:stroke endarrow="block"/>
                    </v:shape>
                    <v:shape id="AutoShape 39" o:spid="_x0000_s1035" type="#_x0000_t32" style="position:absolute;left:45681;top:27600;width:175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">
                      <v:stroke endarrow="block"/>
                    </v:shape>
                    <v:shape id="AutoShape 40" o:spid="_x0000_s1036" type="#_x0000_t32" style="position:absolute;left:45681;top:22756;width:17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">
                      <v:stroke endarrow="block"/>
                    </v:shape>
                    <v:shape id="AutoShape 41" o:spid="_x0000_s1037" type="#_x0000_t32" style="position:absolute;left:63149;top:26817;width:2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">
                      <v:stroke endarrow="block"/>
                    </v:shape>
                    <v:shape id="AutoShape 42" o:spid="_x0000_s1038" type="#_x0000_t32" style="position:absolute;left:72470;top:30218;width:0;height:19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">
                      <v:stroke endarrow="block"/>
                    </v:shape>
                    <v:group id="Group 142" o:spid="_x0000_s1039" style="position:absolute;width:80139;height:56083" coordsize="80139,5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Text Box 10" o:spid="_x0000_s1040" type="#_x0000_t202" style="position:absolute;left:30232;top:20981;width:15449;height:4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">
                        <v:textbox>
                          <w:txbxContent>
                            <w:p w14:paraId="639D1F80" w14:textId="77777777" w:rsidR="001A0BAE" w:rsidRPr="00D03E95" w:rsidRDefault="001A0BAE" w:rsidP="001A0BAE">
                              <w:pPr>
                                <w:rPr>
                                  <w:sz w:val="14"/>
                                  <w:szCs w:val="14"/>
                                </w:rPr>
                              </w:pPr>
                              <w:r w:rsidRPr="00D03E95">
                                <w:rPr>
                                  <w:sz w:val="14"/>
                                  <w:szCs w:val="14"/>
                                </w:rPr>
                                <w:t>Nhân tố ảnh hưởng đến cung</w:t>
                              </w:r>
                            </w:p>
                          </w:txbxContent>
                        </v:textbox>
                      </v:shape>
                      <v:shape id="Text Box 17" o:spid="_x0000_s1041" type="#_x0000_t202" style="position:absolute;left:30206;top:26817;width:19997;height:6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">
                        <v:textbox>
                          <w:txbxContent>
                            <w:p w14:paraId="1DCE4D11" w14:textId="16FE2288" w:rsidR="001A0BAE" w:rsidRPr="00D03E95" w:rsidRDefault="001A0BAE" w:rsidP="001A0BAE">
                              <w:pPr>
                                <w:rPr>
                                  <w:sz w:val="14"/>
                                  <w:szCs w:val="14"/>
                                </w:rPr>
                              </w:pPr>
                              <w:r w:rsidRPr="00D03E95">
                                <w:rPr>
                                  <w:sz w:val="14"/>
                                  <w:szCs w:val="14"/>
                                </w:rPr>
                                <w:t>Nhân tố ảnh hưởng đến cầu</w:t>
                              </w:r>
                              <w:r w:rsidR="00036D30" w:rsidRPr="00D03E95">
                                <w:rPr>
                                  <w:sz w:val="14"/>
                                  <w:szCs w:val="14"/>
                                </w:rPr>
                                <w:t>, xây dựng hàm cầu</w:t>
                              </w:r>
                            </w:p>
                          </w:txbxContent>
                        </v:textbox>
                      </v:shape>
                      <v:shape id="Text Box 18" o:spid="_x0000_s1042" type="#_x0000_t202" style="position:absolute;left:29968;top:33534;width:21628;height:6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">
                        <v:textbox>
                          <w:txbxContent>
                            <w:p w14:paraId="0E6F374E" w14:textId="77777777" w:rsidR="001A0BAE" w:rsidRPr="00D03E95" w:rsidRDefault="001A0BAE" w:rsidP="001A0BAE">
                              <w:pPr>
                                <w:rPr>
                                  <w:sz w:val="14"/>
                                  <w:szCs w:val="14"/>
                                </w:rPr>
                              </w:pPr>
                              <w:r w:rsidRPr="00D03E95">
                                <w:rPr>
                                  <w:sz w:val="14"/>
                                  <w:szCs w:val="14"/>
                                </w:rPr>
                                <w:t>Xác định mức chi trả và thời gian chi trả hợp lý cho đối tượng TNTB</w:t>
                              </w:r>
                            </w:p>
                          </w:txbxContent>
                        </v:textbox>
                      </v:shape>
                      <v:group id="Group 146" o:spid="_x0000_s1043" style="position:absolute;width:80139;height:56083" coordsize="80139,56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Text Box 8" o:spid="_x0000_s1044" type="#_x0000_t202" style="position:absolute;left:11074;top:15690;width:15449;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5BA972AB" w14:textId="77777777" w:rsidR="001A0BAE" w:rsidRPr="00D03E95" w:rsidRDefault="001A0BAE" w:rsidP="001A0BAE">
                                <w:pPr>
                                  <w:rPr>
                                    <w:sz w:val="14"/>
                                    <w:szCs w:val="14"/>
                                  </w:rPr>
                                </w:pPr>
                                <w:r w:rsidRPr="00D03E95">
                                  <w:rPr>
                                    <w:sz w:val="14"/>
                                    <w:szCs w:val="14"/>
                                  </w:rPr>
                                  <w:t>Khái niệm</w:t>
                                </w:r>
                              </w:p>
                            </w:txbxContent>
                          </v:textbox>
                        </v:shape>
                        <v:shape id="Text Box 9" o:spid="_x0000_s1045" type="#_x0000_t202" style="position:absolute;left:10899;top:34224;width:15450;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">
                          <v:textbox>
                            <w:txbxContent>
                              <w:p w14:paraId="0EA0E0F7" w14:textId="77777777" w:rsidR="001A0BAE" w:rsidRPr="00D03E95" w:rsidRDefault="001A0BAE" w:rsidP="001A0BAE">
                                <w:pPr>
                                  <w:rPr>
                                    <w:sz w:val="14"/>
                                    <w:szCs w:val="14"/>
                                  </w:rPr>
                                </w:pPr>
                                <w:r w:rsidRPr="00D03E95">
                                  <w:rPr>
                                    <w:sz w:val="14"/>
                                    <w:szCs w:val="14"/>
                                  </w:rPr>
                                  <w:t>Lý thuyết khả năng chi trả</w:t>
                                </w:r>
                              </w:p>
                            </w:txbxContent>
                          </v:textbox>
                        </v:shape>
                        <v:shape id="Text Box 11" o:spid="_x0000_s1046" type="#_x0000_t202" style="position:absolute;left:10760;top:39545;width:15449;height:6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4CE32B36" w14:textId="77777777" w:rsidR="001A0BAE" w:rsidRPr="00D03E95" w:rsidRDefault="001A0BAE" w:rsidP="001A0BAE">
                                <w:pPr>
                                  <w:rPr>
                                    <w:sz w:val="14"/>
                                    <w:szCs w:val="14"/>
                                  </w:rPr>
                                </w:pPr>
                                <w:r w:rsidRPr="00D03E95">
                                  <w:rPr>
                                    <w:sz w:val="14"/>
                                    <w:szCs w:val="14"/>
                                  </w:rPr>
                                  <w:t>Lý thuyết vai trò nhà nước đối với việc điều hành thị trường</w:t>
                                </w:r>
                              </w:p>
                            </w:txbxContent>
                          </v:textbox>
                        </v:shape>
                        <v:shape id="Text Box 12" o:spid="_x0000_s1047" type="#_x0000_t202" style="position:absolute;left:10899;top:28675;width:15450;height:4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M7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8eUYm0MsrAAAA//8DAFBLAQItABQABgAIAAAAIQDb4fbL7gAAAIUBAAATAAAAAAAA&#10;AAAAAAAAAAAAAABbQ29udGVudF9UeXBlc10ueG1sUEsBAi0AFAAGAAgAAAAhAFr0LFu/AAAAFQEA&#10;AAsAAAAAAAAAAAAAAAAAHwEAAF9yZWxzLy5yZWxzUEsBAi0AFAAGAAgAAAAhALpjEzvHAAAA3AAA&#10;AA8AAAAAAAAAAAAAAAAABwIAAGRycy9kb3ducmV2LnhtbFBLBQYAAAAAAwADALcAAAD7AgAAAAA=&#10;">
                          <v:textbox>
                            <w:txbxContent>
                              <w:p w14:paraId="41FD9B65" w14:textId="77777777" w:rsidR="001A0BAE" w:rsidRPr="00D03E95" w:rsidRDefault="001A0BAE" w:rsidP="001A0BAE">
                                <w:pPr>
                                  <w:rPr>
                                    <w:sz w:val="14"/>
                                    <w:szCs w:val="14"/>
                                  </w:rPr>
                                </w:pPr>
                                <w:r w:rsidRPr="00D03E95">
                                  <w:rPr>
                                    <w:sz w:val="14"/>
                                    <w:szCs w:val="14"/>
                                  </w:rPr>
                                  <w:t>Lý thuyết phân khúc thị trường</w:t>
                                </w:r>
                              </w:p>
                            </w:txbxContent>
                          </v:textbox>
                        </v:shape>
                        <v:shape id="Text Box 13" o:spid="_x0000_s1048" type="#_x0000_t202" style="position:absolute;left:10723;top:19931;width:15450;height:8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">
                          <v:textbox>
                            <w:txbxContent>
                              <w:p w14:paraId="393F574B" w14:textId="77777777" w:rsidR="001A0BAE" w:rsidRPr="00D03E95" w:rsidRDefault="001A0BAE" w:rsidP="001A0BAE">
                                <w:pPr>
                                  <w:spacing w:line="240" w:lineRule="auto"/>
                                  <w:rPr>
                                    <w:sz w:val="14"/>
                                    <w:szCs w:val="14"/>
                                  </w:rPr>
                                </w:pPr>
                                <w:r w:rsidRPr="00D03E95">
                                  <w:rPr>
                                    <w:sz w:val="14"/>
                                    <w:szCs w:val="14"/>
                                  </w:rPr>
                                  <w:t>Lý thuyết cung cầu thị trường bất động sản</w:t>
                                </w:r>
                              </w:p>
                              <w:p w14:paraId="4E04BDC6" w14:textId="77777777" w:rsidR="001A0BAE" w:rsidRPr="00D03E95" w:rsidRDefault="001A0BAE" w:rsidP="001A0BAE">
                                <w:pPr>
                                  <w:spacing w:line="240" w:lineRule="auto"/>
                                  <w:rPr>
                                    <w:sz w:val="14"/>
                                    <w:szCs w:val="14"/>
                                  </w:rPr>
                                </w:pPr>
                                <w:r w:rsidRPr="00D03E95">
                                  <w:rPr>
                                    <w:sz w:val="14"/>
                                    <w:szCs w:val="14"/>
                                  </w:rPr>
                                  <w:t>Lý thuyết mức sẵn lòng trả</w:t>
                                </w:r>
                              </w:p>
                              <w:p w14:paraId="26F1337E" w14:textId="77777777" w:rsidR="001A0BAE" w:rsidRPr="00D03E95" w:rsidRDefault="001A0BAE" w:rsidP="001A0BAE">
                                <w:pPr>
                                  <w:rPr>
                                    <w:sz w:val="14"/>
                                    <w:szCs w:val="14"/>
                                  </w:rPr>
                                </w:pPr>
                              </w:p>
                            </w:txbxContent>
                          </v:textbox>
                        </v:shape>
                        <v:shape id="Text Box 14" o:spid="_x0000_s1049" type="#_x0000_t202" style="position:absolute;left:10715;top:46754;width:15449;height:9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14:paraId="0E512518" w14:textId="77777777" w:rsidR="001A0BAE" w:rsidRPr="00D03E95" w:rsidRDefault="001A0BAE" w:rsidP="001A0BAE">
                                <w:pPr>
                                  <w:rPr>
                                    <w:sz w:val="14"/>
                                    <w:szCs w:val="14"/>
                                  </w:rPr>
                                </w:pPr>
                                <w:r w:rsidRPr="00D03E95">
                                  <w:rPr>
                                    <w:sz w:val="14"/>
                                    <w:szCs w:val="14"/>
                                  </w:rPr>
                                  <w:t>Bài học kinh nghiệm phát triển nhà ở đô thị với giá cả hợp lý cho người TNTB</w:t>
                                </w:r>
                              </w:p>
                            </w:txbxContent>
                          </v:textbox>
                        </v:shape>
                        <v:group id="Group 153" o:spid="_x0000_s1050" style="position:absolute;width:80139;height:49841" coordsize="80139,49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51" style="position:absolute;left:31;width:80108;height:13756" coordsize="80108,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2" o:spid="_x0000_s1052" type="#_x0000_t202" style="position:absolute;left:27098;width:18523;height:4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5A08C5A9" w14:textId="77777777" w:rsidR="001A0BAE" w:rsidRPr="00D03E95" w:rsidRDefault="001A0BAE" w:rsidP="001A0BAE">
                                    <w:pPr>
                                      <w:rPr>
                                        <w:sz w:val="14"/>
                                        <w:szCs w:val="14"/>
                                      </w:rPr>
                                    </w:pPr>
                                    <w:r w:rsidRPr="00D03E95">
                                      <w:rPr>
                                        <w:sz w:val="14"/>
                                        <w:szCs w:val="14"/>
                                      </w:rPr>
                                      <w:t>Mục tiêu nghiên cứu</w:t>
                                    </w:r>
                                  </w:p>
                                </w:txbxContent>
                              </v:textbox>
                            </v:shape>
                            <v:shape id="Text Box 3" o:spid="_x0000_s1053" type="#_x0000_t202" style="position:absolute;top:4835;width:1544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1D93CA39" w14:textId="77777777" w:rsidR="001A0BAE" w:rsidRPr="00D03E95" w:rsidRDefault="001A0BAE" w:rsidP="001A0BAE">
                                    <w:pPr>
                                      <w:pStyle w:val="ListParagraph"/>
                                      <w:numPr>
                                        <w:ilvl w:val="0"/>
                                        <w:numId w:val="18"/>
                                      </w:numPr>
                                      <w:spacing w:after="160" w:line="259" w:lineRule="auto"/>
                                      <w:ind w:left="284"/>
                                      <w:jc w:val="left"/>
                                      <w:rPr>
                                        <w:sz w:val="14"/>
                                        <w:szCs w:val="14"/>
                                      </w:rPr>
                                    </w:pPr>
                                    <w:r w:rsidRPr="00D03E95">
                                      <w:rPr>
                                        <w:sz w:val="14"/>
                                        <w:szCs w:val="14"/>
                                      </w:rPr>
                                      <w:t>Cơ sớ lý thuyết về nhà ở cho người TNTB</w:t>
                                    </w:r>
                                  </w:p>
                                </w:txbxContent>
                              </v:textbox>
                            </v:shape>
                            <v:shape id="Text Box 4" o:spid="_x0000_s1054" type="#_x0000_t202" style="position:absolute;left:64658;top:4835;width:15450;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">
                              <v:textbox>
                                <w:txbxContent>
                                  <w:p w14:paraId="49C1C0C7" w14:textId="77777777" w:rsidR="001A0BAE" w:rsidRPr="00D03E95" w:rsidRDefault="001A0BAE" w:rsidP="001A0BAE">
                                    <w:pPr>
                                      <w:rPr>
                                        <w:sz w:val="14"/>
                                        <w:szCs w:val="14"/>
                                      </w:rPr>
                                    </w:pPr>
                                    <w:r w:rsidRPr="00D03E95">
                                      <w:rPr>
                                        <w:sz w:val="14"/>
                                        <w:szCs w:val="14"/>
                                      </w:rPr>
                                      <w:t>(5) Gợi ý chính sách giúp thị trường hoạt động hiệu quả</w:t>
                                    </w:r>
                                  </w:p>
                                </w:txbxContent>
                              </v:textbox>
                            </v:shape>
                            <v:shape id="Text Box 5" o:spid="_x0000_s1055" type="#_x0000_t202" style="position:absolute;left:43072;top:4840;width:17452;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290D647E" w14:textId="77777777" w:rsidR="001A0BAE" w:rsidRPr="00D03E95" w:rsidRDefault="001A0BAE" w:rsidP="001A0BAE">
                                    <w:pPr>
                                      <w:rPr>
                                        <w:sz w:val="14"/>
                                        <w:szCs w:val="14"/>
                                      </w:rPr>
                                    </w:pPr>
                                    <w:r w:rsidRPr="00D03E95">
                                      <w:rPr>
                                        <w:sz w:val="14"/>
                                        <w:szCs w:val="14"/>
                                      </w:rPr>
                                      <w:t>(4) Thực trạng nhà ở đô thị</w:t>
                                    </w:r>
                                  </w:p>
                                </w:txbxContent>
                              </v:textbox>
                            </v:shape>
                            <v:shape id="Text Box 7" o:spid="_x0000_s1056" type="#_x0000_t202" style="position:absolute;left:17111;top:4835;width:24518;height:8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01D4F338" w14:textId="7CFC20A4" w:rsidR="001A0BAE" w:rsidRPr="00D03E95" w:rsidRDefault="001A0BAE" w:rsidP="001A0BAE">
                                    <w:pPr>
                                      <w:rPr>
                                        <w:sz w:val="14"/>
                                        <w:szCs w:val="14"/>
                                      </w:rPr>
                                    </w:pPr>
                                    <w:r w:rsidRPr="00D03E95">
                                      <w:rPr>
                                        <w:sz w:val="14"/>
                                        <w:szCs w:val="14"/>
                                      </w:rPr>
                                      <w:t xml:space="preserve">(2)(3) Nghiêm cứu thực nghiệm: Đánh giá nhân tố ảnh hưởng </w:t>
                                    </w:r>
                                    <w:r w:rsidR="00036D30" w:rsidRPr="00D03E95">
                                      <w:rPr>
                                        <w:sz w:val="14"/>
                                        <w:szCs w:val="14"/>
                                      </w:rPr>
                                      <w:t>và xây dựng hàm cầu, hàm cung</w:t>
                                    </w:r>
                                    <w:r w:rsidRPr="00D03E95">
                                      <w:rPr>
                                        <w:sz w:val="14"/>
                                        <w:szCs w:val="14"/>
                                      </w:rPr>
                                      <w:t xml:space="preserve"> </w:t>
                                    </w:r>
                                  </w:p>
                                </w:txbxContent>
                              </v:textbox>
                            </v:shape>
                          </v:group>
                          <v:shape id="Text Box 20" o:spid="_x0000_s1057" type="#_x0000_t202" style="position:absolute;top:14147;width:8521;height:6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9mG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PDlGZlAr/4AAAD//wMAUEsBAi0AFAAGAAgAAAAhANvh9svuAAAAhQEAABMAAAAAAAAA&#10;AAAAAAAAAAAAAFtDb250ZW50X1R5cGVzXS54bWxQSwECLQAUAAYACAAAACEAWvQsW78AAAAVAQAA&#10;CwAAAAAAAAAAAAAAAAAfAQAAX3JlbHMvLnJlbHNQSwECLQAUAAYACAAAACEAdA/ZhsYAAADcAAAA&#10;DwAAAAAAAAAAAAAAAAAHAgAAZHJzL2Rvd25yZXYueG1sUEsFBgAAAAADAAMAtwAAAPoCAAAAAA==&#10;">
                            <v:textbox>
                              <w:txbxContent>
                                <w:p w14:paraId="61835CB8" w14:textId="77777777" w:rsidR="001A0BAE" w:rsidRPr="00D03E95" w:rsidRDefault="001A0BAE" w:rsidP="001A0BAE">
                                  <w:pPr>
                                    <w:rPr>
                                      <w:sz w:val="14"/>
                                      <w:szCs w:val="14"/>
                                    </w:rPr>
                                  </w:pPr>
                                  <w:r w:rsidRPr="00D03E95">
                                    <w:rPr>
                                      <w:sz w:val="14"/>
                                      <w:szCs w:val="14"/>
                                    </w:rPr>
                                    <w:t>Nghiên cứu lý thuyết</w:t>
                                  </w:r>
                                </w:p>
                              </w:txbxContent>
                            </v:textbox>
                          </v:shape>
                          <v:shape id="AutoShape 21" o:spid="_x0000_s1058" type="#_x0000_t32" style="position:absolute;left:3282;top:21054;width:0;height:13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"/>
                          <v:shape id="AutoShape 23" o:spid="_x0000_s1059" type="#_x0000_t32" style="position:absolute;left:8839;top:17481;width:0;height:32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"/>
                          <v:shape id="AutoShape 24" o:spid="_x0000_s1060" type="#_x0000_t32" style="position:absolute;left:8839;top:17310;width:19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VDwwAAANwAAAAPAAAAZHJzL2Rvd25yZXYueG1sRE9Na8JA&#10;EL0X/A/LCL3VTVqQ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2rJVQ8MAAADcAAAADwAA&#10;AAAAAAAAAAAAAAAHAgAAZHJzL2Rvd25yZXYueG1sUEsFBgAAAAADAAMAtwAAAPcCAAAAAA==&#10;">
                            <v:stroke endarrow="block"/>
                          </v:shape>
                          <v:shape id="AutoShape 25" o:spid="_x0000_s1061" type="#_x0000_t32" style="position:absolute;left:8839;top:23625;width:226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">
                            <v:stroke endarrow="block"/>
                          </v:shape>
                          <v:shape id="AutoShape 26" o:spid="_x0000_s1062" type="#_x0000_t32" style="position:absolute;left:8797;top:30376;width:1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">
                            <v:stroke endarrow="block"/>
                          </v:shape>
                          <v:shape id="AutoShape 27" o:spid="_x0000_s1063" type="#_x0000_t32" style="position:absolute;left:8839;top:36354;width:22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">
                            <v:stroke endarrow="block"/>
                          </v:shape>
                          <v:shape id="AutoShape 28" o:spid="_x0000_s1064" type="#_x0000_t32" style="position:absolute;left:8839;top:42143;width:19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">
                            <v:stroke endarrow="block"/>
                          </v:shape>
                          <v:shape id="AutoShape 29" o:spid="_x0000_s1065" type="#_x0000_t32" style="position:absolute;left:8839;top:49809;width:19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">
                            <v:stroke endarrow="block"/>
                          </v:shape>
                        </v:group>
                      </v:group>
                      <v:shape id="AutoShape 30" o:spid="_x0000_s1066" type="#_x0000_t32" style="position:absolute;left:26164;top:22354;width:21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"/>
                      <v:shape id="AutoShape 31" o:spid="_x0000_s1067" type="#_x0000_t32" style="position:absolute;left:26080;top:28131;width:21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"/>
                      <v:shape id="AutoShape 33" o:spid="_x0000_s1068" type="#_x0000_t32" style="position:absolute;left:28269;top:22773;width:1943;height:23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">
                        <v:stroke endarrow="block"/>
                      </v:shape>
                      <v:shape id="AutoShape 34" o:spid="_x0000_s1069" type="#_x0000_t32" style="position:absolute;left:28269;top:25103;width:1943;height:3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AutoShape 35" o:spid="_x0000_s1070" type="#_x0000_t32" style="position:absolute;left:26349;top:36976;width:36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8OewwAAANwAAAAPAAAAZHJzL2Rvd25yZXYueG1sRE9NawIx&#10;EL0L/Q9hCt40q4L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X2vDnsMAAADcAAAADwAA&#10;AAAAAAAAAAAAAAAHAgAAZHJzL2Rvd25yZXYueG1sUEsFBgAAAAADAAMAtwAAAPcCAAAAAA==&#10;">
                        <v:stroke endarrow="block"/>
                      </v:shape>
                      <v:shape id="AutoShape 43" o:spid="_x0000_s1071" type="#_x0000_t32" style="position:absolute;left:26209;top:40642;width:46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">
                        <v:stroke endarrow="block"/>
                      </v:shape>
                      <v:shape id="AutoShape 44" o:spid="_x0000_s1072" type="#_x0000_t32" style="position:absolute;left:26164;top:47909;width:46362;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">
                        <v:stroke endarrow="block"/>
                      </v:shape>
                    </v:group>
                  </v:group>
                </v:group>
                <v:line id="Straight Connector 1" o:spid="_x0000_s1073" style="position:absolute;visibility:visible;mso-wrap-style:square" from="19177,18415" to="19177,2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" strokecolor="black [3213]">
                  <v:stroke joinstyle="miter"/>
                  <o:lock v:ext="edit" shapetype="f"/>
                </v:line>
              </v:group>
            </w:pict>
          </mc:Fallback>
        </mc:AlternateContent>
      </w:r>
    </w:p>
    <w:p w14:paraId="2AD2F3B9" w14:textId="77777777" w:rsidR="001A0BAE" w:rsidRPr="00EC0B51" w:rsidRDefault="001A0BAE" w:rsidP="00872944">
      <w:pPr>
        <w:spacing w:line="340" w:lineRule="exact"/>
        <w:rPr>
          <w:sz w:val="22"/>
          <w:szCs w:val="22"/>
        </w:rPr>
      </w:pPr>
    </w:p>
    <w:p w14:paraId="241F6427" w14:textId="77777777" w:rsidR="001A0BAE" w:rsidRPr="00EC0B51" w:rsidRDefault="001A0BAE" w:rsidP="00872944">
      <w:pPr>
        <w:spacing w:line="340" w:lineRule="exact"/>
        <w:rPr>
          <w:sz w:val="22"/>
          <w:szCs w:val="22"/>
        </w:rPr>
      </w:pPr>
    </w:p>
    <w:p w14:paraId="589B7BFD" w14:textId="77777777" w:rsidR="001A0BAE" w:rsidRPr="00EC0B51" w:rsidRDefault="001A0BAE" w:rsidP="00872944">
      <w:pPr>
        <w:spacing w:line="340" w:lineRule="exact"/>
        <w:rPr>
          <w:sz w:val="22"/>
          <w:szCs w:val="22"/>
        </w:rPr>
      </w:pPr>
    </w:p>
    <w:p w14:paraId="296B9F06" w14:textId="57CF5373" w:rsidR="001A0BAE" w:rsidRPr="00EC0B51" w:rsidRDefault="00714683" w:rsidP="00872944">
      <w:pPr>
        <w:spacing w:line="340" w:lineRule="exact"/>
        <w:rPr>
          <w:sz w:val="22"/>
          <w:szCs w:val="22"/>
        </w:rPr>
      </w:pPr>
      <w:r w:rsidRPr="00EC0B51">
        <w:rPr>
          <w:noProof/>
          <w:sz w:val="22"/>
          <w:szCs w:val="22"/>
        </w:rPr>
        <mc:AlternateContent>
          <mc:Choice Requires="wps">
            <w:drawing>
              <wp:anchor distT="4294967295" distB="4294967295" distL="114300" distR="114300" simplePos="0" relativeHeight="251673600" behindDoc="0" locked="0" layoutInCell="1" allowOverlap="1" wp14:anchorId="1E4E6FF9" wp14:editId="5C9C65B3">
                <wp:simplePos x="0" y="0"/>
                <wp:positionH relativeFrom="column">
                  <wp:posOffset>4269740</wp:posOffset>
                </wp:positionH>
                <wp:positionV relativeFrom="paragraph">
                  <wp:posOffset>44449</wp:posOffset>
                </wp:positionV>
                <wp:extent cx="62230" cy="0"/>
                <wp:effectExtent l="0" t="0" r="0" b="0"/>
                <wp:wrapNone/>
                <wp:docPr id="159752596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3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3D1A20" id="Straight Connector 2"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6.2pt,3.5pt" to="341.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" strokecolor="black [3200]">
                <v:stroke joinstyle="miter"/>
                <o:lock v:ext="edit" shapetype="f"/>
              </v:line>
            </w:pict>
          </mc:Fallback>
        </mc:AlternateContent>
      </w:r>
    </w:p>
    <w:p w14:paraId="1110CF4A" w14:textId="77777777" w:rsidR="001A0BAE" w:rsidRDefault="001A0BAE" w:rsidP="00872944">
      <w:pPr>
        <w:spacing w:line="340" w:lineRule="exact"/>
        <w:rPr>
          <w:sz w:val="22"/>
          <w:szCs w:val="22"/>
        </w:rPr>
      </w:pPr>
    </w:p>
    <w:p w14:paraId="0374AAF5" w14:textId="77777777" w:rsidR="00EC0B51" w:rsidRDefault="00EC0B51" w:rsidP="00872944">
      <w:pPr>
        <w:spacing w:line="340" w:lineRule="exact"/>
        <w:rPr>
          <w:sz w:val="22"/>
          <w:szCs w:val="22"/>
        </w:rPr>
      </w:pPr>
    </w:p>
    <w:p w14:paraId="4EB083FD" w14:textId="77777777" w:rsidR="00EC0B51" w:rsidRDefault="00EC0B51" w:rsidP="00872944">
      <w:pPr>
        <w:spacing w:line="340" w:lineRule="exact"/>
        <w:rPr>
          <w:sz w:val="22"/>
          <w:szCs w:val="22"/>
        </w:rPr>
      </w:pPr>
    </w:p>
    <w:p w14:paraId="3CAAA1B5" w14:textId="77777777" w:rsidR="00EC0B51" w:rsidRDefault="00EC0B51" w:rsidP="00872944">
      <w:pPr>
        <w:spacing w:line="340" w:lineRule="exact"/>
        <w:rPr>
          <w:sz w:val="22"/>
          <w:szCs w:val="22"/>
        </w:rPr>
      </w:pPr>
    </w:p>
    <w:p w14:paraId="18CE8D4E" w14:textId="77777777" w:rsidR="00EC0B51" w:rsidRDefault="00EC0B51" w:rsidP="00872944">
      <w:pPr>
        <w:spacing w:line="340" w:lineRule="exact"/>
        <w:rPr>
          <w:sz w:val="22"/>
          <w:szCs w:val="22"/>
        </w:rPr>
      </w:pPr>
    </w:p>
    <w:p w14:paraId="2D81D369" w14:textId="77777777" w:rsidR="00EC0B51" w:rsidRDefault="00EC0B51" w:rsidP="00872944">
      <w:pPr>
        <w:spacing w:line="340" w:lineRule="exact"/>
        <w:rPr>
          <w:sz w:val="22"/>
          <w:szCs w:val="22"/>
        </w:rPr>
      </w:pPr>
    </w:p>
    <w:p w14:paraId="1F16E8E1" w14:textId="77777777" w:rsidR="00EC0B51" w:rsidRDefault="00EC0B51" w:rsidP="00872944">
      <w:pPr>
        <w:spacing w:line="340" w:lineRule="exact"/>
        <w:rPr>
          <w:sz w:val="22"/>
          <w:szCs w:val="22"/>
        </w:rPr>
      </w:pPr>
    </w:p>
    <w:p w14:paraId="3A4EF1B1" w14:textId="77777777" w:rsidR="00EC0B51" w:rsidRDefault="00EC0B51" w:rsidP="00872944">
      <w:pPr>
        <w:spacing w:line="340" w:lineRule="exact"/>
        <w:rPr>
          <w:sz w:val="22"/>
          <w:szCs w:val="22"/>
        </w:rPr>
      </w:pPr>
    </w:p>
    <w:p w14:paraId="03747FCF" w14:textId="77777777" w:rsidR="00EC0B51" w:rsidRDefault="00EC0B51" w:rsidP="00872944">
      <w:pPr>
        <w:spacing w:line="340" w:lineRule="exact"/>
        <w:rPr>
          <w:sz w:val="22"/>
          <w:szCs w:val="22"/>
        </w:rPr>
      </w:pPr>
    </w:p>
    <w:p w14:paraId="03D3F1F1" w14:textId="77777777" w:rsidR="00EC0B51" w:rsidRDefault="00EC0B51" w:rsidP="00872944">
      <w:pPr>
        <w:spacing w:line="340" w:lineRule="exact"/>
        <w:rPr>
          <w:sz w:val="22"/>
          <w:szCs w:val="22"/>
        </w:rPr>
      </w:pPr>
    </w:p>
    <w:p w14:paraId="0D06007B" w14:textId="77777777" w:rsidR="00EC0B51" w:rsidRDefault="00EC0B51" w:rsidP="00872944">
      <w:pPr>
        <w:spacing w:line="340" w:lineRule="exact"/>
        <w:rPr>
          <w:sz w:val="22"/>
          <w:szCs w:val="22"/>
        </w:rPr>
      </w:pPr>
    </w:p>
    <w:p w14:paraId="39568121" w14:textId="77777777" w:rsidR="00EC0B51" w:rsidRDefault="00EC0B51" w:rsidP="00872944">
      <w:pPr>
        <w:spacing w:line="340" w:lineRule="exact"/>
        <w:rPr>
          <w:sz w:val="22"/>
          <w:szCs w:val="22"/>
        </w:rPr>
      </w:pPr>
    </w:p>
    <w:p w14:paraId="15453F6B" w14:textId="77777777" w:rsidR="00EC0B51" w:rsidRDefault="00EC0B51" w:rsidP="00872944">
      <w:pPr>
        <w:spacing w:line="340" w:lineRule="exact"/>
        <w:rPr>
          <w:sz w:val="22"/>
          <w:szCs w:val="22"/>
        </w:rPr>
      </w:pPr>
    </w:p>
    <w:p w14:paraId="4E721CAF" w14:textId="77777777" w:rsidR="00EC0B51" w:rsidRDefault="00EC0B51" w:rsidP="00872944">
      <w:pPr>
        <w:spacing w:line="340" w:lineRule="exact"/>
        <w:rPr>
          <w:sz w:val="22"/>
          <w:szCs w:val="22"/>
        </w:rPr>
      </w:pPr>
    </w:p>
    <w:p w14:paraId="015FF35A" w14:textId="77777777" w:rsidR="00EC0B51" w:rsidRPr="00EC0B51" w:rsidRDefault="00EC0B51" w:rsidP="00872944">
      <w:pPr>
        <w:spacing w:line="340" w:lineRule="exact"/>
        <w:rPr>
          <w:sz w:val="22"/>
          <w:szCs w:val="22"/>
        </w:rPr>
      </w:pPr>
    </w:p>
    <w:p w14:paraId="3F8EB912" w14:textId="77777777" w:rsidR="00EC0B51" w:rsidRDefault="00EC0B51" w:rsidP="00872944">
      <w:pPr>
        <w:pStyle w:val="Caption"/>
        <w:spacing w:before="0" w:after="0" w:line="340" w:lineRule="exact"/>
        <w:rPr>
          <w:color w:val="auto"/>
          <w:sz w:val="22"/>
          <w:szCs w:val="22"/>
        </w:rPr>
      </w:pPr>
      <w:bookmarkStart w:id="97" w:name="_Toc151251023"/>
    </w:p>
    <w:p w14:paraId="0A58C17C" w14:textId="77777777" w:rsidR="00EC0B51" w:rsidRDefault="00EC0B51" w:rsidP="00872944">
      <w:pPr>
        <w:pStyle w:val="Caption"/>
        <w:spacing w:before="0" w:after="0" w:line="340" w:lineRule="exact"/>
        <w:rPr>
          <w:color w:val="auto"/>
          <w:sz w:val="22"/>
          <w:szCs w:val="22"/>
        </w:rPr>
      </w:pPr>
    </w:p>
    <w:p w14:paraId="703AABDD" w14:textId="4F196CB3" w:rsidR="001A0BAE" w:rsidRPr="00EC0B51" w:rsidRDefault="001A0BAE" w:rsidP="00872944">
      <w:pPr>
        <w:pStyle w:val="Caption"/>
        <w:spacing w:before="0" w:after="0" w:line="340" w:lineRule="exact"/>
        <w:rPr>
          <w:color w:val="auto"/>
          <w:sz w:val="22"/>
          <w:szCs w:val="22"/>
        </w:rPr>
      </w:pPr>
      <w:r w:rsidRPr="00EC0B51">
        <w:rPr>
          <w:color w:val="auto"/>
          <w:sz w:val="22"/>
          <w:szCs w:val="22"/>
        </w:rPr>
        <w:t xml:space="preserve">Hình </w:t>
      </w:r>
      <w:r w:rsidR="00F61D32" w:rsidRPr="00EC0B51">
        <w:rPr>
          <w:color w:val="auto"/>
          <w:sz w:val="22"/>
          <w:szCs w:val="22"/>
        </w:rPr>
        <w:fldChar w:fldCharType="begin"/>
      </w:r>
      <w:r w:rsidR="00F61D32" w:rsidRPr="00EC0B51">
        <w:rPr>
          <w:color w:val="auto"/>
          <w:sz w:val="22"/>
          <w:szCs w:val="22"/>
        </w:rPr>
        <w:instrText xml:space="preserve"> STYLEREF 1 \s </w:instrText>
      </w:r>
      <w:r w:rsidR="00F61D32" w:rsidRPr="00EC0B51">
        <w:rPr>
          <w:color w:val="auto"/>
          <w:sz w:val="22"/>
          <w:szCs w:val="22"/>
        </w:rPr>
        <w:fldChar w:fldCharType="separate"/>
      </w:r>
      <w:r w:rsidR="00DF0E0B">
        <w:rPr>
          <w:noProof/>
          <w:color w:val="auto"/>
          <w:sz w:val="22"/>
          <w:szCs w:val="22"/>
        </w:rPr>
        <w:t>2</w:t>
      </w:r>
      <w:r w:rsidR="00F61D32" w:rsidRPr="00EC0B51">
        <w:rPr>
          <w:color w:val="auto"/>
          <w:sz w:val="22"/>
          <w:szCs w:val="22"/>
        </w:rPr>
        <w:fldChar w:fldCharType="end"/>
      </w:r>
      <w:r w:rsidR="00F61D32" w:rsidRPr="00EC0B51">
        <w:rPr>
          <w:color w:val="auto"/>
          <w:sz w:val="22"/>
          <w:szCs w:val="22"/>
        </w:rPr>
        <w:noBreakHyphen/>
      </w:r>
      <w:r w:rsidR="00F61D32" w:rsidRPr="00EC0B51">
        <w:rPr>
          <w:color w:val="auto"/>
          <w:sz w:val="22"/>
          <w:szCs w:val="22"/>
        </w:rPr>
        <w:fldChar w:fldCharType="begin"/>
      </w:r>
      <w:r w:rsidR="00F61D32" w:rsidRPr="00EC0B51">
        <w:rPr>
          <w:color w:val="auto"/>
          <w:sz w:val="22"/>
          <w:szCs w:val="22"/>
        </w:rPr>
        <w:instrText xml:space="preserve"> SEQ Hình \* ARABIC \s 1 </w:instrText>
      </w:r>
      <w:r w:rsidR="00F61D32" w:rsidRPr="00EC0B51">
        <w:rPr>
          <w:color w:val="auto"/>
          <w:sz w:val="22"/>
          <w:szCs w:val="22"/>
        </w:rPr>
        <w:fldChar w:fldCharType="separate"/>
      </w:r>
      <w:r w:rsidR="00DF0E0B">
        <w:rPr>
          <w:noProof/>
          <w:color w:val="auto"/>
          <w:sz w:val="22"/>
          <w:szCs w:val="22"/>
        </w:rPr>
        <w:t>1</w:t>
      </w:r>
      <w:r w:rsidR="00F61D32" w:rsidRPr="00EC0B51">
        <w:rPr>
          <w:color w:val="auto"/>
          <w:sz w:val="22"/>
          <w:szCs w:val="22"/>
        </w:rPr>
        <w:fldChar w:fldCharType="end"/>
      </w:r>
      <w:r w:rsidRPr="00EC0B51">
        <w:rPr>
          <w:color w:val="auto"/>
          <w:sz w:val="22"/>
          <w:szCs w:val="22"/>
        </w:rPr>
        <w:t xml:space="preserve"> </w:t>
      </w:r>
      <w:r w:rsidR="00934A90" w:rsidRPr="00EC0B51">
        <w:rPr>
          <w:color w:val="auto"/>
          <w:sz w:val="22"/>
          <w:szCs w:val="22"/>
        </w:rPr>
        <w:t>Quy trình</w:t>
      </w:r>
      <w:r w:rsidRPr="00EC0B51">
        <w:rPr>
          <w:color w:val="auto"/>
          <w:sz w:val="22"/>
          <w:szCs w:val="22"/>
        </w:rPr>
        <w:t xml:space="preserve"> </w:t>
      </w:r>
      <w:r w:rsidR="000D2B01" w:rsidRPr="00EC0B51">
        <w:rPr>
          <w:color w:val="auto"/>
          <w:sz w:val="22"/>
          <w:szCs w:val="22"/>
        </w:rPr>
        <w:t xml:space="preserve">và khung phân tích </w:t>
      </w:r>
      <w:r w:rsidRPr="00EC0B51">
        <w:rPr>
          <w:color w:val="auto"/>
          <w:sz w:val="22"/>
          <w:szCs w:val="22"/>
        </w:rPr>
        <w:t>nghiên cứu của luận án</w:t>
      </w:r>
      <w:bookmarkEnd w:id="97"/>
    </w:p>
    <w:p w14:paraId="15E03BB1" w14:textId="77777777" w:rsidR="001A0BAE" w:rsidRPr="00EC0B51" w:rsidRDefault="001A0BAE" w:rsidP="00872944">
      <w:pPr>
        <w:spacing w:line="340" w:lineRule="exact"/>
        <w:jc w:val="right"/>
        <w:rPr>
          <w:sz w:val="22"/>
          <w:szCs w:val="22"/>
        </w:rPr>
      </w:pPr>
      <w:r w:rsidRPr="00EC0B51">
        <w:rPr>
          <w:sz w:val="22"/>
          <w:szCs w:val="22"/>
        </w:rPr>
        <w:t>Nguồn: Tác giả tổng hợp</w:t>
      </w:r>
    </w:p>
    <w:p w14:paraId="57A49350" w14:textId="0577898E" w:rsidR="003910FC" w:rsidRPr="00EC0B51" w:rsidRDefault="003910FC" w:rsidP="00872944">
      <w:pPr>
        <w:pStyle w:val="Caption"/>
        <w:spacing w:before="0" w:after="0" w:line="340" w:lineRule="exact"/>
        <w:rPr>
          <w:color w:val="auto"/>
          <w:sz w:val="22"/>
          <w:szCs w:val="22"/>
        </w:rPr>
      </w:pPr>
      <w:bookmarkStart w:id="98" w:name="_Toc151849232"/>
      <w:r w:rsidRPr="00EC0B51">
        <w:rPr>
          <w:color w:val="auto"/>
          <w:sz w:val="22"/>
          <w:szCs w:val="22"/>
        </w:rPr>
        <w:t xml:space="preserve">Bảng </w:t>
      </w:r>
      <w:r w:rsidR="006B1548" w:rsidRPr="00EC0B51">
        <w:rPr>
          <w:color w:val="auto"/>
          <w:sz w:val="22"/>
          <w:szCs w:val="22"/>
        </w:rPr>
        <w:fldChar w:fldCharType="begin"/>
      </w:r>
      <w:r w:rsidR="006B1548" w:rsidRPr="00EC0B51">
        <w:rPr>
          <w:color w:val="auto"/>
          <w:sz w:val="22"/>
          <w:szCs w:val="22"/>
        </w:rPr>
        <w:instrText xml:space="preserve"> STYLEREF 1 \s </w:instrText>
      </w:r>
      <w:r w:rsidR="006B1548" w:rsidRPr="00EC0B51">
        <w:rPr>
          <w:color w:val="auto"/>
          <w:sz w:val="22"/>
          <w:szCs w:val="22"/>
        </w:rPr>
        <w:fldChar w:fldCharType="separate"/>
      </w:r>
      <w:r w:rsidR="00DF0E0B">
        <w:rPr>
          <w:noProof/>
          <w:color w:val="auto"/>
          <w:sz w:val="22"/>
          <w:szCs w:val="22"/>
        </w:rPr>
        <w:t>2</w:t>
      </w:r>
      <w:r w:rsidR="006B1548" w:rsidRPr="00EC0B51">
        <w:rPr>
          <w:color w:val="auto"/>
          <w:sz w:val="22"/>
          <w:szCs w:val="22"/>
        </w:rPr>
        <w:fldChar w:fldCharType="end"/>
      </w:r>
      <w:r w:rsidR="006B1548" w:rsidRPr="00EC0B51">
        <w:rPr>
          <w:color w:val="auto"/>
          <w:sz w:val="22"/>
          <w:szCs w:val="22"/>
        </w:rPr>
        <w:noBreakHyphen/>
      </w:r>
      <w:r w:rsidR="006B1548" w:rsidRPr="00EC0B51">
        <w:rPr>
          <w:color w:val="auto"/>
          <w:sz w:val="22"/>
          <w:szCs w:val="22"/>
        </w:rPr>
        <w:fldChar w:fldCharType="begin"/>
      </w:r>
      <w:r w:rsidR="006B1548" w:rsidRPr="00EC0B51">
        <w:rPr>
          <w:color w:val="auto"/>
          <w:sz w:val="22"/>
          <w:szCs w:val="22"/>
        </w:rPr>
        <w:instrText xml:space="preserve"> SEQ Bảng \* ARABIC \s 1 </w:instrText>
      </w:r>
      <w:r w:rsidR="006B1548" w:rsidRPr="00EC0B51">
        <w:rPr>
          <w:color w:val="auto"/>
          <w:sz w:val="22"/>
          <w:szCs w:val="22"/>
        </w:rPr>
        <w:fldChar w:fldCharType="separate"/>
      </w:r>
      <w:r w:rsidR="00DF0E0B">
        <w:rPr>
          <w:noProof/>
          <w:color w:val="auto"/>
          <w:sz w:val="22"/>
          <w:szCs w:val="22"/>
        </w:rPr>
        <w:t>1</w:t>
      </w:r>
      <w:r w:rsidR="006B1548" w:rsidRPr="00EC0B51">
        <w:rPr>
          <w:color w:val="auto"/>
          <w:sz w:val="22"/>
          <w:szCs w:val="22"/>
        </w:rPr>
        <w:fldChar w:fldCharType="end"/>
      </w:r>
      <w:r w:rsidRPr="00EC0B51">
        <w:rPr>
          <w:color w:val="auto"/>
          <w:sz w:val="22"/>
          <w:szCs w:val="22"/>
        </w:rPr>
        <w:t xml:space="preserve"> Các lý thuyết sử dụng trong luận án</w:t>
      </w:r>
      <w:bookmarkEnd w:id="98"/>
    </w:p>
    <w:tbl>
      <w:tblPr>
        <w:tblStyle w:val="TableGrid"/>
        <w:tblW w:w="10201" w:type="dxa"/>
        <w:tblLook w:val="04A0" w:firstRow="1" w:lastRow="0" w:firstColumn="1" w:lastColumn="0" w:noHBand="0" w:noVBand="1"/>
      </w:tblPr>
      <w:tblGrid>
        <w:gridCol w:w="4378"/>
        <w:gridCol w:w="5823"/>
      </w:tblGrid>
      <w:tr w:rsidR="006B7794" w:rsidRPr="00EC0B51" w14:paraId="1CBDFC11" w14:textId="77777777" w:rsidTr="00D03E95">
        <w:tc>
          <w:tcPr>
            <w:tcW w:w="4378" w:type="dxa"/>
          </w:tcPr>
          <w:p w14:paraId="565EB942" w14:textId="77777777" w:rsidR="001A0BAE" w:rsidRPr="00EC0B51" w:rsidRDefault="001A0BAE" w:rsidP="00872944">
            <w:pPr>
              <w:spacing w:line="340" w:lineRule="exact"/>
              <w:rPr>
                <w:b/>
                <w:bCs/>
                <w:sz w:val="22"/>
                <w:szCs w:val="22"/>
              </w:rPr>
            </w:pPr>
            <w:bookmarkStart w:id="99" w:name="_Hlk141057376"/>
            <w:r w:rsidRPr="00EC0B51">
              <w:rPr>
                <w:b/>
                <w:bCs/>
                <w:sz w:val="22"/>
                <w:szCs w:val="22"/>
              </w:rPr>
              <w:t>Tên lý thuyết</w:t>
            </w:r>
          </w:p>
        </w:tc>
        <w:tc>
          <w:tcPr>
            <w:tcW w:w="5823" w:type="dxa"/>
          </w:tcPr>
          <w:p w14:paraId="0AF60F84" w14:textId="77777777" w:rsidR="001A0BAE" w:rsidRPr="00EC0B51" w:rsidRDefault="001A0BAE" w:rsidP="00872944">
            <w:pPr>
              <w:spacing w:line="340" w:lineRule="exact"/>
              <w:rPr>
                <w:b/>
                <w:bCs/>
                <w:sz w:val="22"/>
                <w:szCs w:val="22"/>
              </w:rPr>
            </w:pPr>
            <w:r w:rsidRPr="00EC0B51">
              <w:rPr>
                <w:b/>
                <w:bCs/>
                <w:sz w:val="22"/>
                <w:szCs w:val="22"/>
              </w:rPr>
              <w:t>Áp dụng phân tích</w:t>
            </w:r>
          </w:p>
        </w:tc>
      </w:tr>
      <w:tr w:rsidR="006B7794" w:rsidRPr="00EC0B51" w14:paraId="0D6B55AA" w14:textId="77777777" w:rsidTr="00D03E95">
        <w:tc>
          <w:tcPr>
            <w:tcW w:w="4378" w:type="dxa"/>
          </w:tcPr>
          <w:p w14:paraId="3F7BEC19" w14:textId="77777777" w:rsidR="001A0BAE" w:rsidRPr="00EC0B51" w:rsidRDefault="001A0BAE" w:rsidP="00872944">
            <w:pPr>
              <w:spacing w:line="340" w:lineRule="exact"/>
              <w:rPr>
                <w:sz w:val="22"/>
                <w:szCs w:val="22"/>
              </w:rPr>
            </w:pPr>
            <w:r w:rsidRPr="00EC0B51">
              <w:rPr>
                <w:sz w:val="22"/>
                <w:szCs w:val="22"/>
              </w:rPr>
              <w:t>Lý thuyết cung cầu thị trường bất động sản</w:t>
            </w:r>
          </w:p>
          <w:p w14:paraId="101D3F58" w14:textId="77777777" w:rsidR="001A0BAE" w:rsidRPr="00EC0B51" w:rsidRDefault="001A0BAE" w:rsidP="00872944">
            <w:pPr>
              <w:spacing w:line="340" w:lineRule="exact"/>
              <w:rPr>
                <w:sz w:val="22"/>
                <w:szCs w:val="22"/>
              </w:rPr>
            </w:pPr>
          </w:p>
        </w:tc>
        <w:tc>
          <w:tcPr>
            <w:tcW w:w="5823" w:type="dxa"/>
          </w:tcPr>
          <w:p w14:paraId="7E88044D" w14:textId="77777777" w:rsidR="001A0BAE" w:rsidRPr="00EC0B51" w:rsidRDefault="001A0BAE" w:rsidP="00872944">
            <w:pPr>
              <w:spacing w:line="340" w:lineRule="exact"/>
              <w:rPr>
                <w:sz w:val="22"/>
                <w:szCs w:val="22"/>
              </w:rPr>
            </w:pPr>
            <w:r w:rsidRPr="00EC0B51">
              <w:rPr>
                <w:sz w:val="22"/>
                <w:szCs w:val="22"/>
              </w:rPr>
              <w:t>Xác định và phân tích nhân tố ảnh hưởng đến thị trường BDS</w:t>
            </w:r>
          </w:p>
          <w:p w14:paraId="4D13D8A7" w14:textId="72CD0C31" w:rsidR="00036D30" w:rsidRPr="00EC0B51" w:rsidRDefault="00036D30" w:rsidP="00872944">
            <w:pPr>
              <w:spacing w:line="340" w:lineRule="exact"/>
              <w:rPr>
                <w:sz w:val="22"/>
                <w:szCs w:val="22"/>
              </w:rPr>
            </w:pPr>
            <w:r w:rsidRPr="00EC0B51">
              <w:rPr>
                <w:sz w:val="22"/>
                <w:szCs w:val="22"/>
              </w:rPr>
              <w:t>Xây dựng hàm cầu thị trường nhà ở cho người TNTB</w:t>
            </w:r>
          </w:p>
        </w:tc>
      </w:tr>
      <w:tr w:rsidR="006B7794" w:rsidRPr="00EC0B51" w14:paraId="043D9E70" w14:textId="77777777" w:rsidTr="00D03E95">
        <w:tc>
          <w:tcPr>
            <w:tcW w:w="4378" w:type="dxa"/>
          </w:tcPr>
          <w:p w14:paraId="69C209D0" w14:textId="77777777" w:rsidR="001A0BAE" w:rsidRPr="00EC0B51" w:rsidRDefault="001A0BAE" w:rsidP="00872944">
            <w:pPr>
              <w:spacing w:line="340" w:lineRule="exact"/>
              <w:rPr>
                <w:sz w:val="22"/>
                <w:szCs w:val="22"/>
              </w:rPr>
            </w:pPr>
            <w:r w:rsidRPr="00EC0B51">
              <w:rPr>
                <w:sz w:val="22"/>
                <w:szCs w:val="22"/>
              </w:rPr>
              <w:t xml:space="preserve">Lý </w:t>
            </w:r>
            <w:r w:rsidRPr="00EC0B51">
              <w:rPr>
                <w:sz w:val="22"/>
                <w:szCs w:val="22"/>
                <w:u w:color="FF0000"/>
              </w:rPr>
              <w:t>thuyết giá sẵn lòng chi trả và các yếu tố ảnh hưởng</w:t>
            </w:r>
          </w:p>
        </w:tc>
        <w:tc>
          <w:tcPr>
            <w:tcW w:w="5823" w:type="dxa"/>
          </w:tcPr>
          <w:p w14:paraId="53FF4D19" w14:textId="3EACA111" w:rsidR="001A0BAE" w:rsidRPr="00EC0B51" w:rsidRDefault="001A0BAE" w:rsidP="00872944">
            <w:pPr>
              <w:spacing w:line="340" w:lineRule="exact"/>
              <w:rPr>
                <w:sz w:val="22"/>
                <w:szCs w:val="22"/>
              </w:rPr>
            </w:pPr>
            <w:r w:rsidRPr="00EC0B51">
              <w:rPr>
                <w:sz w:val="22"/>
                <w:szCs w:val="22"/>
              </w:rPr>
              <w:t xml:space="preserve">Xác </w:t>
            </w:r>
            <w:r w:rsidRPr="00EC0B51">
              <w:rPr>
                <w:sz w:val="22"/>
                <w:szCs w:val="22"/>
                <w:u w:color="FF0000"/>
              </w:rPr>
              <w:t>định các yếu tố ảnh hưởng đến giá sẵn lòng chi trả</w:t>
            </w:r>
            <w:r w:rsidRPr="00EC0B51">
              <w:rPr>
                <w:sz w:val="22"/>
                <w:szCs w:val="22"/>
              </w:rPr>
              <w:t xml:space="preserve"> cho </w:t>
            </w:r>
            <w:r w:rsidRPr="00EC0B51">
              <w:rPr>
                <w:sz w:val="22"/>
                <w:szCs w:val="22"/>
                <w:u w:color="FF0000"/>
              </w:rPr>
              <w:t>nhà ở đô thị</w:t>
            </w:r>
            <w:r w:rsidRPr="00EC0B51">
              <w:rPr>
                <w:sz w:val="22"/>
                <w:szCs w:val="22"/>
              </w:rPr>
              <w:t xml:space="preserve"> </w:t>
            </w:r>
            <w:r w:rsidR="00036D30" w:rsidRPr="00EC0B51">
              <w:rPr>
                <w:sz w:val="22"/>
                <w:szCs w:val="22"/>
              </w:rPr>
              <w:t>để tìm ra nhân tố mạnh để đề xuất giải pháp cho thị trường nhà ở cho người TNTB</w:t>
            </w:r>
          </w:p>
        </w:tc>
      </w:tr>
      <w:tr w:rsidR="006B7794" w:rsidRPr="00EC0B51" w14:paraId="02BAE2FF" w14:textId="77777777" w:rsidTr="00D03E95">
        <w:tc>
          <w:tcPr>
            <w:tcW w:w="4378" w:type="dxa"/>
          </w:tcPr>
          <w:p w14:paraId="4AF3E6CF" w14:textId="77777777" w:rsidR="001A0BAE" w:rsidRPr="00EC0B51" w:rsidRDefault="001A0BAE" w:rsidP="00872944">
            <w:pPr>
              <w:spacing w:line="340" w:lineRule="exact"/>
              <w:rPr>
                <w:sz w:val="22"/>
                <w:szCs w:val="22"/>
              </w:rPr>
            </w:pPr>
            <w:r w:rsidRPr="00EC0B51">
              <w:rPr>
                <w:sz w:val="22"/>
                <w:szCs w:val="22"/>
              </w:rPr>
              <w:t>Lý thuyết phân khúc thị trường</w:t>
            </w:r>
          </w:p>
          <w:p w14:paraId="09EA6EEA" w14:textId="77777777" w:rsidR="001A0BAE" w:rsidRPr="00EC0B51" w:rsidRDefault="001A0BAE" w:rsidP="00872944">
            <w:pPr>
              <w:spacing w:line="340" w:lineRule="exact"/>
              <w:rPr>
                <w:sz w:val="22"/>
                <w:szCs w:val="22"/>
              </w:rPr>
            </w:pPr>
          </w:p>
        </w:tc>
        <w:tc>
          <w:tcPr>
            <w:tcW w:w="5823" w:type="dxa"/>
          </w:tcPr>
          <w:p w14:paraId="01ADC713" w14:textId="77777777" w:rsidR="001A0BAE" w:rsidRPr="00EC0B51" w:rsidRDefault="001A0BAE" w:rsidP="00872944">
            <w:pPr>
              <w:spacing w:line="340" w:lineRule="exact"/>
              <w:rPr>
                <w:sz w:val="22"/>
                <w:szCs w:val="22"/>
              </w:rPr>
            </w:pPr>
            <w:r w:rsidRPr="00EC0B51">
              <w:rPr>
                <w:sz w:val="22"/>
                <w:szCs w:val="22"/>
              </w:rPr>
              <w:t>Phân tích và đánh giá phân khúc nhà ở đô thị cho người thu nhập trung bình</w:t>
            </w:r>
          </w:p>
        </w:tc>
      </w:tr>
      <w:tr w:rsidR="006B7794" w:rsidRPr="00EC0B51" w14:paraId="77149DEC" w14:textId="77777777" w:rsidTr="00D03E95">
        <w:tc>
          <w:tcPr>
            <w:tcW w:w="4378" w:type="dxa"/>
          </w:tcPr>
          <w:p w14:paraId="56A301DE" w14:textId="77777777" w:rsidR="001A0BAE" w:rsidRPr="00EC0B51" w:rsidRDefault="001A0BAE" w:rsidP="00872944">
            <w:pPr>
              <w:spacing w:line="340" w:lineRule="exact"/>
              <w:rPr>
                <w:sz w:val="22"/>
                <w:szCs w:val="22"/>
              </w:rPr>
            </w:pPr>
            <w:r w:rsidRPr="00EC0B51">
              <w:rPr>
                <w:sz w:val="22"/>
                <w:szCs w:val="22"/>
              </w:rPr>
              <w:t>Lý thuyết khả năng chi trả</w:t>
            </w:r>
          </w:p>
          <w:p w14:paraId="468B7916" w14:textId="77777777" w:rsidR="001A0BAE" w:rsidRPr="00EC0B51" w:rsidRDefault="001A0BAE" w:rsidP="00872944">
            <w:pPr>
              <w:spacing w:line="340" w:lineRule="exact"/>
              <w:rPr>
                <w:sz w:val="22"/>
                <w:szCs w:val="22"/>
              </w:rPr>
            </w:pPr>
          </w:p>
        </w:tc>
        <w:tc>
          <w:tcPr>
            <w:tcW w:w="5823" w:type="dxa"/>
          </w:tcPr>
          <w:p w14:paraId="6FB11236" w14:textId="77777777" w:rsidR="001A0BAE" w:rsidRPr="00EC0B51" w:rsidRDefault="001A0BAE" w:rsidP="00872944">
            <w:pPr>
              <w:spacing w:line="340" w:lineRule="exact"/>
              <w:rPr>
                <w:sz w:val="22"/>
                <w:szCs w:val="22"/>
              </w:rPr>
            </w:pPr>
            <w:r w:rsidRPr="00EC0B51">
              <w:rPr>
                <w:sz w:val="22"/>
                <w:szCs w:val="22"/>
              </w:rPr>
              <w:t xml:space="preserve">Đánh giá khả năng chi trả cho người TNTB và xác định giá, thời gian chi trả hợp lý cho </w:t>
            </w:r>
            <w:r w:rsidRPr="00EC0B51">
              <w:rPr>
                <w:sz w:val="22"/>
                <w:szCs w:val="22"/>
                <w:u w:color="FF0000"/>
              </w:rPr>
              <w:t>nhà ở đô thị nhóm</w:t>
            </w:r>
            <w:r w:rsidRPr="00EC0B51">
              <w:rPr>
                <w:sz w:val="22"/>
                <w:szCs w:val="22"/>
              </w:rPr>
              <w:t xml:space="preserve"> TNTB</w:t>
            </w:r>
          </w:p>
        </w:tc>
      </w:tr>
      <w:tr w:rsidR="00D03E95" w:rsidRPr="00EC0B51" w14:paraId="42DF73FF" w14:textId="77777777" w:rsidTr="00D03E95">
        <w:tc>
          <w:tcPr>
            <w:tcW w:w="4378" w:type="dxa"/>
          </w:tcPr>
          <w:p w14:paraId="6CFB4DC2" w14:textId="77777777" w:rsidR="001A0BAE" w:rsidRPr="00EC0B51" w:rsidRDefault="001A0BAE" w:rsidP="00872944">
            <w:pPr>
              <w:spacing w:line="340" w:lineRule="exact"/>
              <w:rPr>
                <w:sz w:val="22"/>
                <w:szCs w:val="22"/>
              </w:rPr>
            </w:pPr>
            <w:r w:rsidRPr="00EC0B51">
              <w:rPr>
                <w:sz w:val="22"/>
                <w:szCs w:val="22"/>
              </w:rPr>
              <w:t>Lý thuyết vai trò nhà nước đối với việc điều hành thị trường</w:t>
            </w:r>
          </w:p>
        </w:tc>
        <w:tc>
          <w:tcPr>
            <w:tcW w:w="5823" w:type="dxa"/>
          </w:tcPr>
          <w:p w14:paraId="7FE30262" w14:textId="77777777" w:rsidR="001A0BAE" w:rsidRPr="00EC0B51" w:rsidRDefault="001A0BAE" w:rsidP="00872944">
            <w:pPr>
              <w:spacing w:line="340" w:lineRule="exact"/>
              <w:rPr>
                <w:sz w:val="22"/>
                <w:szCs w:val="22"/>
              </w:rPr>
            </w:pPr>
            <w:r w:rsidRPr="00EC0B51">
              <w:rPr>
                <w:sz w:val="22"/>
                <w:szCs w:val="22"/>
              </w:rPr>
              <w:t>Nhận định vai trò của nhà nước đối với phát triển thị trường nhà ở đô thị</w:t>
            </w:r>
          </w:p>
        </w:tc>
      </w:tr>
    </w:tbl>
    <w:p w14:paraId="1B6D51CD" w14:textId="77777777" w:rsidR="007F7D0B" w:rsidRPr="00EC0B51" w:rsidRDefault="007F7D0B" w:rsidP="00872944">
      <w:pPr>
        <w:spacing w:line="340" w:lineRule="exact"/>
        <w:jc w:val="left"/>
        <w:rPr>
          <w:rFonts w:eastAsiaTheme="majorEastAsia"/>
          <w:b/>
          <w:bCs/>
          <w:caps/>
          <w:sz w:val="22"/>
          <w:szCs w:val="22"/>
          <w:lang w:eastAsia="ja-JP"/>
        </w:rPr>
      </w:pPr>
      <w:bookmarkStart w:id="100" w:name="_Toc26256945"/>
      <w:bookmarkEnd w:id="99"/>
      <w:r w:rsidRPr="00EC0B51">
        <w:rPr>
          <w:sz w:val="22"/>
          <w:szCs w:val="22"/>
        </w:rPr>
        <w:br w:type="page"/>
      </w:r>
    </w:p>
    <w:p w14:paraId="1A673BC5" w14:textId="0EF300AB" w:rsidR="00E86E13" w:rsidRPr="00EC0B51" w:rsidRDefault="00E86E13" w:rsidP="00872944">
      <w:pPr>
        <w:pStyle w:val="Heading1"/>
        <w:spacing w:line="340" w:lineRule="exact"/>
        <w:rPr>
          <w:rFonts w:cs="Times New Roman"/>
          <w:sz w:val="22"/>
          <w:szCs w:val="22"/>
        </w:rPr>
      </w:pPr>
      <w:bookmarkStart w:id="101" w:name="_Toc164383420"/>
      <w:bookmarkEnd w:id="91"/>
      <w:r w:rsidRPr="00EC0B51">
        <w:rPr>
          <w:rFonts w:cs="Times New Roman"/>
          <w:sz w:val="22"/>
          <w:szCs w:val="22"/>
        </w:rPr>
        <w:lastRenderedPageBreak/>
        <w:t>Phương pháp nghiên cứu</w:t>
      </w:r>
      <w:bookmarkEnd w:id="101"/>
    </w:p>
    <w:p w14:paraId="39754DFD" w14:textId="11CAF711" w:rsidR="009D47A2" w:rsidRPr="00EC0B51" w:rsidRDefault="009D47A2" w:rsidP="00872944">
      <w:pPr>
        <w:pStyle w:val="Heading2"/>
        <w:spacing w:line="340" w:lineRule="exact"/>
        <w:rPr>
          <w:rFonts w:cs="Times New Roman"/>
          <w:sz w:val="22"/>
          <w:szCs w:val="22"/>
        </w:rPr>
      </w:pPr>
      <w:bookmarkStart w:id="102" w:name="_Toc164383421"/>
      <w:bookmarkStart w:id="103" w:name="_Hlk151849269"/>
      <w:r w:rsidRPr="00EC0B51">
        <w:rPr>
          <w:rFonts w:cs="Times New Roman"/>
          <w:sz w:val="22"/>
          <w:szCs w:val="22"/>
        </w:rPr>
        <w:t>3.1. Quy trình nghiên cứu</w:t>
      </w:r>
      <w:r w:rsidR="00C165BB" w:rsidRPr="00EC0B51">
        <w:rPr>
          <w:rFonts w:cs="Times New Roman"/>
          <w:sz w:val="22"/>
          <w:szCs w:val="22"/>
        </w:rPr>
        <w:t xml:space="preserve"> và phương pháp nghiên cứu</w:t>
      </w:r>
      <w:bookmarkEnd w:id="102"/>
    </w:p>
    <w:p w14:paraId="643DA512" w14:textId="47ECA1B4" w:rsidR="009D47A2" w:rsidRPr="00EC0B51" w:rsidRDefault="009D47A2" w:rsidP="00872944">
      <w:pPr>
        <w:spacing w:line="340" w:lineRule="exact"/>
        <w:ind w:firstLine="720"/>
        <w:rPr>
          <w:sz w:val="22"/>
          <w:szCs w:val="22"/>
        </w:rPr>
      </w:pPr>
      <w:r w:rsidRPr="00EC0B51">
        <w:rPr>
          <w:sz w:val="22"/>
          <w:szCs w:val="22"/>
        </w:rPr>
        <w:t>Tác giả xây dựng quy trình</w:t>
      </w:r>
      <w:r w:rsidR="00C31AF7" w:rsidRPr="00EC0B51">
        <w:rPr>
          <w:sz w:val="22"/>
          <w:szCs w:val="22"/>
        </w:rPr>
        <w:t xml:space="preserve"> khảo sát</w:t>
      </w:r>
      <w:r w:rsidRPr="00EC0B51">
        <w:rPr>
          <w:sz w:val="22"/>
          <w:szCs w:val="22"/>
        </w:rPr>
        <w:t xml:space="preserve"> nghiên cứu </w:t>
      </w:r>
      <w:r w:rsidR="00C31AF7" w:rsidRPr="00EC0B51">
        <w:rPr>
          <w:sz w:val="22"/>
          <w:szCs w:val="22"/>
        </w:rPr>
        <w:t xml:space="preserve">thực nghiệm </w:t>
      </w:r>
      <w:r w:rsidRPr="00EC0B51">
        <w:rPr>
          <w:sz w:val="22"/>
          <w:szCs w:val="22"/>
        </w:rPr>
        <w:t xml:space="preserve">của luận án qua 2 giai đoạn: giai đoạn một là khám phá các yếu tố ảnh hưởng đến </w:t>
      </w:r>
      <w:r w:rsidRPr="00EC0B51">
        <w:rPr>
          <w:sz w:val="22"/>
          <w:szCs w:val="22"/>
          <w:u w:color="FF0000"/>
        </w:rPr>
        <w:t>mức sẵn lòng chi trả</w:t>
      </w:r>
      <w:r w:rsidRPr="00EC0B51">
        <w:rPr>
          <w:sz w:val="22"/>
          <w:szCs w:val="22"/>
        </w:rPr>
        <w:t xml:space="preserve"> và yếu tố ảnh hưởng đến cung thị trường nhà ở đô thị, giai đoạn hai là tính toán chỉ số </w:t>
      </w:r>
      <w:r w:rsidRPr="00EC0B51">
        <w:rPr>
          <w:sz w:val="22"/>
          <w:szCs w:val="22"/>
          <w:u w:color="FF0000"/>
        </w:rPr>
        <w:t>khả năng chi trả hoặc lượng hóa</w:t>
      </w:r>
      <w:r w:rsidRPr="00EC0B51">
        <w:rPr>
          <w:sz w:val="22"/>
          <w:szCs w:val="22"/>
        </w:rPr>
        <w:t xml:space="preserve"> bằng phương pháp hồi quy.</w:t>
      </w:r>
    </w:p>
    <w:bookmarkEnd w:id="103"/>
    <w:p w14:paraId="7C438656" w14:textId="5D60693D" w:rsidR="00007F77" w:rsidRPr="00EC0B51" w:rsidRDefault="00007F77" w:rsidP="00872944">
      <w:pPr>
        <w:spacing w:line="340" w:lineRule="exact"/>
        <w:rPr>
          <w:iCs/>
          <w:sz w:val="22"/>
          <w:szCs w:val="22"/>
        </w:rPr>
      </w:pPr>
      <w:r w:rsidRPr="00EC0B51">
        <w:rPr>
          <w:iCs/>
          <w:sz w:val="22"/>
          <w:szCs w:val="22"/>
        </w:rPr>
        <w:t>Các bước trong giai đoạn 1 chủ yếu dùng phương pháp nghiên cứu định tính thông qua các phương pháp lược khảo lý thuyết, phỏng vấn điển hình. Các bước trong giai đoạn 2 chủ yếu dùng phương pháp định lượng thông qua hệ số Crobach’s Alpha, phân tích nhân tố khám phá và mô hình hồi quy</w:t>
      </w:r>
    </w:p>
    <w:p w14:paraId="0E28C3D1" w14:textId="4C231E96" w:rsidR="00007F77" w:rsidRPr="00EC0B51" w:rsidRDefault="00007F77" w:rsidP="00872944">
      <w:pPr>
        <w:spacing w:line="340" w:lineRule="exact"/>
        <w:rPr>
          <w:iCs/>
          <w:sz w:val="22"/>
          <w:szCs w:val="22"/>
        </w:rPr>
      </w:pPr>
      <w:r w:rsidRPr="00EC0B51">
        <w:rPr>
          <w:iCs/>
          <w:sz w:val="22"/>
          <w:szCs w:val="22"/>
        </w:rPr>
        <w:t xml:space="preserve">Các bước cụ thể cùng với quy trình nghiên cứu </w:t>
      </w:r>
      <w:r w:rsidR="00EE0334" w:rsidRPr="00EC0B51">
        <w:rPr>
          <w:iCs/>
          <w:sz w:val="22"/>
          <w:szCs w:val="22"/>
        </w:rPr>
        <w:t xml:space="preserve">và phương pháp chi tiết </w:t>
      </w:r>
      <w:r w:rsidRPr="00EC0B51">
        <w:rPr>
          <w:iCs/>
          <w:sz w:val="22"/>
          <w:szCs w:val="22"/>
        </w:rPr>
        <w:t>như sau:</w:t>
      </w:r>
    </w:p>
    <w:p w14:paraId="2BF28C4A" w14:textId="1D70679C" w:rsidR="009D47A2" w:rsidRPr="00EC0B51" w:rsidRDefault="009D47A2" w:rsidP="00872944">
      <w:pPr>
        <w:spacing w:line="340" w:lineRule="exact"/>
        <w:rPr>
          <w:sz w:val="22"/>
          <w:szCs w:val="22"/>
        </w:rPr>
      </w:pPr>
      <w:r w:rsidRPr="00EC0B51">
        <w:rPr>
          <w:i/>
          <w:sz w:val="22"/>
          <w:szCs w:val="22"/>
        </w:rPr>
        <w:t xml:space="preserve">Giai đoạn một: khám phá các yếu tố ảnh hưởng đến </w:t>
      </w:r>
      <w:r w:rsidRPr="00EC0B51">
        <w:rPr>
          <w:i/>
          <w:sz w:val="22"/>
          <w:szCs w:val="22"/>
          <w:u w:color="FF0000"/>
        </w:rPr>
        <w:t>mức sẵn lòng chi trả /</w:t>
      </w:r>
      <w:r w:rsidRPr="00EC0B51">
        <w:rPr>
          <w:i/>
          <w:sz w:val="22"/>
          <w:szCs w:val="22"/>
        </w:rPr>
        <w:t xml:space="preserve"> yếu tố ảnh hưởng đến cung thị trường nhà ở đô thị.</w:t>
      </w:r>
      <w:r w:rsidRPr="00EC0B51">
        <w:rPr>
          <w:sz w:val="22"/>
          <w:szCs w:val="22"/>
        </w:rPr>
        <w:t xml:space="preserve"> Giai đoạn này gồm hai bước</w:t>
      </w:r>
    </w:p>
    <w:p w14:paraId="12FCCA2D" w14:textId="50176F2E" w:rsidR="009D47A2" w:rsidRPr="00EC0B51" w:rsidRDefault="009D47A2" w:rsidP="00872944">
      <w:pPr>
        <w:spacing w:line="340" w:lineRule="exact"/>
        <w:ind w:firstLine="720"/>
        <w:rPr>
          <w:sz w:val="22"/>
          <w:szCs w:val="22"/>
        </w:rPr>
      </w:pPr>
      <w:r w:rsidRPr="00EC0B51">
        <w:rPr>
          <w:b/>
          <w:bCs/>
          <w:sz w:val="22"/>
          <w:szCs w:val="22"/>
        </w:rPr>
        <w:t>Bước 1:</w:t>
      </w:r>
      <w:r w:rsidRPr="00EC0B51">
        <w:rPr>
          <w:sz w:val="22"/>
          <w:szCs w:val="22"/>
        </w:rPr>
        <w:t xml:space="preserve"> </w:t>
      </w:r>
      <w:r w:rsidRPr="00EC0B51">
        <w:rPr>
          <w:sz w:val="22"/>
          <w:szCs w:val="22"/>
          <w:u w:color="FF0000"/>
        </w:rPr>
        <w:t>Xây dựng thang đo</w:t>
      </w:r>
      <w:r w:rsidR="00D81443" w:rsidRPr="00EC0B51">
        <w:rPr>
          <w:sz w:val="22"/>
          <w:szCs w:val="22"/>
          <w:u w:color="FF0000"/>
        </w:rPr>
        <w:t>, xác định nhân tố chính, biến nghiên cứu</w:t>
      </w:r>
      <w:r w:rsidRPr="00EC0B51">
        <w:rPr>
          <w:sz w:val="22"/>
          <w:szCs w:val="22"/>
        </w:rPr>
        <w:t xml:space="preserve">: </w:t>
      </w:r>
    </w:p>
    <w:p w14:paraId="61313081" w14:textId="2DE9037C" w:rsidR="001B058A" w:rsidRPr="00EC0B51" w:rsidRDefault="009D47A2" w:rsidP="00872944">
      <w:pPr>
        <w:spacing w:line="340" w:lineRule="exact"/>
        <w:ind w:firstLine="720"/>
        <w:rPr>
          <w:sz w:val="22"/>
          <w:szCs w:val="22"/>
        </w:rPr>
      </w:pPr>
      <w:r w:rsidRPr="00EC0B51">
        <w:rPr>
          <w:b/>
          <w:bCs/>
          <w:sz w:val="22"/>
          <w:szCs w:val="22"/>
        </w:rPr>
        <w:t>Bước 2</w:t>
      </w:r>
      <w:r w:rsidRPr="00EC0B51">
        <w:rPr>
          <w:sz w:val="22"/>
          <w:szCs w:val="22"/>
        </w:rPr>
        <w:t>: Xây dựng giả thuyết và mô hình nghiên cứu</w:t>
      </w:r>
    </w:p>
    <w:p w14:paraId="1722CED9" w14:textId="5F377AB8" w:rsidR="009D47A2" w:rsidRPr="00EC0B51" w:rsidRDefault="009D47A2" w:rsidP="00872944">
      <w:pPr>
        <w:spacing w:line="340" w:lineRule="exact"/>
        <w:ind w:firstLine="720"/>
        <w:rPr>
          <w:sz w:val="22"/>
          <w:szCs w:val="22"/>
        </w:rPr>
      </w:pPr>
      <w:r w:rsidRPr="00EC0B51">
        <w:rPr>
          <w:sz w:val="22"/>
          <w:szCs w:val="22"/>
        </w:rPr>
        <w:t xml:space="preserve">Mô hình nghiên cứu, </w:t>
      </w:r>
      <w:r w:rsidRPr="00EC0B51">
        <w:rPr>
          <w:sz w:val="22"/>
          <w:szCs w:val="22"/>
          <w:u w:color="FF0000"/>
        </w:rPr>
        <w:t>thang đo</w:t>
      </w:r>
      <w:r w:rsidRPr="00EC0B51">
        <w:rPr>
          <w:sz w:val="22"/>
          <w:szCs w:val="22"/>
        </w:rPr>
        <w:t xml:space="preserve"> và và các yếu tố tác động tác giả tham khảo nhiều nguồn khác nhau</w:t>
      </w:r>
      <w:r w:rsidR="005B3828" w:rsidRPr="00EC0B51">
        <w:rPr>
          <w:sz w:val="22"/>
          <w:szCs w:val="22"/>
        </w:rPr>
        <w:t>, tác giả dựa vào căn cứ thực tiễn trong quá trình trao đổi với các chuyên gia tại Sở Xây dựng (phòng quản lý nhà) và Sở Quy hoạch đô thị TP.HCM (phòng quy hoạch chung) để thiết kế mô hình nghiên cứu và bảng câu hỏi</w:t>
      </w:r>
      <w:r w:rsidRPr="00EC0B51">
        <w:rPr>
          <w:sz w:val="22"/>
          <w:szCs w:val="22"/>
        </w:rPr>
        <w:t xml:space="preserve">. </w:t>
      </w:r>
    </w:p>
    <w:p w14:paraId="2D661C52" w14:textId="77777777" w:rsidR="009D47A2" w:rsidRPr="00EC0B51" w:rsidRDefault="009D47A2" w:rsidP="00872944">
      <w:pPr>
        <w:spacing w:line="340" w:lineRule="exact"/>
        <w:rPr>
          <w:sz w:val="22"/>
          <w:szCs w:val="22"/>
        </w:rPr>
      </w:pPr>
      <w:r w:rsidRPr="00EC0B51">
        <w:rPr>
          <w:i/>
          <w:sz w:val="22"/>
          <w:szCs w:val="22"/>
        </w:rPr>
        <w:t>Giai đoạn hai: Kiểm định thang đo và </w:t>
      </w:r>
      <w:r w:rsidRPr="00EC0B51">
        <w:rPr>
          <w:i/>
          <w:sz w:val="22"/>
          <w:szCs w:val="22"/>
          <w:u w:color="FF0000"/>
        </w:rPr>
        <w:t>mô hình nghiên cứu</w:t>
      </w:r>
      <w:r w:rsidRPr="00EC0B51">
        <w:rPr>
          <w:i/>
          <w:sz w:val="22"/>
          <w:szCs w:val="22"/>
        </w:rPr>
        <w:t>.</w:t>
      </w:r>
      <w:r w:rsidRPr="00EC0B51">
        <w:rPr>
          <w:sz w:val="22"/>
          <w:szCs w:val="22"/>
        </w:rPr>
        <w:t xml:space="preserve"> Giai đoạn này gồm ba bước</w:t>
      </w:r>
    </w:p>
    <w:p w14:paraId="7A55399B" w14:textId="77777777" w:rsidR="00AF397D" w:rsidRPr="00EC0B51" w:rsidRDefault="009D47A2" w:rsidP="00872944">
      <w:pPr>
        <w:spacing w:line="340" w:lineRule="exact"/>
        <w:ind w:firstLine="720"/>
        <w:rPr>
          <w:sz w:val="22"/>
          <w:szCs w:val="22"/>
        </w:rPr>
      </w:pPr>
      <w:r w:rsidRPr="00EC0B51">
        <w:rPr>
          <w:b/>
          <w:bCs/>
          <w:sz w:val="22"/>
          <w:szCs w:val="22"/>
        </w:rPr>
        <w:t>Bước 3</w:t>
      </w:r>
      <w:r w:rsidRPr="00EC0B51">
        <w:rPr>
          <w:sz w:val="22"/>
          <w:szCs w:val="22"/>
        </w:rPr>
        <w:t xml:space="preserve">: Xác định đối tượng, phạm vi kiểm định </w:t>
      </w:r>
      <w:r w:rsidRPr="00EC0B51">
        <w:rPr>
          <w:sz w:val="22"/>
          <w:szCs w:val="22"/>
          <w:u w:color="FF0000"/>
        </w:rPr>
        <w:t>thang đo</w:t>
      </w:r>
      <w:r w:rsidRPr="00EC0B51">
        <w:rPr>
          <w:sz w:val="22"/>
          <w:szCs w:val="22"/>
        </w:rPr>
        <w:t xml:space="preserve"> và giả thuyết nghiên cứu. Sau khi xác định được đối tượng và phạm vi nghiên cứu sẽ tiến hành hành soạn thảo nội dung phỏng vấn và </w:t>
      </w:r>
      <w:r w:rsidR="00B41683" w:rsidRPr="00EC0B51">
        <w:rPr>
          <w:sz w:val="22"/>
          <w:szCs w:val="22"/>
        </w:rPr>
        <w:t xml:space="preserve">tiến hành </w:t>
      </w:r>
      <w:r w:rsidRPr="00EC0B51">
        <w:rPr>
          <w:sz w:val="22"/>
          <w:szCs w:val="22"/>
        </w:rPr>
        <w:t>phỏng vấn.</w:t>
      </w:r>
    </w:p>
    <w:p w14:paraId="18E67575" w14:textId="328FF14F" w:rsidR="009D47A2" w:rsidRPr="00EC0B51" w:rsidRDefault="009D47A2" w:rsidP="00872944">
      <w:pPr>
        <w:spacing w:line="340" w:lineRule="exact"/>
        <w:rPr>
          <w:sz w:val="22"/>
          <w:szCs w:val="22"/>
        </w:rPr>
      </w:pPr>
      <w:r w:rsidRPr="00EC0B51">
        <w:rPr>
          <w:sz w:val="22"/>
          <w:szCs w:val="22"/>
        </w:rPr>
        <w:t xml:space="preserve">Đối tượng </w:t>
      </w:r>
      <w:r w:rsidR="00B41683" w:rsidRPr="00EC0B51">
        <w:rPr>
          <w:sz w:val="22"/>
          <w:szCs w:val="22"/>
        </w:rPr>
        <w:t xml:space="preserve">nghiên cứu về phía cầu là nhóm đối tượng muốn mua nhà ở và có giới hạn thu nhập trong khoảng TNTB giới hạn của luận án từ 11 triệu đồng/ tháng đến 17 triệu đồng/ tháng. </w:t>
      </w:r>
      <w:r w:rsidRPr="00EC0B51">
        <w:rPr>
          <w:sz w:val="22"/>
          <w:szCs w:val="22"/>
        </w:rPr>
        <w:t>Phương pháp được tiến hành là khảo sát điều tra thuận tiện có điều kiện</w:t>
      </w:r>
      <w:r w:rsidR="00B41683" w:rsidRPr="00EC0B51">
        <w:rPr>
          <w:sz w:val="22"/>
          <w:szCs w:val="22"/>
        </w:rPr>
        <w:t xml:space="preserve">. Nhóm khảo sát đạt điều kiện có </w:t>
      </w:r>
      <w:r w:rsidR="00AF397D" w:rsidRPr="00EC0B51">
        <w:rPr>
          <w:sz w:val="22"/>
          <w:szCs w:val="22"/>
        </w:rPr>
        <w:t xml:space="preserve">336 người. </w:t>
      </w:r>
    </w:p>
    <w:p w14:paraId="5C34D10F" w14:textId="451FE660" w:rsidR="009D47A2" w:rsidRPr="00EC0B51" w:rsidRDefault="009D47A2" w:rsidP="00872944">
      <w:pPr>
        <w:spacing w:line="340" w:lineRule="exact"/>
        <w:rPr>
          <w:sz w:val="22"/>
          <w:szCs w:val="22"/>
        </w:rPr>
      </w:pPr>
      <w:r w:rsidRPr="00EC0B51">
        <w:rPr>
          <w:sz w:val="22"/>
          <w:szCs w:val="22"/>
        </w:rPr>
        <w:t xml:space="preserve">Đối tượng </w:t>
      </w:r>
      <w:r w:rsidR="00AF397D" w:rsidRPr="00EC0B51">
        <w:rPr>
          <w:sz w:val="22"/>
          <w:szCs w:val="22"/>
        </w:rPr>
        <w:t>nghiên cứu về phía</w:t>
      </w:r>
      <w:r w:rsidRPr="00EC0B51">
        <w:rPr>
          <w:sz w:val="22"/>
          <w:szCs w:val="22"/>
        </w:rPr>
        <w:t xml:space="preserve"> cung thị trường nhà ở đô thị cho người thu nhập trung bình là</w:t>
      </w:r>
      <w:r w:rsidR="00AF397D" w:rsidRPr="00EC0B51">
        <w:rPr>
          <w:sz w:val="22"/>
          <w:szCs w:val="22"/>
        </w:rPr>
        <w:t xml:space="preserve"> nhóm doanh nghiệp đầu tư kinh doanh bất động sản đã đăng ký cung cấp dự án trong phân khúc giá thấp. P</w:t>
      </w:r>
      <w:r w:rsidRPr="00EC0B51">
        <w:rPr>
          <w:sz w:val="22"/>
          <w:szCs w:val="22"/>
        </w:rPr>
        <w:t xml:space="preserve">hương pháp khảo sát gián tiếp thông qua </w:t>
      </w:r>
      <w:r w:rsidRPr="00EC0B51">
        <w:rPr>
          <w:sz w:val="22"/>
          <w:szCs w:val="22"/>
          <w:u w:color="FF0000"/>
        </w:rPr>
        <w:t>gửi bảng</w:t>
      </w:r>
      <w:r w:rsidRPr="00EC0B51">
        <w:rPr>
          <w:sz w:val="22"/>
          <w:szCs w:val="22"/>
        </w:rPr>
        <w:t xml:space="preserve"> hỏi đến doanh nghiệp</w:t>
      </w:r>
      <w:r w:rsidR="00AF397D" w:rsidRPr="00EC0B51">
        <w:rPr>
          <w:sz w:val="22"/>
          <w:szCs w:val="22"/>
        </w:rPr>
        <w:t>. Và tác giả nhận được 30 phản hồi.</w:t>
      </w:r>
    </w:p>
    <w:p w14:paraId="5BE5C932" w14:textId="73D5C564" w:rsidR="009D47A2" w:rsidRPr="00EC0B51" w:rsidRDefault="009D47A2" w:rsidP="00872944">
      <w:pPr>
        <w:spacing w:line="340" w:lineRule="exact"/>
        <w:ind w:firstLine="720"/>
        <w:rPr>
          <w:sz w:val="22"/>
          <w:szCs w:val="22"/>
        </w:rPr>
      </w:pPr>
      <w:r w:rsidRPr="00EC0B51">
        <w:rPr>
          <w:b/>
          <w:bCs/>
          <w:sz w:val="22"/>
          <w:szCs w:val="22"/>
        </w:rPr>
        <w:t>Bước 4</w:t>
      </w:r>
      <w:r w:rsidRPr="00EC0B51">
        <w:rPr>
          <w:sz w:val="22"/>
          <w:szCs w:val="22"/>
        </w:rPr>
        <w:t xml:space="preserve">: </w:t>
      </w:r>
      <w:r w:rsidR="00D81443" w:rsidRPr="00EC0B51">
        <w:rPr>
          <w:sz w:val="22"/>
          <w:szCs w:val="22"/>
        </w:rPr>
        <w:t xml:space="preserve">Kiểm định thang đo và ứng dụng mô hình hồi quy. </w:t>
      </w:r>
      <w:r w:rsidRPr="00EC0B51">
        <w:rPr>
          <w:sz w:val="22"/>
          <w:szCs w:val="22"/>
        </w:rPr>
        <w:t xml:space="preserve">Kiểm định thang đo bằng công cụ hệ số tin cậy (Cronbach’s alpha) và phân tích nhân tố khám phá (EFA) để đánh giá độ thích hợp của mô hình. </w:t>
      </w:r>
    </w:p>
    <w:p w14:paraId="19645EA7" w14:textId="10822FEB" w:rsidR="009D47A2" w:rsidRPr="00EC0B51" w:rsidRDefault="009D47A2" w:rsidP="00872944">
      <w:pPr>
        <w:spacing w:line="340" w:lineRule="exact"/>
        <w:rPr>
          <w:sz w:val="22"/>
          <w:szCs w:val="22"/>
        </w:rPr>
      </w:pPr>
      <w:r w:rsidRPr="00EC0B51">
        <w:rPr>
          <w:sz w:val="22"/>
          <w:szCs w:val="22"/>
          <w:u w:color="FF0000"/>
        </w:rPr>
        <w:t>Kiểm định thang đo</w:t>
      </w:r>
      <w:r w:rsidRPr="00EC0B51">
        <w:rPr>
          <w:sz w:val="22"/>
          <w:szCs w:val="22"/>
        </w:rPr>
        <w:t xml:space="preserve">, mô hình nghiên cứu sẽ được điều chỉnh cho phù hợp với dữ liệu. Sau khi có kết quả phân tích nhân tố khám phá sẽ tính toán chỉ số và </w:t>
      </w:r>
      <w:r w:rsidRPr="00EC0B51">
        <w:rPr>
          <w:sz w:val="22"/>
          <w:szCs w:val="22"/>
          <w:u w:color="FF0000"/>
        </w:rPr>
        <w:t>lượng hóa</w:t>
      </w:r>
      <w:r w:rsidRPr="00EC0B51">
        <w:rPr>
          <w:sz w:val="22"/>
          <w:szCs w:val="22"/>
        </w:rPr>
        <w:t xml:space="preserve"> bằng phương pháp hồi quy mô hình OLS.</w:t>
      </w:r>
    </w:p>
    <w:p w14:paraId="2BB81655" w14:textId="5F978C64" w:rsidR="00AF397D" w:rsidRPr="00EC0B51" w:rsidRDefault="00C165BB" w:rsidP="00872944">
      <w:pPr>
        <w:spacing w:line="340" w:lineRule="exact"/>
        <w:rPr>
          <w:sz w:val="22"/>
          <w:szCs w:val="22"/>
        </w:rPr>
      </w:pPr>
      <w:r w:rsidRPr="00EC0B51">
        <w:rPr>
          <w:sz w:val="22"/>
          <w:szCs w:val="22"/>
        </w:rPr>
        <w:t>Mô hình hồi quy</w:t>
      </w:r>
    </w:p>
    <w:p w14:paraId="7E12C1D6" w14:textId="25BBEC6E" w:rsidR="00C165BB" w:rsidRPr="00EC0B51" w:rsidRDefault="00C165BB" w:rsidP="00872944">
      <w:pPr>
        <w:spacing w:line="340" w:lineRule="exact"/>
        <w:rPr>
          <w:sz w:val="22"/>
          <w:szCs w:val="22"/>
        </w:rPr>
      </w:pPr>
      <w:r w:rsidRPr="00EC0B51">
        <w:rPr>
          <w:sz w:val="22"/>
          <w:szCs w:val="22"/>
        </w:rPr>
        <w:t>Tác giả thực hiện mô hình hồi quy nhằm đánh giá tác động của các biến nhân tố đến cầu và cung nhà ở</w:t>
      </w:r>
    </w:p>
    <w:p w14:paraId="3D3D450E" w14:textId="0B5A4B64" w:rsidR="00C165BB" w:rsidRPr="00EC0B51" w:rsidRDefault="00C165BB" w:rsidP="00872944">
      <w:pPr>
        <w:spacing w:line="340" w:lineRule="exact"/>
        <w:rPr>
          <w:sz w:val="22"/>
          <w:szCs w:val="22"/>
        </w:rPr>
      </w:pPr>
      <w:r w:rsidRPr="00EC0B51">
        <w:rPr>
          <w:sz w:val="22"/>
          <w:szCs w:val="22"/>
        </w:rPr>
        <w:t>Mô hình hồi quy dự kiến:</w:t>
      </w:r>
    </w:p>
    <w:p w14:paraId="1683FD03" w14:textId="06A74793" w:rsidR="00C165BB" w:rsidRPr="00EC0B51" w:rsidRDefault="00C165BB" w:rsidP="00872944">
      <w:pPr>
        <w:spacing w:line="340" w:lineRule="exact"/>
        <w:rPr>
          <w:sz w:val="22"/>
          <w:szCs w:val="22"/>
        </w:rPr>
      </w:pPr>
      <m:oMathPara>
        <m:oMath>
          <m:r>
            <w:rPr>
              <w:rFonts w:ascii="Cambria Math" w:hAnsi="Cambria Math"/>
              <w:sz w:val="22"/>
              <w:szCs w:val="22"/>
            </w:rPr>
            <m:t>Y= α +</m:t>
          </m:r>
          <m:sSub>
            <m:sSubPr>
              <m:ctrlPr>
                <w:rPr>
                  <w:rFonts w:ascii="Cambria Math" w:hAnsi="Cambria Math"/>
                  <w:i/>
                  <w:sz w:val="22"/>
                  <w:szCs w:val="22"/>
                </w:rPr>
              </m:ctrlPr>
            </m:sSubPr>
            <m:e>
              <m:r>
                <w:rPr>
                  <w:rFonts w:ascii="Cambria Math" w:hAnsi="Cambria Math"/>
                  <w:sz w:val="22"/>
                  <w:szCs w:val="22"/>
                </w:rPr>
                <m:t>β</m:t>
              </m:r>
            </m:e>
            <m:sub>
              <m:r>
                <w:rPr>
                  <w:rFonts w:ascii="Cambria Math" w:hAnsi="Cambria Math"/>
                  <w:sz w:val="22"/>
                  <w:szCs w:val="22"/>
                </w:rPr>
                <m:t>i</m:t>
              </m:r>
            </m:sub>
          </m:sSub>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m:t>
              </m:r>
            </m:sub>
          </m:sSub>
          <m:r>
            <w:rPr>
              <w:rFonts w:ascii="Cambria Math" w:hAnsi="Cambria Math"/>
              <w:sz w:val="22"/>
              <w:szCs w:val="22"/>
            </w:rPr>
            <m:t>+ε</m:t>
          </m:r>
        </m:oMath>
      </m:oMathPara>
    </w:p>
    <w:p w14:paraId="3554A194" w14:textId="466CE343" w:rsidR="00C165BB" w:rsidRPr="00EC0B51" w:rsidRDefault="00C165BB" w:rsidP="00872944">
      <w:pPr>
        <w:spacing w:line="340" w:lineRule="exact"/>
        <w:rPr>
          <w:sz w:val="22"/>
          <w:szCs w:val="22"/>
        </w:rPr>
      </w:pPr>
      <w:r w:rsidRPr="00EC0B51">
        <w:rPr>
          <w:sz w:val="22"/>
          <w:szCs w:val="22"/>
        </w:rPr>
        <w:t>Trong đó:</w:t>
      </w:r>
    </w:p>
    <w:p w14:paraId="61AB63E7" w14:textId="637125C5" w:rsidR="00C165BB" w:rsidRPr="00EC0B51" w:rsidRDefault="00C165BB" w:rsidP="00872944">
      <w:pPr>
        <w:spacing w:line="340" w:lineRule="exact"/>
        <w:rPr>
          <w:sz w:val="22"/>
          <w:szCs w:val="22"/>
        </w:rPr>
      </w:pPr>
      <w:r w:rsidRPr="00EC0B51">
        <w:rPr>
          <w:sz w:val="22"/>
          <w:szCs w:val="22"/>
        </w:rPr>
        <w:t>Y là số lượng cầu nhà ở (hoặc số lượng cung) tính bằng m</w:t>
      </w:r>
      <w:r w:rsidRPr="00EC0B51">
        <w:rPr>
          <w:sz w:val="22"/>
          <w:szCs w:val="22"/>
          <w:vertAlign w:val="superscript"/>
        </w:rPr>
        <w:t>2</w:t>
      </w:r>
    </w:p>
    <w:p w14:paraId="7C96825F" w14:textId="5DFE5E87" w:rsidR="00C165BB" w:rsidRPr="00EC0B51" w:rsidRDefault="00C165BB" w:rsidP="00872944">
      <w:pPr>
        <w:spacing w:line="340" w:lineRule="exact"/>
        <w:rPr>
          <w:sz w:val="22"/>
          <w:szCs w:val="22"/>
        </w:rPr>
      </w:pPr>
      <w:r w:rsidRPr="00EC0B51">
        <w:rPr>
          <w:sz w:val="22"/>
          <w:szCs w:val="22"/>
        </w:rPr>
        <w:t>α: hệ số chặn của mô hình</w:t>
      </w:r>
    </w:p>
    <w:p w14:paraId="1D118D32" w14:textId="28CAD060" w:rsidR="00C165BB" w:rsidRPr="00EC0B51" w:rsidRDefault="00C165BB" w:rsidP="00872944">
      <w:pPr>
        <w:spacing w:line="340" w:lineRule="exact"/>
        <w:rPr>
          <w:sz w:val="22"/>
          <w:szCs w:val="22"/>
        </w:rPr>
      </w:pPr>
      <w:r w:rsidRPr="00EC0B51">
        <w:rPr>
          <w:sz w:val="22"/>
          <w:szCs w:val="22"/>
        </w:rPr>
        <w:t>β</w:t>
      </w:r>
      <w:r w:rsidRPr="00EC0B51">
        <w:rPr>
          <w:sz w:val="22"/>
          <w:szCs w:val="22"/>
          <w:vertAlign w:val="subscript"/>
        </w:rPr>
        <w:t>i</w:t>
      </w:r>
      <w:r w:rsidRPr="00EC0B51">
        <w:rPr>
          <w:sz w:val="22"/>
          <w:szCs w:val="22"/>
        </w:rPr>
        <w:t xml:space="preserve"> : </w:t>
      </w:r>
      <w:r w:rsidR="006323E3" w:rsidRPr="00EC0B51">
        <w:rPr>
          <w:sz w:val="22"/>
          <w:szCs w:val="22"/>
        </w:rPr>
        <w:t>hệ số ước lượng của biến X</w:t>
      </w:r>
      <w:r w:rsidR="006323E3" w:rsidRPr="00EC0B51">
        <w:rPr>
          <w:sz w:val="22"/>
          <w:szCs w:val="22"/>
          <w:vertAlign w:val="subscript"/>
        </w:rPr>
        <w:t>i</w:t>
      </w:r>
      <w:r w:rsidR="006323E3" w:rsidRPr="00EC0B51">
        <w:rPr>
          <w:sz w:val="22"/>
          <w:szCs w:val="22"/>
        </w:rPr>
        <w:t>, thể hiện tác động của biến số độc lập X</w:t>
      </w:r>
      <w:r w:rsidR="006323E3" w:rsidRPr="00EC0B51">
        <w:rPr>
          <w:sz w:val="22"/>
          <w:szCs w:val="22"/>
          <w:vertAlign w:val="subscript"/>
        </w:rPr>
        <w:t>i</w:t>
      </w:r>
      <w:r w:rsidR="006323E3" w:rsidRPr="00EC0B51">
        <w:rPr>
          <w:sz w:val="22"/>
          <w:szCs w:val="22"/>
        </w:rPr>
        <w:t xml:space="preserve"> lên biến phụ thuộc Y</w:t>
      </w:r>
    </w:p>
    <w:p w14:paraId="6F6F54EC" w14:textId="348EE04B" w:rsidR="006323E3" w:rsidRPr="00EC0B51" w:rsidRDefault="006323E3" w:rsidP="00872944">
      <w:pPr>
        <w:spacing w:line="340" w:lineRule="exact"/>
        <w:rPr>
          <w:sz w:val="22"/>
          <w:szCs w:val="22"/>
        </w:rPr>
      </w:pPr>
      <w:r w:rsidRPr="00EC0B51">
        <w:rPr>
          <w:sz w:val="22"/>
          <w:szCs w:val="22"/>
        </w:rPr>
        <w:t>X</w:t>
      </w:r>
      <w:r w:rsidRPr="00EC0B51">
        <w:rPr>
          <w:sz w:val="22"/>
          <w:szCs w:val="22"/>
          <w:vertAlign w:val="subscript"/>
        </w:rPr>
        <w:t>i</w:t>
      </w:r>
      <w:r w:rsidRPr="00EC0B51">
        <w:rPr>
          <w:sz w:val="22"/>
          <w:szCs w:val="22"/>
        </w:rPr>
        <w:t>: các biến độc lập</w:t>
      </w:r>
    </w:p>
    <w:p w14:paraId="65A2FA58" w14:textId="1968A513" w:rsidR="006323E3" w:rsidRPr="00EC0B51" w:rsidRDefault="006323E3" w:rsidP="00872944">
      <w:pPr>
        <w:spacing w:line="340" w:lineRule="exact"/>
        <w:rPr>
          <w:sz w:val="22"/>
          <w:szCs w:val="22"/>
        </w:rPr>
      </w:pPr>
      <w:r w:rsidRPr="00EC0B51">
        <w:rPr>
          <w:sz w:val="22"/>
          <w:szCs w:val="22"/>
        </w:rPr>
        <w:t>ε: phần dư ước lượng</w:t>
      </w:r>
    </w:p>
    <w:p w14:paraId="2BDFD8B1" w14:textId="6B028955" w:rsidR="002E0DB5" w:rsidRPr="00EC0B51" w:rsidRDefault="009D47A2" w:rsidP="00872944">
      <w:pPr>
        <w:spacing w:line="340" w:lineRule="exact"/>
        <w:ind w:firstLine="720"/>
        <w:rPr>
          <w:sz w:val="22"/>
          <w:szCs w:val="22"/>
        </w:rPr>
      </w:pPr>
      <w:r w:rsidRPr="00EC0B51">
        <w:rPr>
          <w:b/>
          <w:bCs/>
          <w:sz w:val="22"/>
          <w:szCs w:val="22"/>
        </w:rPr>
        <w:lastRenderedPageBreak/>
        <w:t>Bước 5</w:t>
      </w:r>
      <w:r w:rsidRPr="00EC0B51">
        <w:rPr>
          <w:sz w:val="22"/>
          <w:szCs w:val="22"/>
        </w:rPr>
        <w:t xml:space="preserve">: </w:t>
      </w:r>
      <w:r w:rsidR="00D81443" w:rsidRPr="00EC0B51">
        <w:rPr>
          <w:sz w:val="22"/>
          <w:szCs w:val="22"/>
        </w:rPr>
        <w:t xml:space="preserve">Kiểm định mô hình và thảo luận đề xuất chính sách. </w:t>
      </w:r>
      <w:r w:rsidR="002E0DB5" w:rsidRPr="00EC0B51">
        <w:rPr>
          <w:sz w:val="22"/>
          <w:szCs w:val="22"/>
        </w:rPr>
        <w:t xml:space="preserve">Kiểm tra ma trận hệ số tương quan giữa các biến độc lập, các biến độc lập với biến phụ thuộc. </w:t>
      </w:r>
    </w:p>
    <w:p w14:paraId="7DED8E0B" w14:textId="352FC2F4" w:rsidR="00480B3B" w:rsidRPr="00EC0B51" w:rsidRDefault="00EE0334" w:rsidP="00872944">
      <w:pPr>
        <w:pStyle w:val="Heading2"/>
        <w:spacing w:line="340" w:lineRule="exact"/>
        <w:rPr>
          <w:rFonts w:cs="Times New Roman"/>
          <w:sz w:val="22"/>
          <w:szCs w:val="22"/>
        </w:rPr>
      </w:pPr>
      <w:bookmarkStart w:id="104" w:name="_Toc164383422"/>
      <w:bookmarkStart w:id="105" w:name="_Hlk141057766"/>
      <w:bookmarkStart w:id="106" w:name="_Hlk151849297"/>
      <w:r w:rsidRPr="00EC0B51">
        <w:rPr>
          <w:rFonts w:cs="Times New Roman"/>
          <w:sz w:val="22"/>
          <w:szCs w:val="22"/>
        </w:rPr>
        <w:t>3.2. Số lượng</w:t>
      </w:r>
      <w:r w:rsidR="00884231" w:rsidRPr="00EC0B51">
        <w:rPr>
          <w:rFonts w:cs="Times New Roman"/>
          <w:sz w:val="22"/>
          <w:szCs w:val="22"/>
        </w:rPr>
        <w:t xml:space="preserve"> và </w:t>
      </w:r>
      <w:r w:rsidRPr="00EC0B51">
        <w:rPr>
          <w:rFonts w:cs="Times New Roman"/>
          <w:sz w:val="22"/>
          <w:szCs w:val="22"/>
        </w:rPr>
        <w:t>phương pháp lấy mẫu</w:t>
      </w:r>
      <w:bookmarkEnd w:id="104"/>
    </w:p>
    <w:p w14:paraId="75723517" w14:textId="76EEBBF0" w:rsidR="00C13743" w:rsidRPr="00EC0B51" w:rsidRDefault="00C13743" w:rsidP="00872944">
      <w:pPr>
        <w:pStyle w:val="Heading3"/>
        <w:spacing w:line="340" w:lineRule="exact"/>
        <w:rPr>
          <w:rFonts w:cs="Times New Roman"/>
          <w:sz w:val="22"/>
          <w:szCs w:val="22"/>
        </w:rPr>
      </w:pPr>
      <w:bookmarkStart w:id="107" w:name="_Toc164383423"/>
      <w:r w:rsidRPr="00EC0B51">
        <w:rPr>
          <w:rFonts w:cs="Times New Roman"/>
          <w:sz w:val="22"/>
          <w:szCs w:val="22"/>
        </w:rPr>
        <w:t>3.</w:t>
      </w:r>
      <w:r w:rsidR="009D47A2" w:rsidRPr="00EC0B51">
        <w:rPr>
          <w:rFonts w:cs="Times New Roman"/>
          <w:sz w:val="22"/>
          <w:szCs w:val="22"/>
        </w:rPr>
        <w:t>2.</w:t>
      </w:r>
      <w:r w:rsidRPr="00EC0B51">
        <w:rPr>
          <w:rFonts w:cs="Times New Roman"/>
          <w:sz w:val="22"/>
          <w:szCs w:val="22"/>
        </w:rPr>
        <w:t xml:space="preserve">1. </w:t>
      </w:r>
      <w:r w:rsidR="00EE0334" w:rsidRPr="00EC0B51">
        <w:rPr>
          <w:rFonts w:cs="Times New Roman"/>
          <w:sz w:val="22"/>
          <w:szCs w:val="22"/>
        </w:rPr>
        <w:t>Số lượng và phương pháp lấy mẫu phía cầu</w:t>
      </w:r>
      <w:bookmarkEnd w:id="107"/>
    </w:p>
    <w:bookmarkEnd w:id="105"/>
    <w:p w14:paraId="58AF1952" w14:textId="1E40A308" w:rsidR="00884231" w:rsidRPr="00EC0B51" w:rsidRDefault="002C28C9" w:rsidP="00872944">
      <w:pPr>
        <w:spacing w:line="340" w:lineRule="exact"/>
        <w:ind w:firstLine="567"/>
        <w:rPr>
          <w:rFonts w:eastAsiaTheme="minorHAnsi"/>
          <w:sz w:val="22"/>
          <w:szCs w:val="22"/>
        </w:rPr>
      </w:pPr>
      <w:r w:rsidRPr="00EC0B51">
        <w:rPr>
          <w:sz w:val="22"/>
          <w:szCs w:val="22"/>
        </w:rPr>
        <w:t>L</w:t>
      </w:r>
      <w:r w:rsidR="00C13743" w:rsidRPr="00EC0B51">
        <w:rPr>
          <w:sz w:val="22"/>
          <w:szCs w:val="22"/>
        </w:rPr>
        <w:t xml:space="preserve">uận án xác định thu nhập của nhóm đối tượng TNTB </w:t>
      </w:r>
      <w:r w:rsidR="00EE0334" w:rsidRPr="00EC0B51">
        <w:rPr>
          <w:sz w:val="22"/>
          <w:szCs w:val="22"/>
        </w:rPr>
        <w:t xml:space="preserve">có nhu cầu mua nhà ở tại TP.HCM </w:t>
      </w:r>
      <w:r w:rsidRPr="00EC0B51">
        <w:rPr>
          <w:sz w:val="22"/>
          <w:szCs w:val="22"/>
        </w:rPr>
        <w:t xml:space="preserve">mà </w:t>
      </w:r>
      <w:r w:rsidR="00884231" w:rsidRPr="00EC0B51">
        <w:rPr>
          <w:sz w:val="22"/>
          <w:szCs w:val="22"/>
        </w:rPr>
        <w:t>luận án khảo sát có thu nhập trong khoảng</w:t>
      </w:r>
      <w:r w:rsidR="00C13743" w:rsidRPr="00EC0B51">
        <w:rPr>
          <w:sz w:val="22"/>
          <w:szCs w:val="22"/>
        </w:rPr>
        <w:t xml:space="preserve"> từ 11 triệu đồng/ tháng đến 17 triệu đồng/ tháng. Mẫu khảo sát được chọn theo phương pháp chọn mẫu thuận tiện, với cách khảo sát trực tiếp nhóm đối tượng TNTB có nhu cầu muốn mua nhà ở. Tác giả khảo sát các khách hàng đến hội chợ Vietbuild (ngày 19 đến 23/12/2018) và khách hàng tại một số sàn giao dịch bất động sản trên địa bàn TP.HCM (trong năm 2019). </w:t>
      </w:r>
    </w:p>
    <w:p w14:paraId="7F5151AE" w14:textId="20C84DB4" w:rsidR="00B030C5" w:rsidRPr="00EC0B51" w:rsidRDefault="00B030C5" w:rsidP="00872944">
      <w:pPr>
        <w:pStyle w:val="Heading3"/>
        <w:spacing w:line="340" w:lineRule="exact"/>
        <w:rPr>
          <w:rFonts w:cs="Times New Roman"/>
          <w:sz w:val="22"/>
          <w:szCs w:val="22"/>
        </w:rPr>
      </w:pPr>
      <w:bookmarkStart w:id="108" w:name="_Toc164383424"/>
      <w:r w:rsidRPr="00EC0B51">
        <w:rPr>
          <w:rFonts w:cs="Times New Roman"/>
          <w:sz w:val="22"/>
          <w:szCs w:val="22"/>
        </w:rPr>
        <w:t>3.2.2. Số lượng và phương pháp lấy mẫu phía cung</w:t>
      </w:r>
      <w:bookmarkEnd w:id="108"/>
    </w:p>
    <w:p w14:paraId="5240A057" w14:textId="05E9CCD4" w:rsidR="00E547C3" w:rsidRPr="00EC0B51" w:rsidRDefault="00B030C5" w:rsidP="00872944">
      <w:pPr>
        <w:spacing w:line="340" w:lineRule="exact"/>
        <w:rPr>
          <w:sz w:val="22"/>
          <w:szCs w:val="22"/>
        </w:rPr>
      </w:pPr>
      <w:r w:rsidRPr="00EC0B51">
        <w:rPr>
          <w:sz w:val="22"/>
          <w:szCs w:val="22"/>
        </w:rPr>
        <w:t>Tác giả thực hiện khảo sát các dự án được tổng hợp trong tờ trình 9201 của Sở xây dựng “kế hoạch phát triển và quản lý nhà ở trên địa bàn TPHCM giai đoạn 2016-2020”. Tổng số lượng dự án từ năm 2006 đến 2020 kết quả phản hồi từ 30 dự án</w:t>
      </w:r>
      <w:r w:rsidR="002C28C9" w:rsidRPr="00EC0B51">
        <w:rPr>
          <w:sz w:val="22"/>
          <w:szCs w:val="22"/>
        </w:rPr>
        <w:t xml:space="preserve">. </w:t>
      </w:r>
      <w:r w:rsidR="00E547C3" w:rsidRPr="00EC0B51">
        <w:rPr>
          <w:sz w:val="22"/>
          <w:szCs w:val="22"/>
        </w:rPr>
        <w:t>Tác giả sàn lọc dự án theo giá bán của dự án đang, hoặc đã giao dịch trên thị trường thứ cấp</w:t>
      </w:r>
      <w:r w:rsidR="009A4981" w:rsidRPr="00EC0B51">
        <w:rPr>
          <w:sz w:val="22"/>
          <w:szCs w:val="22"/>
        </w:rPr>
        <w:t xml:space="preserve"> với phân khúc giá </w:t>
      </w:r>
      <w:r w:rsidR="00AE0D07" w:rsidRPr="00EC0B51">
        <w:rPr>
          <w:sz w:val="22"/>
          <w:szCs w:val="22"/>
        </w:rPr>
        <w:t>trong khoàng 25 triệu đồng/ m</w:t>
      </w:r>
      <w:r w:rsidR="00AE0D07" w:rsidRPr="00EC0B51">
        <w:rPr>
          <w:sz w:val="22"/>
          <w:szCs w:val="22"/>
          <w:vertAlign w:val="superscript"/>
        </w:rPr>
        <w:t xml:space="preserve">2 </w:t>
      </w:r>
      <w:r w:rsidR="00AE0D07" w:rsidRPr="00EC0B51">
        <w:rPr>
          <w:sz w:val="22"/>
          <w:szCs w:val="22"/>
        </w:rPr>
        <w:t>đến 35 triệu đồng/m</w:t>
      </w:r>
      <w:r w:rsidR="00AE0D07" w:rsidRPr="00EC0B51">
        <w:rPr>
          <w:sz w:val="22"/>
          <w:szCs w:val="22"/>
          <w:vertAlign w:val="superscript"/>
        </w:rPr>
        <w:t>2</w:t>
      </w:r>
      <w:r w:rsidR="00AE0D07" w:rsidRPr="00EC0B51">
        <w:rPr>
          <w:sz w:val="22"/>
          <w:szCs w:val="22"/>
        </w:rPr>
        <w:t xml:space="preserve"> tương ứng giá trị từ 1 tỷ 500 ngàn đồng đến 1 tỷ 800 ngàn đồng (với căn hộ từ 45 đến 60 m</w:t>
      </w:r>
      <w:r w:rsidR="00AE0D07" w:rsidRPr="00EC0B51">
        <w:rPr>
          <w:sz w:val="22"/>
          <w:szCs w:val="22"/>
          <w:vertAlign w:val="superscript"/>
        </w:rPr>
        <w:t>2</w:t>
      </w:r>
      <w:r w:rsidR="00AE0D07" w:rsidRPr="00EC0B51">
        <w:rPr>
          <w:sz w:val="22"/>
          <w:szCs w:val="22"/>
        </w:rPr>
        <w:t>)</w:t>
      </w:r>
    </w:p>
    <w:p w14:paraId="77C7EED5" w14:textId="3B60766F" w:rsidR="00B030C5" w:rsidRPr="00EC0B51" w:rsidRDefault="00884231" w:rsidP="00872944">
      <w:pPr>
        <w:pStyle w:val="Heading2"/>
        <w:spacing w:line="340" w:lineRule="exact"/>
        <w:rPr>
          <w:rFonts w:cs="Times New Roman"/>
          <w:sz w:val="22"/>
          <w:szCs w:val="22"/>
          <w:u w:color="FF0000"/>
        </w:rPr>
      </w:pPr>
      <w:bookmarkStart w:id="109" w:name="_Toc164383425"/>
      <w:r w:rsidRPr="00EC0B51">
        <w:rPr>
          <w:rFonts w:eastAsiaTheme="minorHAnsi" w:cs="Times New Roman"/>
          <w:sz w:val="22"/>
          <w:szCs w:val="22"/>
        </w:rPr>
        <w:t xml:space="preserve">3.3. </w:t>
      </w:r>
      <w:r w:rsidR="000675DE" w:rsidRPr="00EC0B51">
        <w:rPr>
          <w:rFonts w:cs="Times New Roman"/>
          <w:sz w:val="22"/>
          <w:szCs w:val="22"/>
          <w:u w:color="FF0000"/>
        </w:rPr>
        <w:t xml:space="preserve">Mô hình </w:t>
      </w:r>
      <w:r w:rsidR="00B030C5" w:rsidRPr="00EC0B51">
        <w:rPr>
          <w:rFonts w:cs="Times New Roman"/>
          <w:sz w:val="22"/>
          <w:szCs w:val="22"/>
          <w:u w:color="FF0000"/>
        </w:rPr>
        <w:t>nghiên cứu và giả th</w:t>
      </w:r>
      <w:r w:rsidR="0069480B" w:rsidRPr="00EC0B51">
        <w:rPr>
          <w:rFonts w:cs="Times New Roman"/>
          <w:sz w:val="22"/>
          <w:szCs w:val="22"/>
          <w:u w:color="FF0000"/>
        </w:rPr>
        <w:t>uyết</w:t>
      </w:r>
      <w:r w:rsidR="00B030C5" w:rsidRPr="00EC0B51">
        <w:rPr>
          <w:rFonts w:cs="Times New Roman"/>
          <w:sz w:val="22"/>
          <w:szCs w:val="22"/>
          <w:u w:color="FF0000"/>
        </w:rPr>
        <w:t xml:space="preserve"> nghiên cứu</w:t>
      </w:r>
      <w:bookmarkEnd w:id="109"/>
    </w:p>
    <w:p w14:paraId="730B161D" w14:textId="2775287C" w:rsidR="00B030C5" w:rsidRPr="00EC0B51" w:rsidRDefault="00B030C5" w:rsidP="00872944">
      <w:pPr>
        <w:pStyle w:val="Heading3"/>
        <w:spacing w:line="340" w:lineRule="exact"/>
        <w:rPr>
          <w:rFonts w:cs="Times New Roman"/>
          <w:sz w:val="22"/>
          <w:szCs w:val="22"/>
          <w:u w:color="FF0000"/>
        </w:rPr>
      </w:pPr>
      <w:bookmarkStart w:id="110" w:name="_Toc164383426"/>
      <w:r w:rsidRPr="00EC0B51">
        <w:rPr>
          <w:rFonts w:cs="Times New Roman"/>
          <w:sz w:val="22"/>
          <w:szCs w:val="22"/>
          <w:u w:color="FF0000"/>
        </w:rPr>
        <w:t xml:space="preserve">3.3.1. Mô hình </w:t>
      </w:r>
      <w:r w:rsidR="00547CCF" w:rsidRPr="00EC0B51">
        <w:rPr>
          <w:rFonts w:cs="Times New Roman"/>
          <w:sz w:val="22"/>
          <w:szCs w:val="22"/>
          <w:u w:color="FF0000"/>
        </w:rPr>
        <w:t xml:space="preserve">và giả thuyết nghiên cứu phía </w:t>
      </w:r>
      <w:r w:rsidRPr="00EC0B51">
        <w:rPr>
          <w:rFonts w:cs="Times New Roman"/>
          <w:sz w:val="22"/>
          <w:szCs w:val="22"/>
          <w:u w:color="FF0000"/>
        </w:rPr>
        <w:t>cầu</w:t>
      </w:r>
      <w:bookmarkEnd w:id="110"/>
    </w:p>
    <w:p w14:paraId="6F66F2CD" w14:textId="26257381" w:rsidR="00681A9A" w:rsidRPr="00EC0B51" w:rsidRDefault="00681A9A" w:rsidP="00872944">
      <w:pPr>
        <w:spacing w:line="340" w:lineRule="exact"/>
        <w:rPr>
          <w:sz w:val="22"/>
          <w:szCs w:val="22"/>
        </w:rPr>
      </w:pPr>
      <w:bookmarkStart w:id="111" w:name="_Hlk141057804"/>
      <w:r w:rsidRPr="00EC0B51">
        <w:rPr>
          <w:rFonts w:eastAsiaTheme="minorEastAsia"/>
          <w:sz w:val="22"/>
          <w:szCs w:val="22"/>
        </w:rPr>
        <w:t xml:space="preserve">Hàm số cầu cụ thể được viết như sau: </w:t>
      </w:r>
      <m:oMath>
        <m:sSub>
          <m:sSubPr>
            <m:ctrlPr>
              <w:rPr>
                <w:rFonts w:ascii="Cambria Math" w:hAnsi="Cambria Math"/>
                <w:i/>
                <w:sz w:val="22"/>
                <w:szCs w:val="22"/>
                <w:lang w:eastAsia="ja-JP"/>
              </w:rPr>
            </m:ctrlPr>
          </m:sSubPr>
          <m:e>
            <m:r>
              <w:rPr>
                <w:rFonts w:ascii="Cambria Math" w:hAnsi="Cambria Math"/>
                <w:sz w:val="22"/>
                <w:szCs w:val="22"/>
                <w:lang w:eastAsia="ja-JP"/>
              </w:rPr>
              <m:t>Q</m:t>
            </m:r>
          </m:e>
          <m:sub>
            <m:r>
              <w:rPr>
                <w:rFonts w:ascii="Cambria Math" w:hAnsi="Cambria Math"/>
                <w:sz w:val="22"/>
                <w:szCs w:val="22"/>
                <w:lang w:eastAsia="ja-JP"/>
              </w:rPr>
              <m:t>d</m:t>
            </m:r>
          </m:sub>
        </m:sSub>
        <m:r>
          <w:rPr>
            <w:rFonts w:ascii="Cambria Math" w:hAnsi="Cambria Math"/>
            <w:sz w:val="22"/>
            <w:szCs w:val="22"/>
            <w:lang w:eastAsia="ja-JP"/>
          </w:rPr>
          <m:t>=α</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β</m:t>
            </m:r>
          </m:e>
          <m:sub>
            <m: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d</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β</m:t>
            </m:r>
          </m:e>
          <m:sub>
            <m:r>
              <w:rPr>
                <w:rFonts w:ascii="Cambria Math" w:hAnsi="Cambria Math"/>
                <w:sz w:val="22"/>
                <w:szCs w:val="22"/>
              </w:rPr>
              <m:t>2</m:t>
            </m:r>
          </m:sub>
        </m:sSub>
        <m:r>
          <m:rPr>
            <m:sty m:val="p"/>
          </m:rPr>
          <w:rPr>
            <w:rFonts w:ascii="Cambria Math" w:hAnsi="Cambria Math"/>
            <w:sz w:val="22"/>
            <w:szCs w:val="22"/>
          </w:rPr>
          <m:t>Y+</m:t>
        </m:r>
        <m:sSub>
          <m:sSubPr>
            <m:ctrlPr>
              <w:rPr>
                <w:rFonts w:ascii="Cambria Math" w:hAnsi="Cambria Math"/>
                <w:sz w:val="22"/>
                <w:szCs w:val="22"/>
              </w:rPr>
            </m:ctrlPr>
          </m:sSubPr>
          <m:e>
            <m:r>
              <w:rPr>
                <w:rFonts w:ascii="Cambria Math" w:hAnsi="Cambria Math"/>
                <w:sz w:val="22"/>
                <w:szCs w:val="22"/>
              </w:rPr>
              <m:t>β</m:t>
            </m:r>
          </m:e>
          <m:sub>
            <m:r>
              <w:rPr>
                <w:rFonts w:ascii="Cambria Math" w:hAnsi="Cambria Math"/>
                <w:sz w:val="22"/>
                <w:szCs w:val="22"/>
              </w:rPr>
              <m:t>3</m:t>
            </m:r>
          </m:sub>
        </m:sSub>
        <m:r>
          <m:rPr>
            <m:sty m:val="p"/>
          </m:rPr>
          <w:rPr>
            <w:rFonts w:ascii="Cambria Math" w:hAnsi="Cambria Math"/>
            <w:sz w:val="22"/>
            <w:szCs w:val="22"/>
          </w:rPr>
          <m:t>N+</m:t>
        </m:r>
        <m:sSub>
          <m:sSubPr>
            <m:ctrlPr>
              <w:rPr>
                <w:rFonts w:ascii="Cambria Math" w:hAnsi="Cambria Math"/>
                <w:sz w:val="22"/>
                <w:szCs w:val="22"/>
              </w:rPr>
            </m:ctrlPr>
          </m:sSubPr>
          <m:e>
            <m:r>
              <w:rPr>
                <w:rFonts w:ascii="Cambria Math" w:hAnsi="Cambria Math"/>
                <w:sz w:val="22"/>
                <w:szCs w:val="22"/>
              </w:rPr>
              <m:t>β</m:t>
            </m:r>
          </m:e>
          <m:sub>
            <m:r>
              <w:rPr>
                <w:rFonts w:ascii="Cambria Math" w:hAnsi="Cambria Math"/>
                <w:sz w:val="22"/>
                <w:szCs w:val="22"/>
              </w:rPr>
              <m:t>4</m:t>
            </m:r>
          </m:sub>
        </m:sSub>
        <m:r>
          <m:rPr>
            <m:sty m:val="p"/>
          </m:rPr>
          <w:rPr>
            <w:rFonts w:ascii="Cambria Math" w:hAnsi="Cambria Math"/>
            <w:sz w:val="22"/>
            <w:szCs w:val="22"/>
          </w:rPr>
          <m:t>S+</m:t>
        </m:r>
        <m:sSub>
          <m:sSubPr>
            <m:ctrlPr>
              <w:rPr>
                <w:rFonts w:ascii="Cambria Math" w:hAnsi="Cambria Math"/>
                <w:sz w:val="22"/>
                <w:szCs w:val="22"/>
              </w:rPr>
            </m:ctrlPr>
          </m:sSubPr>
          <m:e>
            <m:r>
              <w:rPr>
                <w:rFonts w:ascii="Cambria Math" w:hAnsi="Cambria Math"/>
                <w:sz w:val="22"/>
                <w:szCs w:val="22"/>
              </w:rPr>
              <m:t>β</m:t>
            </m:r>
          </m:e>
          <m:sub>
            <m:r>
              <w:rPr>
                <w:rFonts w:ascii="Cambria Math" w:hAnsi="Cambria Math"/>
                <w:sz w:val="22"/>
                <w:szCs w:val="22"/>
              </w:rPr>
              <m:t>5</m:t>
            </m:r>
          </m:sub>
        </m:sSub>
        <m:r>
          <m:rPr>
            <m:sty m:val="p"/>
          </m:rPr>
          <w:rPr>
            <w:rFonts w:ascii="Cambria Math" w:hAnsi="Cambria Math"/>
            <w:sz w:val="22"/>
            <w:szCs w:val="22"/>
          </w:rPr>
          <m:t>B+ε</m:t>
        </m:r>
      </m:oMath>
      <w:r w:rsidR="00E547C3" w:rsidRPr="00EC0B51">
        <w:rPr>
          <w:rFonts w:eastAsiaTheme="minorEastAsia"/>
          <w:sz w:val="22"/>
          <w:szCs w:val="22"/>
        </w:rPr>
        <w:t xml:space="preserve"> (12)</w:t>
      </w:r>
    </w:p>
    <w:p w14:paraId="3BD21F4E" w14:textId="7E85CCE2" w:rsidR="00C13743" w:rsidRPr="00EC0B51" w:rsidRDefault="00C13743" w:rsidP="00872944">
      <w:pPr>
        <w:pStyle w:val="Caption"/>
        <w:spacing w:before="0" w:after="0" w:line="340" w:lineRule="exact"/>
        <w:rPr>
          <w:b w:val="0"/>
          <w:iCs w:val="0"/>
          <w:color w:val="auto"/>
          <w:sz w:val="22"/>
          <w:szCs w:val="22"/>
        </w:rPr>
      </w:pPr>
      <w:bookmarkStart w:id="112" w:name="_Toc151849235"/>
      <w:r w:rsidRPr="00EC0B51">
        <w:rPr>
          <w:color w:val="auto"/>
          <w:sz w:val="22"/>
          <w:szCs w:val="22"/>
        </w:rPr>
        <w:t xml:space="preserve">Bảng </w:t>
      </w:r>
      <w:r w:rsidR="006B1548" w:rsidRPr="00EC0B51">
        <w:rPr>
          <w:color w:val="auto"/>
          <w:sz w:val="22"/>
          <w:szCs w:val="22"/>
        </w:rPr>
        <w:fldChar w:fldCharType="begin"/>
      </w:r>
      <w:r w:rsidR="006B1548" w:rsidRPr="00EC0B51">
        <w:rPr>
          <w:color w:val="auto"/>
          <w:sz w:val="22"/>
          <w:szCs w:val="22"/>
        </w:rPr>
        <w:instrText xml:space="preserve"> STYLEREF 1 \s </w:instrText>
      </w:r>
      <w:r w:rsidR="006B1548" w:rsidRPr="00EC0B51">
        <w:rPr>
          <w:color w:val="auto"/>
          <w:sz w:val="22"/>
          <w:szCs w:val="22"/>
        </w:rPr>
        <w:fldChar w:fldCharType="separate"/>
      </w:r>
      <w:r w:rsidR="00DF0E0B">
        <w:rPr>
          <w:noProof/>
          <w:color w:val="auto"/>
          <w:sz w:val="22"/>
          <w:szCs w:val="22"/>
        </w:rPr>
        <w:t>3</w:t>
      </w:r>
      <w:r w:rsidR="006B1548" w:rsidRPr="00EC0B51">
        <w:rPr>
          <w:color w:val="auto"/>
          <w:sz w:val="22"/>
          <w:szCs w:val="22"/>
        </w:rPr>
        <w:fldChar w:fldCharType="end"/>
      </w:r>
      <w:r w:rsidR="006B1548" w:rsidRPr="00EC0B51">
        <w:rPr>
          <w:color w:val="auto"/>
          <w:sz w:val="22"/>
          <w:szCs w:val="22"/>
        </w:rPr>
        <w:noBreakHyphen/>
      </w:r>
      <w:r w:rsidR="00804EFA" w:rsidRPr="00EC0B51">
        <w:rPr>
          <w:color w:val="auto"/>
          <w:sz w:val="22"/>
          <w:szCs w:val="22"/>
        </w:rPr>
        <w:t>3</w:t>
      </w:r>
      <w:r w:rsidRPr="00EC0B51">
        <w:rPr>
          <w:color w:val="auto"/>
          <w:sz w:val="22"/>
          <w:szCs w:val="22"/>
        </w:rPr>
        <w:t xml:space="preserve"> </w:t>
      </w:r>
      <w:r w:rsidRPr="00EC0B51">
        <w:rPr>
          <w:color w:val="auto"/>
          <w:sz w:val="22"/>
          <w:szCs w:val="22"/>
          <w:u w:color="FF0000"/>
        </w:rPr>
        <w:t>Các biến</w:t>
      </w:r>
      <w:r w:rsidRPr="00EC0B51">
        <w:rPr>
          <w:color w:val="auto"/>
          <w:sz w:val="22"/>
          <w:szCs w:val="22"/>
        </w:rPr>
        <w:t xml:space="preserve"> ảnh hưởng đến </w:t>
      </w:r>
      <w:r w:rsidR="00CF6503" w:rsidRPr="00EC0B51">
        <w:rPr>
          <w:color w:val="auto"/>
          <w:sz w:val="22"/>
          <w:szCs w:val="22"/>
          <w:u w:color="FF0000"/>
        </w:rPr>
        <w:t>nhu cầu nhà ở</w:t>
      </w:r>
      <w:bookmarkEnd w:id="11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204"/>
        <w:gridCol w:w="3472"/>
        <w:gridCol w:w="2835"/>
      </w:tblGrid>
      <w:tr w:rsidR="006B7794" w:rsidRPr="00EC0B51" w14:paraId="0A41010F" w14:textId="5F250991" w:rsidTr="00D03E95">
        <w:tc>
          <w:tcPr>
            <w:tcW w:w="840" w:type="dxa"/>
            <w:vAlign w:val="center"/>
          </w:tcPr>
          <w:p w14:paraId="19EFEA3A" w14:textId="1888EB9F" w:rsidR="006E5FA2" w:rsidRPr="00EC0B51" w:rsidRDefault="006E5FA2" w:rsidP="00872944">
            <w:pPr>
              <w:spacing w:line="340" w:lineRule="exact"/>
              <w:contextualSpacing/>
              <w:rPr>
                <w:rFonts w:eastAsiaTheme="minorEastAsia"/>
                <w:b/>
                <w:sz w:val="22"/>
                <w:szCs w:val="22"/>
              </w:rPr>
            </w:pPr>
            <w:r w:rsidRPr="00EC0B51">
              <w:rPr>
                <w:rFonts w:eastAsiaTheme="minorEastAsia"/>
                <w:b/>
                <w:sz w:val="22"/>
                <w:szCs w:val="22"/>
                <w:u w:color="FF0000"/>
              </w:rPr>
              <w:t>Mã biến</w:t>
            </w:r>
          </w:p>
        </w:tc>
        <w:tc>
          <w:tcPr>
            <w:tcW w:w="2204" w:type="dxa"/>
            <w:vAlign w:val="center"/>
          </w:tcPr>
          <w:p w14:paraId="0707D75E" w14:textId="384E8F32" w:rsidR="006E5FA2" w:rsidRPr="00EC0B51" w:rsidRDefault="006E5FA2" w:rsidP="00872944">
            <w:pPr>
              <w:spacing w:line="340" w:lineRule="exact"/>
              <w:contextualSpacing/>
              <w:rPr>
                <w:rFonts w:eastAsiaTheme="minorEastAsia"/>
                <w:b/>
                <w:sz w:val="22"/>
                <w:szCs w:val="22"/>
              </w:rPr>
            </w:pPr>
            <w:r w:rsidRPr="00EC0B51">
              <w:rPr>
                <w:rFonts w:eastAsiaTheme="minorEastAsia"/>
                <w:b/>
                <w:sz w:val="22"/>
                <w:szCs w:val="22"/>
              </w:rPr>
              <w:t>Biến</w:t>
            </w:r>
          </w:p>
        </w:tc>
        <w:tc>
          <w:tcPr>
            <w:tcW w:w="3472" w:type="dxa"/>
            <w:vAlign w:val="center"/>
          </w:tcPr>
          <w:p w14:paraId="286A1F56" w14:textId="77777777" w:rsidR="006E5FA2" w:rsidRPr="00EC0B51" w:rsidRDefault="006E5FA2" w:rsidP="00872944">
            <w:pPr>
              <w:spacing w:line="340" w:lineRule="exact"/>
              <w:contextualSpacing/>
              <w:rPr>
                <w:rFonts w:eastAsiaTheme="minorEastAsia"/>
                <w:b/>
                <w:sz w:val="22"/>
                <w:szCs w:val="22"/>
              </w:rPr>
            </w:pPr>
            <w:r w:rsidRPr="00EC0B51">
              <w:rPr>
                <w:rFonts w:eastAsiaTheme="minorEastAsia"/>
                <w:b/>
                <w:sz w:val="22"/>
                <w:szCs w:val="22"/>
              </w:rPr>
              <w:t>Diễn giải</w:t>
            </w:r>
          </w:p>
        </w:tc>
        <w:tc>
          <w:tcPr>
            <w:tcW w:w="2835" w:type="dxa"/>
            <w:vAlign w:val="center"/>
          </w:tcPr>
          <w:p w14:paraId="2AECE61B" w14:textId="78B9E23E" w:rsidR="006E5FA2" w:rsidRPr="00EC0B51" w:rsidRDefault="006E5FA2" w:rsidP="00872944">
            <w:pPr>
              <w:spacing w:line="340" w:lineRule="exact"/>
              <w:contextualSpacing/>
              <w:rPr>
                <w:rFonts w:eastAsiaTheme="minorEastAsia"/>
                <w:b/>
                <w:sz w:val="22"/>
                <w:szCs w:val="22"/>
              </w:rPr>
            </w:pPr>
            <w:r w:rsidRPr="00EC0B51">
              <w:rPr>
                <w:rFonts w:eastAsiaTheme="minorEastAsia"/>
                <w:b/>
                <w:sz w:val="22"/>
                <w:szCs w:val="22"/>
              </w:rPr>
              <w:t>Nguồn tham khảo</w:t>
            </w:r>
          </w:p>
        </w:tc>
      </w:tr>
      <w:tr w:rsidR="00804EFA" w:rsidRPr="00EC0B51" w14:paraId="607F509B" w14:textId="77777777" w:rsidTr="00D03E95">
        <w:tc>
          <w:tcPr>
            <w:tcW w:w="840" w:type="dxa"/>
            <w:vAlign w:val="center"/>
          </w:tcPr>
          <w:p w14:paraId="50FE88E8" w14:textId="4804B188" w:rsidR="00804EFA" w:rsidRPr="00EC0B51" w:rsidRDefault="00804EFA" w:rsidP="00872944">
            <w:pPr>
              <w:spacing w:line="340" w:lineRule="exact"/>
              <w:contextualSpacing/>
              <w:rPr>
                <w:b/>
                <w:sz w:val="22"/>
                <w:szCs w:val="22"/>
              </w:rPr>
            </w:pPr>
            <w:r w:rsidRPr="00EC0B51">
              <w:rPr>
                <w:b/>
                <w:sz w:val="22"/>
                <w:szCs w:val="22"/>
              </w:rPr>
              <w:t>P</w:t>
            </w:r>
            <w:r w:rsidRPr="00EC0B51">
              <w:rPr>
                <w:b/>
                <w:sz w:val="22"/>
                <w:szCs w:val="22"/>
                <w:vertAlign w:val="subscript"/>
              </w:rPr>
              <w:t>d</w:t>
            </w:r>
          </w:p>
        </w:tc>
        <w:tc>
          <w:tcPr>
            <w:tcW w:w="2204" w:type="dxa"/>
            <w:vAlign w:val="center"/>
          </w:tcPr>
          <w:p w14:paraId="4FD6FB7B" w14:textId="59792D22"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Giá nhà</w:t>
            </w:r>
          </w:p>
        </w:tc>
        <w:tc>
          <w:tcPr>
            <w:tcW w:w="3472" w:type="dxa"/>
            <w:vAlign w:val="center"/>
          </w:tcPr>
          <w:p w14:paraId="463F81BD" w14:textId="26FA541B"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Giá nhà mà người TNTB sẵn lòng chi trả (Triệu đồng)</w:t>
            </w:r>
          </w:p>
        </w:tc>
        <w:sdt>
          <w:sdtPr>
            <w:rPr>
              <w:rFonts w:eastAsiaTheme="minorEastAsia"/>
              <w:iCs/>
              <w:color w:val="000000"/>
              <w:sz w:val="22"/>
              <w:szCs w:val="22"/>
            </w:rPr>
            <w:tag w:val="MENDELEY_CITATION_v3_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"/>
            <w:id w:val="1174452676"/>
            <w:placeholder>
              <w:docPart w:val="F3336BBF0D574693A1DBD4316CCD2504"/>
            </w:placeholder>
          </w:sdtPr>
          <w:sdtContent>
            <w:tc>
              <w:tcPr>
                <w:tcW w:w="2835" w:type="dxa"/>
              </w:tcPr>
              <w:p w14:paraId="0D61156B" w14:textId="3F022391" w:rsidR="00804EFA" w:rsidRPr="00EC0B51" w:rsidRDefault="00804EFA" w:rsidP="00872944">
                <w:pPr>
                  <w:spacing w:line="340" w:lineRule="exact"/>
                  <w:contextualSpacing/>
                  <w:rPr>
                    <w:rFonts w:eastAsiaTheme="minorEastAsia"/>
                    <w:sz w:val="22"/>
                    <w:szCs w:val="22"/>
                  </w:rPr>
                </w:pPr>
                <w:r w:rsidRPr="00EC0B51">
                  <w:rPr>
                    <w:sz w:val="22"/>
                    <w:szCs w:val="22"/>
                  </w:rPr>
                  <w:t>Jiang &amp; Chen (2016)</w:t>
                </w:r>
              </w:p>
            </w:tc>
          </w:sdtContent>
        </w:sdt>
      </w:tr>
      <w:tr w:rsidR="00804EFA" w:rsidRPr="00EC0B51" w14:paraId="681CC860" w14:textId="77777777" w:rsidTr="00D03E95">
        <w:tc>
          <w:tcPr>
            <w:tcW w:w="840" w:type="dxa"/>
          </w:tcPr>
          <w:p w14:paraId="11748361" w14:textId="4C22E766" w:rsidR="00804EFA" w:rsidRPr="00EC0B51" w:rsidRDefault="00804EFA" w:rsidP="00872944">
            <w:pPr>
              <w:spacing w:line="340" w:lineRule="exact"/>
              <w:contextualSpacing/>
              <w:rPr>
                <w:b/>
                <w:sz w:val="22"/>
                <w:szCs w:val="22"/>
              </w:rPr>
            </w:pPr>
            <w:r w:rsidRPr="00EC0B51">
              <w:rPr>
                <w:b/>
                <w:sz w:val="22"/>
                <w:szCs w:val="22"/>
              </w:rPr>
              <w:t>Y</w:t>
            </w:r>
          </w:p>
        </w:tc>
        <w:tc>
          <w:tcPr>
            <w:tcW w:w="2204" w:type="dxa"/>
          </w:tcPr>
          <w:p w14:paraId="3DE0D1C4" w14:textId="7F694CDF" w:rsidR="00804EFA" w:rsidRPr="00EC0B51" w:rsidRDefault="00804EFA" w:rsidP="00872944">
            <w:pPr>
              <w:spacing w:line="340" w:lineRule="exact"/>
              <w:contextualSpacing/>
              <w:rPr>
                <w:rFonts w:eastAsiaTheme="minorEastAsia"/>
                <w:b/>
                <w:bCs/>
                <w:sz w:val="22"/>
                <w:szCs w:val="22"/>
              </w:rPr>
            </w:pPr>
            <w:r w:rsidRPr="00EC0B51">
              <w:rPr>
                <w:rFonts w:eastAsiaTheme="minorEastAsia"/>
                <w:sz w:val="22"/>
                <w:szCs w:val="22"/>
              </w:rPr>
              <w:t>Thu nhập hộ gia đình</w:t>
            </w:r>
          </w:p>
        </w:tc>
        <w:tc>
          <w:tcPr>
            <w:tcW w:w="3472" w:type="dxa"/>
          </w:tcPr>
          <w:p w14:paraId="3D0B2167" w14:textId="5718B7B2"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 xml:space="preserve">Triệu đồng/ năm </w:t>
            </w:r>
          </w:p>
        </w:tc>
        <w:tc>
          <w:tcPr>
            <w:tcW w:w="2835" w:type="dxa"/>
          </w:tcPr>
          <w:sdt>
            <w:sdtPr>
              <w:rPr>
                <w:rFonts w:eastAsiaTheme="minorEastAsia"/>
                <w:iCs/>
                <w:noProof/>
                <w:color w:val="000000"/>
                <w:sz w:val="22"/>
                <w:szCs w:val="22"/>
              </w:rPr>
              <w:tag w:val="MENDELEY_CITATION_v3_eyJjaXRhdGlvbklEIjoiTUVOREVMRVlfQ0lUQVRJT05fYjY0ZWJmZGMtNmFlNC00MTM3LTgyYTYtZTZjY2NhMDlhMjI2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1704936387"/>
              <w:placeholder>
                <w:docPart w:val="B3EE002E6631475E9AC9E4259A8CDAD5"/>
              </w:placeholder>
            </w:sdtPr>
            <w:sdtContent>
              <w:p w14:paraId="6F0D30FA" w14:textId="4903C894" w:rsidR="00804EFA" w:rsidRPr="00EC0B51" w:rsidRDefault="00804EFA" w:rsidP="00872944">
                <w:pPr>
                  <w:spacing w:line="340" w:lineRule="exact"/>
                  <w:contextualSpacing/>
                  <w:rPr>
                    <w:bCs/>
                    <w:sz w:val="22"/>
                    <w:szCs w:val="22"/>
                  </w:rPr>
                </w:pPr>
                <w:r w:rsidRPr="00EC0B51">
                  <w:rPr>
                    <w:rFonts w:eastAsiaTheme="minorEastAsia"/>
                    <w:iCs/>
                    <w:noProof/>
                    <w:color w:val="000000"/>
                    <w:sz w:val="22"/>
                    <w:szCs w:val="22"/>
                  </w:rPr>
                  <w:t>Lin et al. (2014)</w:t>
                </w:r>
              </w:p>
            </w:sdtContent>
          </w:sdt>
        </w:tc>
      </w:tr>
      <w:tr w:rsidR="00804EFA" w:rsidRPr="00EC0B51" w14:paraId="7812E69A" w14:textId="589D3D3E" w:rsidTr="00D03E95">
        <w:tc>
          <w:tcPr>
            <w:tcW w:w="840" w:type="dxa"/>
            <w:vAlign w:val="center"/>
          </w:tcPr>
          <w:p w14:paraId="720A3314" w14:textId="16BF9839" w:rsidR="00804EFA" w:rsidRPr="00EC0B51" w:rsidRDefault="00804EFA" w:rsidP="00872944">
            <w:pPr>
              <w:spacing w:line="340" w:lineRule="exact"/>
              <w:contextualSpacing/>
              <w:rPr>
                <w:rFonts w:eastAsiaTheme="minorEastAsia"/>
                <w:b/>
                <w:bCs/>
                <w:sz w:val="22"/>
                <w:szCs w:val="22"/>
              </w:rPr>
            </w:pPr>
            <w:r w:rsidRPr="00EC0B51">
              <w:rPr>
                <w:rFonts w:eastAsiaTheme="minorEastAsia"/>
                <w:b/>
                <w:bCs/>
                <w:sz w:val="22"/>
                <w:szCs w:val="22"/>
              </w:rPr>
              <w:t>N</w:t>
            </w:r>
          </w:p>
        </w:tc>
        <w:tc>
          <w:tcPr>
            <w:tcW w:w="2204" w:type="dxa"/>
            <w:vAlign w:val="center"/>
          </w:tcPr>
          <w:p w14:paraId="09B1B6CD" w14:textId="5F83A24D"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Đặc điểm hộ gia đình</w:t>
            </w:r>
          </w:p>
        </w:tc>
        <w:tc>
          <w:tcPr>
            <w:tcW w:w="3472" w:type="dxa"/>
            <w:vAlign w:val="center"/>
          </w:tcPr>
          <w:p w14:paraId="049F8DE3" w14:textId="2153D064"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Bao gồm các yếu tố tuổi, tình trạng hôn nhân, giới tính</w:t>
            </w:r>
          </w:p>
        </w:tc>
        <w:tc>
          <w:tcPr>
            <w:tcW w:w="2835" w:type="dxa"/>
          </w:tcPr>
          <w:sdt>
            <w:sdtPr>
              <w:rPr>
                <w:rFonts w:eastAsiaTheme="minorEastAsia"/>
                <w:iCs/>
                <w:noProof/>
                <w:color w:val="000000"/>
                <w:sz w:val="22"/>
                <w:szCs w:val="22"/>
              </w:rPr>
              <w:tag w:val="MENDELEY_CITATION_v3_eyJjaXRhdGlvbklEIjoiTUVOREVMRVlfQ0lUQVRJT05fN2I5NzJjYzQtZTQwNy00MTM0LWJmZDEtNjliNDM4MjA5ODFm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703020900"/>
              <w:placeholder>
                <w:docPart w:val="E3446EEDD557483D8F2269BAE5EF25DA"/>
              </w:placeholder>
            </w:sdtPr>
            <w:sdtContent>
              <w:p w14:paraId="4AE77669" w14:textId="77777777" w:rsidR="00804EFA" w:rsidRPr="00EC0B51" w:rsidRDefault="00804EFA" w:rsidP="00872944">
                <w:pPr>
                  <w:spacing w:line="340" w:lineRule="exact"/>
                  <w:contextualSpacing/>
                  <w:rPr>
                    <w:rFonts w:eastAsiaTheme="minorEastAsia"/>
                    <w:iCs/>
                    <w:noProof/>
                    <w:color w:val="000000"/>
                    <w:sz w:val="22"/>
                    <w:szCs w:val="22"/>
                  </w:rPr>
                </w:pPr>
                <w:r w:rsidRPr="00EC0B51">
                  <w:rPr>
                    <w:rFonts w:eastAsiaTheme="minorEastAsia"/>
                    <w:iCs/>
                    <w:noProof/>
                    <w:color w:val="000000"/>
                    <w:sz w:val="22"/>
                    <w:szCs w:val="22"/>
                  </w:rPr>
                  <w:t>Lin et al. (2014)</w:t>
                </w:r>
              </w:p>
            </w:sdtContent>
          </w:sdt>
          <w:p w14:paraId="23435575" w14:textId="25FBE0B0" w:rsidR="00804EFA" w:rsidRPr="00EC0B51" w:rsidRDefault="00804EFA" w:rsidP="00872944">
            <w:pPr>
              <w:spacing w:line="340" w:lineRule="exact"/>
              <w:contextualSpacing/>
              <w:rPr>
                <w:rFonts w:eastAsiaTheme="minorEastAsia"/>
                <w:sz w:val="22"/>
                <w:szCs w:val="22"/>
              </w:rPr>
            </w:pPr>
          </w:p>
        </w:tc>
      </w:tr>
      <w:tr w:rsidR="00804EFA" w:rsidRPr="00EC0B51" w14:paraId="554C313A" w14:textId="1EC73C51" w:rsidTr="00D03E95">
        <w:tc>
          <w:tcPr>
            <w:tcW w:w="840" w:type="dxa"/>
            <w:vAlign w:val="center"/>
          </w:tcPr>
          <w:p w14:paraId="0ED99606" w14:textId="7DEED1CB" w:rsidR="00804EFA" w:rsidRPr="00EC0B51" w:rsidRDefault="00804EFA" w:rsidP="00872944">
            <w:pPr>
              <w:spacing w:line="340" w:lineRule="exact"/>
              <w:contextualSpacing/>
              <w:rPr>
                <w:rFonts w:eastAsiaTheme="minorEastAsia"/>
                <w:b/>
                <w:bCs/>
                <w:sz w:val="22"/>
                <w:szCs w:val="22"/>
              </w:rPr>
            </w:pPr>
            <w:r w:rsidRPr="00EC0B51">
              <w:rPr>
                <w:rFonts w:eastAsiaTheme="minorEastAsia"/>
                <w:b/>
                <w:bCs/>
                <w:sz w:val="22"/>
                <w:szCs w:val="22"/>
              </w:rPr>
              <w:t>S</w:t>
            </w:r>
          </w:p>
        </w:tc>
        <w:tc>
          <w:tcPr>
            <w:tcW w:w="2204" w:type="dxa"/>
            <w:vAlign w:val="center"/>
          </w:tcPr>
          <w:p w14:paraId="01A1CC85" w14:textId="755A434D"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Khả năng trả góp</w:t>
            </w:r>
          </w:p>
        </w:tc>
        <w:tc>
          <w:tcPr>
            <w:tcW w:w="3472" w:type="dxa"/>
            <w:vAlign w:val="center"/>
          </w:tcPr>
          <w:p w14:paraId="3EA4DA01" w14:textId="515AABD3"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 xml:space="preserve">Triệu </w:t>
            </w:r>
            <w:r w:rsidRPr="00EC0B51">
              <w:rPr>
                <w:rFonts w:eastAsiaTheme="minorEastAsia"/>
                <w:sz w:val="22"/>
                <w:szCs w:val="22"/>
                <w:u w:color="FF0000"/>
              </w:rPr>
              <w:t>đồng</w:t>
            </w:r>
          </w:p>
        </w:tc>
        <w:sdt>
          <w:sdtPr>
            <w:rPr>
              <w:rFonts w:eastAsiaTheme="minorEastAsia"/>
              <w:iCs/>
              <w:color w:val="000000"/>
              <w:sz w:val="22"/>
              <w:szCs w:val="22"/>
            </w:rPr>
            <w:tag w:val="MENDELEY_CITATION_v3_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"/>
            <w:id w:val="1955747661"/>
            <w:placeholder>
              <w:docPart w:val="ABE014F2A0F647CAA20F6E1B6451F144"/>
            </w:placeholder>
          </w:sdtPr>
          <w:sdtContent>
            <w:tc>
              <w:tcPr>
                <w:tcW w:w="2835" w:type="dxa"/>
              </w:tcPr>
              <w:p w14:paraId="5C61BE79" w14:textId="1ACC2A4D" w:rsidR="00804EFA" w:rsidRPr="00EC0B51" w:rsidRDefault="00804EFA" w:rsidP="00872944">
                <w:pPr>
                  <w:spacing w:line="340" w:lineRule="exact"/>
                  <w:contextualSpacing/>
                  <w:rPr>
                    <w:rFonts w:eastAsiaTheme="minorEastAsia"/>
                    <w:sz w:val="22"/>
                    <w:szCs w:val="22"/>
                  </w:rPr>
                </w:pPr>
                <w:r w:rsidRPr="00EC0B51">
                  <w:rPr>
                    <w:rFonts w:eastAsiaTheme="minorEastAsia"/>
                    <w:iCs/>
                    <w:color w:val="000000"/>
                    <w:sz w:val="22"/>
                    <w:szCs w:val="22"/>
                  </w:rPr>
                  <w:t>Mengjie et al. (2008)</w:t>
                </w:r>
              </w:p>
            </w:tc>
          </w:sdtContent>
        </w:sdt>
      </w:tr>
      <w:tr w:rsidR="00804EFA" w:rsidRPr="00EC0B51" w14:paraId="5611476E" w14:textId="2CD51A00" w:rsidTr="00D03E95">
        <w:tc>
          <w:tcPr>
            <w:tcW w:w="840" w:type="dxa"/>
            <w:vAlign w:val="center"/>
          </w:tcPr>
          <w:p w14:paraId="2941E6A3" w14:textId="609D9696" w:rsidR="00804EFA" w:rsidRPr="00EC0B51" w:rsidRDefault="00804EFA" w:rsidP="00872944">
            <w:pPr>
              <w:spacing w:line="340" w:lineRule="exact"/>
              <w:contextualSpacing/>
              <w:rPr>
                <w:rFonts w:eastAsiaTheme="minorEastAsia"/>
                <w:b/>
                <w:bCs/>
                <w:sz w:val="22"/>
                <w:szCs w:val="22"/>
              </w:rPr>
            </w:pPr>
            <w:r w:rsidRPr="00EC0B51">
              <w:rPr>
                <w:rFonts w:eastAsiaTheme="minorEastAsia"/>
                <w:b/>
                <w:bCs/>
                <w:sz w:val="22"/>
                <w:szCs w:val="22"/>
              </w:rPr>
              <w:t>B</w:t>
            </w:r>
          </w:p>
        </w:tc>
        <w:tc>
          <w:tcPr>
            <w:tcW w:w="2204" w:type="dxa"/>
            <w:vAlign w:val="center"/>
          </w:tcPr>
          <w:p w14:paraId="6709683E" w14:textId="4C5D102A"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 xml:space="preserve">Số tiền tiết kiệm dành cho mua </w:t>
            </w:r>
            <w:r w:rsidRPr="00EC0B51">
              <w:rPr>
                <w:rFonts w:eastAsiaTheme="minorEastAsia"/>
                <w:sz w:val="22"/>
                <w:szCs w:val="22"/>
                <w:u w:color="FF0000"/>
              </w:rPr>
              <w:t>nhà</w:t>
            </w:r>
          </w:p>
        </w:tc>
        <w:tc>
          <w:tcPr>
            <w:tcW w:w="3472" w:type="dxa"/>
            <w:vAlign w:val="center"/>
          </w:tcPr>
          <w:p w14:paraId="2DDEC3FB" w14:textId="77777777" w:rsidR="00804EFA" w:rsidRPr="00EC0B51" w:rsidRDefault="00804EFA" w:rsidP="00872944">
            <w:pPr>
              <w:spacing w:line="340" w:lineRule="exact"/>
              <w:contextualSpacing/>
              <w:rPr>
                <w:rFonts w:eastAsiaTheme="minorEastAsia"/>
                <w:sz w:val="22"/>
                <w:szCs w:val="22"/>
              </w:rPr>
            </w:pPr>
            <w:r w:rsidRPr="00EC0B51">
              <w:rPr>
                <w:rFonts w:eastAsiaTheme="minorEastAsia"/>
                <w:sz w:val="22"/>
                <w:szCs w:val="22"/>
              </w:rPr>
              <w:t>Triệu đồng</w:t>
            </w:r>
          </w:p>
        </w:tc>
        <w:tc>
          <w:tcPr>
            <w:tcW w:w="2835" w:type="dxa"/>
          </w:tcPr>
          <w:sdt>
            <w:sdtPr>
              <w:rPr>
                <w:rFonts w:eastAsiaTheme="minorEastAsia"/>
                <w:iCs/>
                <w:noProof/>
                <w:color w:val="000000"/>
                <w:sz w:val="22"/>
                <w:szCs w:val="22"/>
              </w:rPr>
              <w:tag w:val="MENDELEY_CITATION_v3_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"/>
              <w:id w:val="-1871451471"/>
              <w:placeholder>
                <w:docPart w:val="3387365224AE4131B870F85C941DCCC9"/>
              </w:placeholder>
            </w:sdtPr>
            <w:sdtContent>
              <w:p w14:paraId="576FE567" w14:textId="77777777" w:rsidR="00804EFA" w:rsidRPr="00EC0B51" w:rsidRDefault="00804EFA" w:rsidP="00872944">
                <w:pPr>
                  <w:spacing w:line="340" w:lineRule="exact"/>
                  <w:contextualSpacing/>
                  <w:rPr>
                    <w:rFonts w:eastAsiaTheme="minorEastAsia"/>
                    <w:iCs/>
                    <w:noProof/>
                    <w:color w:val="000000"/>
                    <w:sz w:val="22"/>
                    <w:szCs w:val="22"/>
                  </w:rPr>
                </w:pPr>
                <w:r w:rsidRPr="00EC0B51">
                  <w:rPr>
                    <w:rFonts w:eastAsiaTheme="minorEastAsia"/>
                    <w:iCs/>
                    <w:noProof/>
                    <w:color w:val="000000"/>
                    <w:sz w:val="22"/>
                    <w:szCs w:val="22"/>
                  </w:rPr>
                  <w:t>Lin et al. (2014)</w:t>
                </w:r>
              </w:p>
            </w:sdtContent>
          </w:sdt>
          <w:p w14:paraId="06533703" w14:textId="2ED25E14" w:rsidR="00804EFA" w:rsidRPr="00EC0B51" w:rsidRDefault="00804EFA" w:rsidP="00872944">
            <w:pPr>
              <w:spacing w:line="340" w:lineRule="exact"/>
              <w:contextualSpacing/>
              <w:rPr>
                <w:rFonts w:eastAsiaTheme="minorEastAsia"/>
                <w:sz w:val="22"/>
                <w:szCs w:val="22"/>
              </w:rPr>
            </w:pPr>
          </w:p>
        </w:tc>
      </w:tr>
      <w:tr w:rsidR="006B7794" w:rsidRPr="00EC0B51" w14:paraId="25F0C3BD" w14:textId="77777777" w:rsidTr="00D03E95">
        <w:tc>
          <w:tcPr>
            <w:tcW w:w="9351" w:type="dxa"/>
            <w:gridSpan w:val="4"/>
          </w:tcPr>
          <w:p w14:paraId="76B557A8" w14:textId="2AD39EDC" w:rsidR="00E669A3" w:rsidRPr="00EC0B51" w:rsidRDefault="00E669A3" w:rsidP="00872944">
            <w:pPr>
              <w:spacing w:line="340" w:lineRule="exact"/>
              <w:contextualSpacing/>
              <w:rPr>
                <w:rFonts w:eastAsiaTheme="minorEastAsia"/>
                <w:sz w:val="22"/>
                <w:szCs w:val="22"/>
              </w:rPr>
            </w:pPr>
            <w:r w:rsidRPr="00EC0B51">
              <w:rPr>
                <w:rFonts w:eastAsiaTheme="minorEastAsia"/>
                <w:sz w:val="22"/>
                <w:szCs w:val="22"/>
              </w:rPr>
              <w:t xml:space="preserve">Ký </w:t>
            </w:r>
            <w:r w:rsidRPr="00EC0B51">
              <w:rPr>
                <w:rFonts w:eastAsiaTheme="minorEastAsia"/>
                <w:sz w:val="22"/>
                <w:szCs w:val="22"/>
                <w:u w:color="FF0000"/>
              </w:rPr>
              <w:t>hiệu và nội dung thang đo biến phụ thuộc</w:t>
            </w:r>
          </w:p>
        </w:tc>
      </w:tr>
      <w:tr w:rsidR="00D03E95" w:rsidRPr="00EC0B51" w14:paraId="5F336492" w14:textId="09D66BCA" w:rsidTr="00D03E95">
        <w:tc>
          <w:tcPr>
            <w:tcW w:w="840" w:type="dxa"/>
          </w:tcPr>
          <w:p w14:paraId="62D1BB8A" w14:textId="025BA534" w:rsidR="00E669A3" w:rsidRPr="00EC0B51" w:rsidRDefault="00E669A3" w:rsidP="00872944">
            <w:pPr>
              <w:spacing w:line="340" w:lineRule="exact"/>
              <w:contextualSpacing/>
              <w:rPr>
                <w:rFonts w:eastAsiaTheme="minorEastAsia"/>
                <w:b/>
                <w:bCs/>
                <w:sz w:val="22"/>
                <w:szCs w:val="22"/>
              </w:rPr>
            </w:pPr>
            <w:r w:rsidRPr="00EC0B51">
              <w:rPr>
                <w:rFonts w:eastAsiaTheme="minorEastAsia"/>
                <w:b/>
                <w:bCs/>
                <w:sz w:val="22"/>
                <w:szCs w:val="22"/>
              </w:rPr>
              <w:t>Q</w:t>
            </w:r>
            <w:r w:rsidRPr="00EC0B51">
              <w:rPr>
                <w:rFonts w:eastAsiaTheme="minorEastAsia"/>
                <w:b/>
                <w:bCs/>
                <w:sz w:val="22"/>
                <w:szCs w:val="22"/>
                <w:vertAlign w:val="subscript"/>
              </w:rPr>
              <w:t>d</w:t>
            </w:r>
          </w:p>
        </w:tc>
        <w:tc>
          <w:tcPr>
            <w:tcW w:w="8511" w:type="dxa"/>
            <w:gridSpan w:val="3"/>
          </w:tcPr>
          <w:p w14:paraId="01F1D11E" w14:textId="0ACFDEF1" w:rsidR="00E669A3" w:rsidRPr="00EC0B51" w:rsidRDefault="00E669A3" w:rsidP="00872944">
            <w:pPr>
              <w:spacing w:line="340" w:lineRule="exact"/>
              <w:contextualSpacing/>
              <w:rPr>
                <w:rFonts w:eastAsiaTheme="minorEastAsia"/>
                <w:b/>
                <w:bCs/>
                <w:sz w:val="22"/>
                <w:szCs w:val="22"/>
              </w:rPr>
            </w:pPr>
            <w:r w:rsidRPr="00EC0B51">
              <w:rPr>
                <w:rFonts w:eastAsiaTheme="minorEastAsia"/>
                <w:b/>
                <w:bCs/>
                <w:sz w:val="22"/>
                <w:szCs w:val="22"/>
              </w:rPr>
              <w:t>Nhu cầu diện tích nhà (m</w:t>
            </w:r>
            <w:r w:rsidRPr="00EC0B51">
              <w:rPr>
                <w:rFonts w:eastAsiaTheme="minorEastAsia"/>
                <w:b/>
                <w:bCs/>
                <w:sz w:val="22"/>
                <w:szCs w:val="22"/>
                <w:vertAlign w:val="superscript"/>
              </w:rPr>
              <w:t>2</w:t>
            </w:r>
            <w:r w:rsidRPr="00EC0B51">
              <w:rPr>
                <w:rFonts w:eastAsiaTheme="minorEastAsia"/>
                <w:b/>
                <w:bCs/>
                <w:sz w:val="22"/>
                <w:szCs w:val="22"/>
              </w:rPr>
              <w:t>)</w:t>
            </w:r>
          </w:p>
        </w:tc>
      </w:tr>
      <w:bookmarkEnd w:id="111"/>
    </w:tbl>
    <w:p w14:paraId="424F6FE5" w14:textId="77777777" w:rsidR="00681A9A" w:rsidRPr="00EC0B51" w:rsidRDefault="00681A9A" w:rsidP="00872944">
      <w:pPr>
        <w:spacing w:line="340" w:lineRule="exact"/>
        <w:rPr>
          <w:sz w:val="22"/>
          <w:szCs w:val="22"/>
        </w:rPr>
      </w:pPr>
    </w:p>
    <w:p w14:paraId="16B13A8C" w14:textId="4404E2EC" w:rsidR="000675DE" w:rsidRPr="00EC0B51" w:rsidRDefault="0069480B" w:rsidP="00872944">
      <w:pPr>
        <w:spacing w:line="340" w:lineRule="exact"/>
        <w:rPr>
          <w:b/>
          <w:bCs/>
          <w:sz w:val="22"/>
          <w:szCs w:val="22"/>
        </w:rPr>
      </w:pPr>
      <w:r w:rsidRPr="00EC0B51">
        <w:rPr>
          <w:b/>
          <w:bCs/>
          <w:sz w:val="22"/>
          <w:szCs w:val="22"/>
        </w:rPr>
        <w:t>Giả thuyết nghiên cứu</w:t>
      </w:r>
      <w:r w:rsidR="00547CCF" w:rsidRPr="00EC0B51">
        <w:rPr>
          <w:b/>
          <w:bCs/>
          <w:sz w:val="22"/>
          <w:szCs w:val="22"/>
        </w:rPr>
        <w:t xml:space="preserve"> phía cầu</w:t>
      </w:r>
    </w:p>
    <w:p w14:paraId="3D9B4B42" w14:textId="5BD5F873" w:rsidR="00681A9A" w:rsidRPr="00EC0B51" w:rsidRDefault="00681A9A" w:rsidP="00872944">
      <w:pPr>
        <w:spacing w:line="340" w:lineRule="exact"/>
        <w:rPr>
          <w:sz w:val="22"/>
          <w:szCs w:val="22"/>
        </w:rPr>
      </w:pPr>
      <w:r w:rsidRPr="00EC0B51">
        <w:rPr>
          <w:sz w:val="22"/>
          <w:szCs w:val="22"/>
        </w:rPr>
        <w:t>H</w:t>
      </w:r>
      <w:r w:rsidRPr="00EC0B51">
        <w:rPr>
          <w:sz w:val="22"/>
          <w:szCs w:val="22"/>
          <w:vertAlign w:val="subscript"/>
        </w:rPr>
        <w:t>1</w:t>
      </w:r>
      <w:r w:rsidRPr="00EC0B51">
        <w:rPr>
          <w:sz w:val="22"/>
          <w:szCs w:val="22"/>
        </w:rPr>
        <w:t>: giá nhà</w:t>
      </w:r>
      <w:r w:rsidR="00547CCF" w:rsidRPr="00EC0B51">
        <w:rPr>
          <w:sz w:val="22"/>
          <w:szCs w:val="22"/>
        </w:rPr>
        <w:t xml:space="preserve"> ở (P</w:t>
      </w:r>
      <w:r w:rsidR="00547CCF" w:rsidRPr="00EC0B51">
        <w:rPr>
          <w:sz w:val="22"/>
          <w:szCs w:val="22"/>
          <w:vertAlign w:val="subscript"/>
        </w:rPr>
        <w:t>d</w:t>
      </w:r>
      <w:r w:rsidR="00547CCF" w:rsidRPr="00EC0B51">
        <w:rPr>
          <w:sz w:val="22"/>
          <w:szCs w:val="22"/>
        </w:rPr>
        <w:t>)</w:t>
      </w:r>
      <w:r w:rsidRPr="00EC0B51">
        <w:rPr>
          <w:sz w:val="22"/>
          <w:szCs w:val="22"/>
        </w:rPr>
        <w:t xml:space="preserve"> không có mối quan hệ tuyến tính với số lượng cầu nhà ở cho người TNTB</w:t>
      </w:r>
    </w:p>
    <w:p w14:paraId="08907D56" w14:textId="77777777" w:rsidR="00681A9A" w:rsidRPr="00EC0B51" w:rsidRDefault="00681A9A" w:rsidP="00872944">
      <w:pPr>
        <w:spacing w:line="340" w:lineRule="exact"/>
        <w:rPr>
          <w:sz w:val="22"/>
          <w:szCs w:val="22"/>
        </w:rPr>
      </w:pPr>
      <w:r w:rsidRPr="00EC0B51">
        <w:rPr>
          <w:sz w:val="22"/>
          <w:szCs w:val="22"/>
        </w:rPr>
        <w:t>H</w:t>
      </w:r>
      <w:r w:rsidRPr="00EC0B51">
        <w:rPr>
          <w:sz w:val="22"/>
          <w:szCs w:val="22"/>
          <w:vertAlign w:val="subscript"/>
        </w:rPr>
        <w:t>2</w:t>
      </w:r>
      <w:r w:rsidRPr="00EC0B51">
        <w:rPr>
          <w:sz w:val="22"/>
          <w:szCs w:val="22"/>
        </w:rPr>
        <w:t>: Thu nhập hộ gia đình không có mối quan hệ tuyến tính với số lượng cầu nhà ở cho người TNTB</w:t>
      </w:r>
    </w:p>
    <w:p w14:paraId="5666B88D" w14:textId="464D52F7" w:rsidR="00681A9A" w:rsidRPr="00EC0B51" w:rsidRDefault="00681A9A" w:rsidP="00872944">
      <w:pPr>
        <w:spacing w:line="340" w:lineRule="exact"/>
        <w:rPr>
          <w:sz w:val="22"/>
          <w:szCs w:val="22"/>
        </w:rPr>
      </w:pPr>
      <w:r w:rsidRPr="00EC0B51">
        <w:rPr>
          <w:sz w:val="22"/>
          <w:szCs w:val="22"/>
        </w:rPr>
        <w:t>H</w:t>
      </w:r>
      <w:r w:rsidR="00ED1100" w:rsidRPr="00EC0B51">
        <w:rPr>
          <w:sz w:val="22"/>
          <w:szCs w:val="22"/>
          <w:vertAlign w:val="subscript"/>
        </w:rPr>
        <w:t>3</w:t>
      </w:r>
      <w:r w:rsidRPr="00EC0B51">
        <w:rPr>
          <w:sz w:val="22"/>
          <w:szCs w:val="22"/>
        </w:rPr>
        <w:t xml:space="preserve">: </w:t>
      </w:r>
      <w:r w:rsidR="00ED1100" w:rsidRPr="00EC0B51">
        <w:rPr>
          <w:sz w:val="22"/>
          <w:szCs w:val="22"/>
        </w:rPr>
        <w:t>Đặc điểm của hộ gia đình</w:t>
      </w:r>
      <w:r w:rsidRPr="00EC0B51">
        <w:rPr>
          <w:sz w:val="22"/>
          <w:szCs w:val="22"/>
        </w:rPr>
        <w:t xml:space="preserve"> không có mối quan hệ tuyến tính với số lượng cầu nhà ở cho người TNTB</w:t>
      </w:r>
    </w:p>
    <w:p w14:paraId="3DC2EAD0" w14:textId="571CD6EE" w:rsidR="00681A9A" w:rsidRPr="00EC0B51" w:rsidRDefault="00681A9A" w:rsidP="00872944">
      <w:pPr>
        <w:spacing w:line="340" w:lineRule="exact"/>
        <w:rPr>
          <w:sz w:val="22"/>
          <w:szCs w:val="22"/>
        </w:rPr>
      </w:pPr>
      <w:r w:rsidRPr="00EC0B51">
        <w:rPr>
          <w:sz w:val="22"/>
          <w:szCs w:val="22"/>
        </w:rPr>
        <w:t>H</w:t>
      </w:r>
      <w:r w:rsidR="00ED1100" w:rsidRPr="00EC0B51">
        <w:rPr>
          <w:sz w:val="22"/>
          <w:szCs w:val="22"/>
          <w:vertAlign w:val="subscript"/>
        </w:rPr>
        <w:t>4</w:t>
      </w:r>
      <w:r w:rsidRPr="00EC0B51">
        <w:rPr>
          <w:sz w:val="22"/>
          <w:szCs w:val="22"/>
        </w:rPr>
        <w:t xml:space="preserve"> : Khả năng trả góp không có mối quan hệ tuyến tính với số lượng cầu nhà ở cho người TNTB</w:t>
      </w:r>
    </w:p>
    <w:p w14:paraId="50945FA8" w14:textId="089379EA" w:rsidR="00681A9A" w:rsidRPr="00EC0B51" w:rsidRDefault="00681A9A" w:rsidP="00872944">
      <w:pPr>
        <w:spacing w:line="340" w:lineRule="exact"/>
        <w:rPr>
          <w:sz w:val="22"/>
          <w:szCs w:val="22"/>
        </w:rPr>
      </w:pPr>
      <w:r w:rsidRPr="00EC0B51">
        <w:rPr>
          <w:sz w:val="22"/>
          <w:szCs w:val="22"/>
        </w:rPr>
        <w:t>H</w:t>
      </w:r>
      <w:r w:rsidR="00ED1100" w:rsidRPr="00EC0B51">
        <w:rPr>
          <w:sz w:val="22"/>
          <w:szCs w:val="22"/>
          <w:vertAlign w:val="subscript"/>
        </w:rPr>
        <w:t>5</w:t>
      </w:r>
      <w:r w:rsidRPr="00EC0B51">
        <w:rPr>
          <w:sz w:val="22"/>
          <w:szCs w:val="22"/>
        </w:rPr>
        <w:t xml:space="preserve"> : Mức tiết kiệm không có mối quan hệ tuyến tính với số lượng cầu nhà ở cho người TNTB</w:t>
      </w:r>
    </w:p>
    <w:p w14:paraId="4CA71B03" w14:textId="42698E7E" w:rsidR="00681A9A" w:rsidRPr="00EC0B51" w:rsidRDefault="00681A9A" w:rsidP="00872944">
      <w:pPr>
        <w:pStyle w:val="Heading3"/>
        <w:spacing w:line="340" w:lineRule="exact"/>
        <w:rPr>
          <w:rFonts w:cs="Times New Roman"/>
          <w:sz w:val="22"/>
          <w:szCs w:val="22"/>
          <w:u w:color="FF0000"/>
        </w:rPr>
      </w:pPr>
      <w:bookmarkStart w:id="113" w:name="_Toc164383427"/>
      <w:r w:rsidRPr="00EC0B51">
        <w:rPr>
          <w:rFonts w:cs="Times New Roman"/>
          <w:sz w:val="22"/>
          <w:szCs w:val="22"/>
          <w:u w:color="FF0000"/>
        </w:rPr>
        <w:lastRenderedPageBreak/>
        <w:t>3.3.</w:t>
      </w:r>
      <w:r w:rsidR="00547CCF" w:rsidRPr="00EC0B51">
        <w:rPr>
          <w:rFonts w:cs="Times New Roman"/>
          <w:sz w:val="22"/>
          <w:szCs w:val="22"/>
          <w:u w:color="FF0000"/>
        </w:rPr>
        <w:t>2</w:t>
      </w:r>
      <w:r w:rsidRPr="00EC0B51">
        <w:rPr>
          <w:rFonts w:cs="Times New Roman"/>
          <w:sz w:val="22"/>
          <w:szCs w:val="22"/>
          <w:u w:color="FF0000"/>
        </w:rPr>
        <w:t xml:space="preserve">. </w:t>
      </w:r>
      <w:r w:rsidR="00547CCF" w:rsidRPr="00EC0B51">
        <w:rPr>
          <w:rFonts w:cs="Times New Roman"/>
          <w:sz w:val="22"/>
          <w:szCs w:val="22"/>
          <w:u w:color="FF0000"/>
        </w:rPr>
        <w:t xml:space="preserve">Mô hình và giả thuyết nghiên cứu phía </w:t>
      </w:r>
      <w:r w:rsidRPr="00EC0B51">
        <w:rPr>
          <w:rFonts w:cs="Times New Roman"/>
          <w:sz w:val="22"/>
          <w:szCs w:val="22"/>
          <w:u w:color="FF0000"/>
        </w:rPr>
        <w:t>cung</w:t>
      </w:r>
      <w:bookmarkEnd w:id="113"/>
    </w:p>
    <w:p w14:paraId="703E4C9B" w14:textId="1F63664C" w:rsidR="000675DE" w:rsidRPr="00EC0B51" w:rsidRDefault="000675DE" w:rsidP="00872944">
      <w:pPr>
        <w:spacing w:line="340" w:lineRule="exact"/>
        <w:ind w:firstLine="720"/>
        <w:rPr>
          <w:sz w:val="22"/>
          <w:szCs w:val="22"/>
        </w:rPr>
      </w:pPr>
      <w:r w:rsidRPr="00EC0B51">
        <w:rPr>
          <w:sz w:val="22"/>
          <w:szCs w:val="22"/>
        </w:rPr>
        <w:t>Mô hình hồi quy của phân tích nhân tố được thể hiện bằng phương trình</w:t>
      </w:r>
      <w:r w:rsidR="00E547C3" w:rsidRPr="00EC0B51">
        <w:rPr>
          <w:sz w:val="22"/>
          <w:szCs w:val="22"/>
        </w:rPr>
        <w:t xml:space="preserve"> (1) được cụ thể hàm cung cho nghiên cứu trong luận án như sau</w:t>
      </w:r>
    </w:p>
    <w:p w14:paraId="432F850E" w14:textId="56B3F32E" w:rsidR="00E547C3" w:rsidRPr="00EC0B51" w:rsidRDefault="00E547C3" w:rsidP="00872944">
      <w:pPr>
        <w:spacing w:line="340" w:lineRule="exact"/>
        <w:ind w:firstLine="720"/>
        <w:rPr>
          <w:sz w:val="22"/>
          <w:szCs w:val="22"/>
        </w:rPr>
      </w:pPr>
      <m:oMath>
        <m:r>
          <w:rPr>
            <w:rFonts w:ascii="Cambria Math" w:hAnsi="Cambria Math"/>
            <w:sz w:val="22"/>
            <w:szCs w:val="22"/>
            <w:lang w:eastAsia="ja-JP"/>
          </w:rPr>
          <m:t>Qs=δ</m:t>
        </m:r>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S</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2</m:t>
            </m:r>
          </m:sub>
        </m:sSub>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3</m:t>
            </m:r>
          </m:sub>
        </m:sSub>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γ</m:t>
            </m:r>
          </m:e>
          <m:sub>
            <m:r>
              <w:rPr>
                <w:rFonts w:ascii="Cambria Math" w:hAnsi="Cambria Math"/>
                <w:sz w:val="22"/>
                <w:szCs w:val="22"/>
              </w:rPr>
              <m:t>4</m:t>
            </m:r>
          </m:sub>
        </m:sSub>
        <m:sSub>
          <m:sSubPr>
            <m:ctrlPr>
              <w:rPr>
                <w:rFonts w:ascii="Cambria Math" w:hAnsi="Cambria Math"/>
                <w:sz w:val="22"/>
                <w:szCs w:val="22"/>
              </w:rPr>
            </m:ctrlPr>
          </m:sSubPr>
          <m:e>
            <m:r>
              <w:rPr>
                <w:rFonts w:ascii="Cambria Math" w:hAnsi="Cambria Math"/>
                <w:sz w:val="22"/>
                <w:szCs w:val="22"/>
              </w:rPr>
              <m:t>M</m:t>
            </m:r>
          </m:e>
          <m:sub>
            <m:r>
              <w:rPr>
                <w:rFonts w:ascii="Cambria Math" w:hAnsi="Cambria Math"/>
                <w:sz w:val="22"/>
                <w:szCs w:val="22"/>
              </w:rPr>
              <m:t>4</m:t>
            </m:r>
          </m:sub>
        </m:sSub>
        <m:r>
          <m:rPr>
            <m:sty m:val="p"/>
          </m:rPr>
          <w:rPr>
            <w:rFonts w:ascii="Cambria Math" w:hAnsi="Cambria Math"/>
            <w:sz w:val="22"/>
            <w:szCs w:val="22"/>
          </w:rPr>
          <m:t>+ε</m:t>
        </m:r>
      </m:oMath>
      <w:r w:rsidR="00744451" w:rsidRPr="00EC0B51">
        <w:rPr>
          <w:sz w:val="22"/>
          <w:szCs w:val="22"/>
        </w:rPr>
        <w:t xml:space="preserve"> (13)</w:t>
      </w:r>
    </w:p>
    <w:p w14:paraId="186E23A3" w14:textId="2FACBF61" w:rsidR="00744451" w:rsidRPr="00EC0B51" w:rsidRDefault="00744451" w:rsidP="00872944">
      <w:pPr>
        <w:spacing w:line="340" w:lineRule="exact"/>
        <w:rPr>
          <w:sz w:val="22"/>
          <w:szCs w:val="22"/>
        </w:rPr>
      </w:pPr>
      <w:r w:rsidRPr="00EC0B51">
        <w:rPr>
          <w:sz w:val="22"/>
          <w:szCs w:val="22"/>
        </w:rPr>
        <w:t>Với Ps: giá bán của dự án, M</w:t>
      </w:r>
      <w:r w:rsidR="006B772F" w:rsidRPr="00EC0B51">
        <w:rPr>
          <w:sz w:val="22"/>
          <w:szCs w:val="22"/>
          <w:vertAlign w:val="subscript"/>
        </w:rPr>
        <w:t>j</w:t>
      </w:r>
      <w:r w:rsidRPr="00EC0B51">
        <w:rPr>
          <w:sz w:val="22"/>
          <w:szCs w:val="22"/>
        </w:rPr>
        <w:t>: là biến dự báo</w:t>
      </w:r>
      <w:r w:rsidR="006B772F" w:rsidRPr="00EC0B51">
        <w:rPr>
          <w:sz w:val="22"/>
          <w:szCs w:val="22"/>
        </w:rPr>
        <w:t xml:space="preserve"> được tạo ra sau giai đoạn phân tích nhân tố </w:t>
      </w:r>
      <w:r w:rsidRPr="00EC0B51">
        <w:rPr>
          <w:sz w:val="22"/>
          <w:szCs w:val="22"/>
        </w:rPr>
        <w:t>đến c</w:t>
      </w:r>
      <w:r w:rsidR="006B772F" w:rsidRPr="00EC0B51">
        <w:rPr>
          <w:sz w:val="22"/>
          <w:szCs w:val="22"/>
        </w:rPr>
        <w:t>ung nhà ở của các biến N</w:t>
      </w:r>
      <w:r w:rsidR="006B772F" w:rsidRPr="00EC0B51">
        <w:rPr>
          <w:sz w:val="22"/>
          <w:szCs w:val="22"/>
          <w:vertAlign w:val="subscript"/>
        </w:rPr>
        <w:t>i</w:t>
      </w:r>
    </w:p>
    <w:p w14:paraId="13D46633" w14:textId="42159B95" w:rsidR="003B7BBE" w:rsidRPr="00EC0B51" w:rsidRDefault="003B7BBE" w:rsidP="00872944">
      <w:pPr>
        <w:pStyle w:val="Caption"/>
        <w:spacing w:before="0" w:after="0" w:line="340" w:lineRule="exact"/>
        <w:jc w:val="both"/>
        <w:rPr>
          <w:color w:val="auto"/>
          <w:sz w:val="22"/>
          <w:szCs w:val="22"/>
        </w:rPr>
      </w:pPr>
      <w:bookmarkStart w:id="114" w:name="_Toc151849236"/>
      <w:r w:rsidRPr="00EC0B51">
        <w:rPr>
          <w:color w:val="auto"/>
          <w:sz w:val="22"/>
          <w:szCs w:val="22"/>
        </w:rPr>
        <w:t xml:space="preserve">Bảng </w:t>
      </w:r>
      <w:r w:rsidR="006B1548" w:rsidRPr="00EC0B51">
        <w:rPr>
          <w:color w:val="auto"/>
          <w:sz w:val="22"/>
          <w:szCs w:val="22"/>
        </w:rPr>
        <w:fldChar w:fldCharType="begin"/>
      </w:r>
      <w:r w:rsidR="006B1548" w:rsidRPr="00EC0B51">
        <w:rPr>
          <w:color w:val="auto"/>
          <w:sz w:val="22"/>
          <w:szCs w:val="22"/>
        </w:rPr>
        <w:instrText xml:space="preserve"> STYLEREF 1 \s </w:instrText>
      </w:r>
      <w:r w:rsidR="006B1548" w:rsidRPr="00EC0B51">
        <w:rPr>
          <w:color w:val="auto"/>
          <w:sz w:val="22"/>
          <w:szCs w:val="22"/>
        </w:rPr>
        <w:fldChar w:fldCharType="separate"/>
      </w:r>
      <w:r w:rsidR="00DF0E0B">
        <w:rPr>
          <w:noProof/>
          <w:color w:val="auto"/>
          <w:sz w:val="22"/>
          <w:szCs w:val="22"/>
        </w:rPr>
        <w:t>3</w:t>
      </w:r>
      <w:r w:rsidR="006B1548" w:rsidRPr="00EC0B51">
        <w:rPr>
          <w:color w:val="auto"/>
          <w:sz w:val="22"/>
          <w:szCs w:val="22"/>
        </w:rPr>
        <w:fldChar w:fldCharType="end"/>
      </w:r>
      <w:r w:rsidR="006B1548" w:rsidRPr="00EC0B51">
        <w:rPr>
          <w:color w:val="auto"/>
          <w:sz w:val="22"/>
          <w:szCs w:val="22"/>
        </w:rPr>
        <w:noBreakHyphen/>
      </w:r>
      <w:r w:rsidR="00804EFA" w:rsidRPr="00EC0B51">
        <w:rPr>
          <w:color w:val="auto"/>
          <w:sz w:val="22"/>
          <w:szCs w:val="22"/>
        </w:rPr>
        <w:t>4</w:t>
      </w:r>
      <w:r w:rsidRPr="00EC0B51">
        <w:rPr>
          <w:color w:val="auto"/>
          <w:sz w:val="22"/>
          <w:szCs w:val="22"/>
        </w:rPr>
        <w:t xml:space="preserve"> Giải thích ký hiệu các biến cơ bản và biến đặc trưng</w:t>
      </w:r>
      <w:bookmarkEnd w:id="114"/>
    </w:p>
    <w:tbl>
      <w:tblPr>
        <w:tblW w:w="918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80"/>
        <w:gridCol w:w="8400"/>
      </w:tblGrid>
      <w:tr w:rsidR="006B7794" w:rsidRPr="00EC0B51" w14:paraId="37D9CB60" w14:textId="77777777" w:rsidTr="006B772F">
        <w:tc>
          <w:tcPr>
            <w:tcW w:w="9180" w:type="dxa"/>
            <w:gridSpan w:val="2"/>
            <w:shd w:val="clear" w:color="auto" w:fill="D0CECE" w:themeFill="background2" w:themeFillShade="E6"/>
          </w:tcPr>
          <w:p w14:paraId="60F87CD4" w14:textId="7F225761" w:rsidR="006B772F" w:rsidRPr="00EC0B51" w:rsidRDefault="006B772F" w:rsidP="00872944">
            <w:pPr>
              <w:spacing w:line="340" w:lineRule="exact"/>
              <w:rPr>
                <w:b/>
                <w:iCs/>
                <w:sz w:val="22"/>
                <w:szCs w:val="22"/>
              </w:rPr>
            </w:pPr>
            <w:r w:rsidRPr="00EC0B51">
              <w:rPr>
                <w:b/>
                <w:iCs/>
                <w:sz w:val="22"/>
                <w:szCs w:val="22"/>
              </w:rPr>
              <w:t xml:space="preserve">Ký hiệu và nội dung </w:t>
            </w:r>
            <w:r w:rsidRPr="00EC0B51">
              <w:rPr>
                <w:b/>
                <w:iCs/>
                <w:sz w:val="22"/>
                <w:szCs w:val="22"/>
                <w:u w:color="FF0000"/>
              </w:rPr>
              <w:t>biến độc lập</w:t>
            </w:r>
          </w:p>
        </w:tc>
      </w:tr>
      <w:tr w:rsidR="006B7794" w:rsidRPr="00EC0B51" w14:paraId="1117B727" w14:textId="77777777" w:rsidTr="00A24902">
        <w:tc>
          <w:tcPr>
            <w:tcW w:w="9180" w:type="dxa"/>
            <w:gridSpan w:val="2"/>
            <w:shd w:val="clear" w:color="auto" w:fill="D5DCE4" w:themeFill="text2" w:themeFillTint="33"/>
          </w:tcPr>
          <w:p w14:paraId="4A0DDE58" w14:textId="7B657E13" w:rsidR="003B7BBE" w:rsidRPr="00EC0B51" w:rsidRDefault="003B7BBE" w:rsidP="00872944">
            <w:pPr>
              <w:spacing w:line="340" w:lineRule="exact"/>
              <w:rPr>
                <w:b/>
                <w:iCs/>
                <w:sz w:val="22"/>
                <w:szCs w:val="22"/>
              </w:rPr>
            </w:pPr>
            <w:r w:rsidRPr="00EC0B51">
              <w:rPr>
                <w:b/>
                <w:iCs/>
                <w:sz w:val="22"/>
                <w:szCs w:val="22"/>
              </w:rPr>
              <w:t>Chính sách kinh tế vĩ mô của Nhà nước</w:t>
            </w:r>
            <w:r w:rsidR="00744451" w:rsidRPr="00EC0B51">
              <w:rPr>
                <w:b/>
                <w:iCs/>
                <w:sz w:val="22"/>
                <w:szCs w:val="22"/>
              </w:rPr>
              <w:t xml:space="preserve"> </w:t>
            </w:r>
          </w:p>
        </w:tc>
      </w:tr>
      <w:tr w:rsidR="006B7794" w:rsidRPr="00EC0B51" w14:paraId="0BD11685" w14:textId="77777777" w:rsidTr="00A24902">
        <w:tc>
          <w:tcPr>
            <w:tcW w:w="780" w:type="dxa"/>
            <w:shd w:val="clear" w:color="auto" w:fill="auto"/>
          </w:tcPr>
          <w:p w14:paraId="55DA1D32"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1</w:t>
            </w:r>
          </w:p>
        </w:tc>
        <w:tc>
          <w:tcPr>
            <w:tcW w:w="8400" w:type="dxa"/>
            <w:shd w:val="clear" w:color="auto" w:fill="auto"/>
          </w:tcPr>
          <w:p w14:paraId="2B9EF2B0" w14:textId="77777777" w:rsidR="003B7BBE" w:rsidRPr="00EC0B51" w:rsidRDefault="003B7BBE" w:rsidP="00872944">
            <w:pPr>
              <w:spacing w:line="340" w:lineRule="exact"/>
              <w:rPr>
                <w:sz w:val="22"/>
                <w:szCs w:val="22"/>
              </w:rPr>
            </w:pPr>
            <w:r w:rsidRPr="00EC0B51">
              <w:rPr>
                <w:rFonts w:eastAsia="MS Mincho"/>
                <w:sz w:val="22"/>
                <w:szCs w:val="22"/>
                <w:lang w:eastAsia="ja-JP"/>
              </w:rPr>
              <w:t xml:space="preserve">Ảnh hưởng của Quy định, chính sách của </w:t>
            </w:r>
            <w:r w:rsidRPr="00EC0B51">
              <w:rPr>
                <w:rFonts w:eastAsia="MS Mincho"/>
                <w:sz w:val="22"/>
                <w:szCs w:val="22"/>
                <w:u w:color="FF0000"/>
                <w:lang w:eastAsia="ja-JP"/>
              </w:rPr>
              <w:t>Nhà nước dành</w:t>
            </w:r>
            <w:r w:rsidRPr="00EC0B51">
              <w:rPr>
                <w:rFonts w:eastAsia="MS Mincho"/>
                <w:sz w:val="22"/>
                <w:szCs w:val="22"/>
                <w:lang w:eastAsia="ja-JP"/>
              </w:rPr>
              <w:t xml:space="preserve"> cho người có TNTB </w:t>
            </w:r>
          </w:p>
        </w:tc>
      </w:tr>
      <w:tr w:rsidR="006B7794" w:rsidRPr="00EC0B51" w14:paraId="7E77F298" w14:textId="77777777" w:rsidTr="00A24902">
        <w:tc>
          <w:tcPr>
            <w:tcW w:w="780" w:type="dxa"/>
            <w:shd w:val="clear" w:color="auto" w:fill="auto"/>
          </w:tcPr>
          <w:p w14:paraId="6F5991DA"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2</w:t>
            </w:r>
          </w:p>
        </w:tc>
        <w:tc>
          <w:tcPr>
            <w:tcW w:w="8400" w:type="dxa"/>
            <w:shd w:val="clear" w:color="auto" w:fill="auto"/>
          </w:tcPr>
          <w:p w14:paraId="5A3D5879"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Quy định, chính sách tài chính, lãi suất của </w:t>
            </w:r>
            <w:r w:rsidRPr="00EC0B51">
              <w:rPr>
                <w:rFonts w:eastAsia="MS Mincho"/>
                <w:sz w:val="22"/>
                <w:szCs w:val="22"/>
                <w:u w:color="FF0000"/>
                <w:lang w:eastAsia="ja-JP"/>
              </w:rPr>
              <w:t>Nhà nước dành</w:t>
            </w:r>
            <w:r w:rsidRPr="00EC0B51">
              <w:rPr>
                <w:rFonts w:eastAsia="MS Mincho"/>
                <w:sz w:val="22"/>
                <w:szCs w:val="22"/>
                <w:lang w:eastAsia="ja-JP"/>
              </w:rPr>
              <w:t xml:space="preserve"> cho người TNTB </w:t>
            </w:r>
          </w:p>
        </w:tc>
      </w:tr>
      <w:tr w:rsidR="006B7794" w:rsidRPr="00EC0B51" w14:paraId="51611B15" w14:textId="77777777" w:rsidTr="00A24902">
        <w:tc>
          <w:tcPr>
            <w:tcW w:w="780" w:type="dxa"/>
            <w:shd w:val="clear" w:color="auto" w:fill="auto"/>
          </w:tcPr>
          <w:p w14:paraId="5AA2ACD9"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3</w:t>
            </w:r>
          </w:p>
        </w:tc>
        <w:tc>
          <w:tcPr>
            <w:tcW w:w="8400" w:type="dxa"/>
            <w:shd w:val="clear" w:color="auto" w:fill="auto"/>
          </w:tcPr>
          <w:p w14:paraId="2DCDF5F2"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Chính sách quy hoạch đô thị </w:t>
            </w:r>
          </w:p>
        </w:tc>
      </w:tr>
      <w:tr w:rsidR="006B7794" w:rsidRPr="00EC0B51" w14:paraId="10914370" w14:textId="77777777" w:rsidTr="00A24902">
        <w:tc>
          <w:tcPr>
            <w:tcW w:w="780" w:type="dxa"/>
            <w:shd w:val="clear" w:color="auto" w:fill="auto"/>
          </w:tcPr>
          <w:p w14:paraId="1558CA20"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4</w:t>
            </w:r>
          </w:p>
        </w:tc>
        <w:tc>
          <w:tcPr>
            <w:tcW w:w="8400" w:type="dxa"/>
            <w:shd w:val="clear" w:color="auto" w:fill="auto"/>
          </w:tcPr>
          <w:p w14:paraId="0A4EEAC5"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Chính sách ưu đãi đất đai </w:t>
            </w:r>
          </w:p>
        </w:tc>
      </w:tr>
      <w:tr w:rsidR="006B7794" w:rsidRPr="00EC0B51" w14:paraId="3E981186" w14:textId="77777777" w:rsidTr="00A24902">
        <w:tc>
          <w:tcPr>
            <w:tcW w:w="780" w:type="dxa"/>
            <w:shd w:val="clear" w:color="auto" w:fill="auto"/>
          </w:tcPr>
          <w:p w14:paraId="2FD4D82F"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5</w:t>
            </w:r>
          </w:p>
        </w:tc>
        <w:tc>
          <w:tcPr>
            <w:tcW w:w="8400" w:type="dxa"/>
            <w:shd w:val="clear" w:color="auto" w:fill="auto"/>
          </w:tcPr>
          <w:p w14:paraId="13765B45"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xu hướng, nhu cầu của thị trường </w:t>
            </w:r>
          </w:p>
        </w:tc>
      </w:tr>
      <w:tr w:rsidR="006B7794" w:rsidRPr="00EC0B51" w14:paraId="13C5CDC6" w14:textId="77777777" w:rsidTr="00A24902">
        <w:tc>
          <w:tcPr>
            <w:tcW w:w="780" w:type="dxa"/>
            <w:shd w:val="clear" w:color="auto" w:fill="auto"/>
          </w:tcPr>
          <w:p w14:paraId="6AE52901"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6</w:t>
            </w:r>
          </w:p>
        </w:tc>
        <w:tc>
          <w:tcPr>
            <w:tcW w:w="8400" w:type="dxa"/>
            <w:shd w:val="clear" w:color="auto" w:fill="auto"/>
          </w:tcPr>
          <w:p w14:paraId="7462F7B5"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cách thức Nhà nước ban hành các quyết định, chính sách </w:t>
            </w:r>
          </w:p>
        </w:tc>
      </w:tr>
      <w:tr w:rsidR="006B7794" w:rsidRPr="00EC0B51" w14:paraId="44396B5A" w14:textId="77777777" w:rsidTr="00A24902">
        <w:tc>
          <w:tcPr>
            <w:tcW w:w="9180" w:type="dxa"/>
            <w:gridSpan w:val="2"/>
            <w:shd w:val="clear" w:color="auto" w:fill="D5DCE4" w:themeFill="text2" w:themeFillTint="33"/>
          </w:tcPr>
          <w:p w14:paraId="2673D184" w14:textId="22391F11" w:rsidR="003B7BBE" w:rsidRPr="00EC0B51" w:rsidRDefault="003B7BBE" w:rsidP="00872944">
            <w:pPr>
              <w:spacing w:line="340" w:lineRule="exact"/>
              <w:rPr>
                <w:rFonts w:eastAsia="MS Mincho"/>
                <w:b/>
                <w:sz w:val="22"/>
                <w:szCs w:val="22"/>
                <w:lang w:eastAsia="ja-JP"/>
              </w:rPr>
            </w:pPr>
            <w:r w:rsidRPr="00EC0B51">
              <w:rPr>
                <w:b/>
                <w:iCs/>
                <w:sz w:val="22"/>
                <w:szCs w:val="22"/>
              </w:rPr>
              <w:t>Đánh giá về Cầu</w:t>
            </w:r>
            <w:r w:rsidR="00744451" w:rsidRPr="00EC0B51">
              <w:rPr>
                <w:b/>
                <w:iCs/>
                <w:sz w:val="22"/>
                <w:szCs w:val="22"/>
              </w:rPr>
              <w:t xml:space="preserve"> </w:t>
            </w:r>
          </w:p>
        </w:tc>
      </w:tr>
      <w:tr w:rsidR="006B7794" w:rsidRPr="00EC0B51" w14:paraId="402C6DA8" w14:textId="77777777" w:rsidTr="00A24902">
        <w:tc>
          <w:tcPr>
            <w:tcW w:w="780" w:type="dxa"/>
            <w:shd w:val="clear" w:color="auto" w:fill="auto"/>
          </w:tcPr>
          <w:p w14:paraId="69D83096"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7</w:t>
            </w:r>
          </w:p>
        </w:tc>
        <w:tc>
          <w:tcPr>
            <w:tcW w:w="8400" w:type="dxa"/>
            <w:shd w:val="clear" w:color="auto" w:fill="auto"/>
          </w:tcPr>
          <w:p w14:paraId="25CCE2FB"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Mức độ ảnh hưởng về </w:t>
            </w:r>
            <w:r w:rsidRPr="00EC0B51">
              <w:rPr>
                <w:rFonts w:eastAsia="MS Mincho"/>
                <w:sz w:val="22"/>
                <w:szCs w:val="22"/>
                <w:u w:color="FF0000"/>
                <w:lang w:eastAsia="ja-JP"/>
              </w:rPr>
              <w:t>giá đối</w:t>
            </w:r>
            <w:r w:rsidRPr="00EC0B51">
              <w:rPr>
                <w:rFonts w:eastAsia="MS Mincho"/>
                <w:sz w:val="22"/>
                <w:szCs w:val="22"/>
                <w:lang w:eastAsia="ja-JP"/>
              </w:rPr>
              <w:t xml:space="preserve"> với quyết định mua căn hộ TNTB của khách hàng</w:t>
            </w:r>
          </w:p>
        </w:tc>
      </w:tr>
      <w:tr w:rsidR="006B7794" w:rsidRPr="00EC0B51" w14:paraId="2396E103" w14:textId="77777777" w:rsidTr="00A24902">
        <w:tc>
          <w:tcPr>
            <w:tcW w:w="780" w:type="dxa"/>
            <w:shd w:val="clear" w:color="auto" w:fill="auto"/>
          </w:tcPr>
          <w:p w14:paraId="0377A1E6"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8</w:t>
            </w:r>
          </w:p>
        </w:tc>
        <w:tc>
          <w:tcPr>
            <w:tcW w:w="8400" w:type="dxa"/>
            <w:shd w:val="clear" w:color="auto" w:fill="auto"/>
          </w:tcPr>
          <w:p w14:paraId="1F8A9C32"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Mức độ khách hàng quan tâm đến thiết kế của căn hộ</w:t>
            </w:r>
          </w:p>
        </w:tc>
      </w:tr>
      <w:tr w:rsidR="006B7794" w:rsidRPr="00EC0B51" w14:paraId="57DDC914" w14:textId="77777777" w:rsidTr="00A24902">
        <w:tc>
          <w:tcPr>
            <w:tcW w:w="780" w:type="dxa"/>
            <w:shd w:val="clear" w:color="auto" w:fill="auto"/>
          </w:tcPr>
          <w:p w14:paraId="6E43086E"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9</w:t>
            </w:r>
          </w:p>
        </w:tc>
        <w:tc>
          <w:tcPr>
            <w:tcW w:w="8400" w:type="dxa"/>
            <w:shd w:val="clear" w:color="auto" w:fill="auto"/>
          </w:tcPr>
          <w:p w14:paraId="1CA743B9"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Mức độ khách hàng quan tâm đến chất lượng xây dựng của căn hộ</w:t>
            </w:r>
          </w:p>
        </w:tc>
      </w:tr>
      <w:tr w:rsidR="006B7794" w:rsidRPr="00EC0B51" w14:paraId="7ACA2C67" w14:textId="77777777" w:rsidTr="00A24902">
        <w:tc>
          <w:tcPr>
            <w:tcW w:w="9180" w:type="dxa"/>
            <w:gridSpan w:val="2"/>
            <w:shd w:val="clear" w:color="auto" w:fill="D5DCE4" w:themeFill="text2" w:themeFillTint="33"/>
          </w:tcPr>
          <w:p w14:paraId="7277D8EF" w14:textId="02E4673A" w:rsidR="003B7BBE" w:rsidRPr="00EC0B51" w:rsidRDefault="003B7BBE" w:rsidP="00872944">
            <w:pPr>
              <w:spacing w:line="340" w:lineRule="exact"/>
              <w:rPr>
                <w:rFonts w:eastAsia="MS Mincho"/>
                <w:b/>
                <w:sz w:val="22"/>
                <w:szCs w:val="22"/>
                <w:lang w:eastAsia="ja-JP"/>
              </w:rPr>
            </w:pPr>
            <w:r w:rsidRPr="00EC0B51">
              <w:rPr>
                <w:b/>
                <w:iCs/>
                <w:sz w:val="22"/>
                <w:szCs w:val="22"/>
              </w:rPr>
              <w:t>Yếu tố khác</w:t>
            </w:r>
            <w:r w:rsidR="00744451" w:rsidRPr="00EC0B51">
              <w:rPr>
                <w:b/>
                <w:iCs/>
                <w:sz w:val="22"/>
                <w:szCs w:val="22"/>
              </w:rPr>
              <w:t xml:space="preserve"> </w:t>
            </w:r>
          </w:p>
        </w:tc>
      </w:tr>
      <w:tr w:rsidR="006B7794" w:rsidRPr="00EC0B51" w14:paraId="4C5CBD0A" w14:textId="77777777" w:rsidTr="00A24902">
        <w:tc>
          <w:tcPr>
            <w:tcW w:w="780" w:type="dxa"/>
            <w:shd w:val="clear" w:color="auto" w:fill="auto"/>
          </w:tcPr>
          <w:p w14:paraId="391654B1"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10</w:t>
            </w:r>
          </w:p>
        </w:tc>
        <w:tc>
          <w:tcPr>
            <w:tcW w:w="8400" w:type="dxa"/>
            <w:shd w:val="clear" w:color="auto" w:fill="auto"/>
          </w:tcPr>
          <w:p w14:paraId="28BBEC15"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yếu tố vốn </w:t>
            </w:r>
          </w:p>
        </w:tc>
      </w:tr>
      <w:tr w:rsidR="006B7794" w:rsidRPr="00EC0B51" w14:paraId="2F9D3934" w14:textId="77777777" w:rsidTr="00A24902">
        <w:tc>
          <w:tcPr>
            <w:tcW w:w="780" w:type="dxa"/>
            <w:shd w:val="clear" w:color="auto" w:fill="auto"/>
          </w:tcPr>
          <w:p w14:paraId="1CCD198D"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11</w:t>
            </w:r>
          </w:p>
        </w:tc>
        <w:tc>
          <w:tcPr>
            <w:tcW w:w="8400" w:type="dxa"/>
            <w:shd w:val="clear" w:color="auto" w:fill="auto"/>
          </w:tcPr>
          <w:p w14:paraId="035A05CD"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Ảnh hưởng của Yếu tố nhân sự (kỹ năng quản lý, triển khai, thực hiện dự án) </w:t>
            </w:r>
          </w:p>
        </w:tc>
      </w:tr>
      <w:tr w:rsidR="006B7794" w:rsidRPr="00EC0B51" w14:paraId="173E9A36" w14:textId="77777777" w:rsidTr="00A24902">
        <w:tc>
          <w:tcPr>
            <w:tcW w:w="780" w:type="dxa"/>
            <w:shd w:val="clear" w:color="auto" w:fill="auto"/>
          </w:tcPr>
          <w:p w14:paraId="3DA84E6A"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12</w:t>
            </w:r>
          </w:p>
        </w:tc>
        <w:tc>
          <w:tcPr>
            <w:tcW w:w="8400" w:type="dxa"/>
            <w:shd w:val="clear" w:color="auto" w:fill="auto"/>
          </w:tcPr>
          <w:p w14:paraId="7CD52021" w14:textId="12849D7B"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Tác động của kỹ thuật xây dựng hiện nay công ty áp dụng </w:t>
            </w:r>
          </w:p>
        </w:tc>
      </w:tr>
      <w:tr w:rsidR="006B7794" w:rsidRPr="00EC0B51" w14:paraId="3471B809" w14:textId="77777777" w:rsidTr="00A24902">
        <w:tc>
          <w:tcPr>
            <w:tcW w:w="780" w:type="dxa"/>
            <w:shd w:val="clear" w:color="auto" w:fill="auto"/>
          </w:tcPr>
          <w:p w14:paraId="57AEC5C9"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N</w:t>
            </w:r>
            <w:r w:rsidRPr="00EC0B51">
              <w:rPr>
                <w:rFonts w:eastAsia="MS Mincho"/>
                <w:sz w:val="22"/>
                <w:szCs w:val="22"/>
                <w:vertAlign w:val="subscript"/>
                <w:lang w:eastAsia="ja-JP"/>
              </w:rPr>
              <w:t>13</w:t>
            </w:r>
          </w:p>
        </w:tc>
        <w:tc>
          <w:tcPr>
            <w:tcW w:w="8400" w:type="dxa"/>
            <w:shd w:val="clear" w:color="auto" w:fill="auto"/>
          </w:tcPr>
          <w:p w14:paraId="66E68463"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Tác động của đối thủ cạnh tranh </w:t>
            </w:r>
          </w:p>
        </w:tc>
      </w:tr>
      <w:tr w:rsidR="006B7794" w:rsidRPr="00EC0B51" w14:paraId="73F2EE18" w14:textId="77777777" w:rsidTr="00A24902">
        <w:tc>
          <w:tcPr>
            <w:tcW w:w="9180" w:type="dxa"/>
            <w:gridSpan w:val="2"/>
            <w:shd w:val="clear" w:color="auto" w:fill="D0CECE" w:themeFill="background2" w:themeFillShade="E6"/>
          </w:tcPr>
          <w:p w14:paraId="09AE0498" w14:textId="0D05D35E" w:rsidR="003B7BBE" w:rsidRPr="00EC0B51" w:rsidRDefault="003B7BBE" w:rsidP="00872944">
            <w:pPr>
              <w:spacing w:line="340" w:lineRule="exact"/>
              <w:rPr>
                <w:rFonts w:eastAsia="MS Mincho"/>
                <w:sz w:val="22"/>
                <w:szCs w:val="22"/>
                <w:lang w:eastAsia="ja-JP"/>
              </w:rPr>
            </w:pPr>
            <w:r w:rsidRPr="00EC0B51">
              <w:rPr>
                <w:b/>
                <w:iCs/>
                <w:sz w:val="22"/>
                <w:szCs w:val="22"/>
              </w:rPr>
              <w:t xml:space="preserve">Ký hiệu và nội dung </w:t>
            </w:r>
            <w:r w:rsidR="006B772F" w:rsidRPr="00EC0B51">
              <w:rPr>
                <w:b/>
                <w:iCs/>
                <w:sz w:val="22"/>
                <w:szCs w:val="22"/>
                <w:u w:color="FF0000"/>
              </w:rPr>
              <w:t>biến phụ thuộc</w:t>
            </w:r>
          </w:p>
        </w:tc>
      </w:tr>
      <w:tr w:rsidR="006B7794" w:rsidRPr="00EC0B51" w14:paraId="5EC03332" w14:textId="77777777" w:rsidTr="00A24902">
        <w:tc>
          <w:tcPr>
            <w:tcW w:w="780" w:type="dxa"/>
            <w:shd w:val="clear" w:color="auto" w:fill="auto"/>
          </w:tcPr>
          <w:p w14:paraId="49A4F55F" w14:textId="6E93E4B6" w:rsidR="003B7BBE" w:rsidRPr="00EC0B51" w:rsidRDefault="006B772F" w:rsidP="00872944">
            <w:pPr>
              <w:spacing w:line="340" w:lineRule="exact"/>
              <w:rPr>
                <w:rFonts w:eastAsia="MS Mincho"/>
                <w:sz w:val="22"/>
                <w:szCs w:val="22"/>
                <w:lang w:eastAsia="ja-JP"/>
              </w:rPr>
            </w:pPr>
            <w:r w:rsidRPr="00EC0B51">
              <w:rPr>
                <w:rFonts w:eastAsia="MS Mincho"/>
                <w:sz w:val="22"/>
                <w:szCs w:val="22"/>
                <w:lang w:eastAsia="ja-JP"/>
              </w:rPr>
              <w:t>Q</w:t>
            </w:r>
            <w:r w:rsidRPr="00EC0B51">
              <w:rPr>
                <w:rFonts w:eastAsia="MS Mincho"/>
                <w:sz w:val="22"/>
                <w:szCs w:val="22"/>
                <w:vertAlign w:val="subscript"/>
                <w:lang w:eastAsia="ja-JP"/>
              </w:rPr>
              <w:t>s</w:t>
            </w:r>
          </w:p>
        </w:tc>
        <w:tc>
          <w:tcPr>
            <w:tcW w:w="8400" w:type="dxa"/>
            <w:shd w:val="clear" w:color="auto" w:fill="auto"/>
          </w:tcPr>
          <w:p w14:paraId="586611A8" w14:textId="77777777" w:rsidR="003B7BBE" w:rsidRPr="00EC0B51" w:rsidRDefault="003B7BBE" w:rsidP="00872944">
            <w:pPr>
              <w:spacing w:line="340" w:lineRule="exact"/>
              <w:rPr>
                <w:rFonts w:eastAsia="MS Mincho"/>
                <w:sz w:val="22"/>
                <w:szCs w:val="22"/>
                <w:lang w:eastAsia="ja-JP"/>
              </w:rPr>
            </w:pPr>
            <w:r w:rsidRPr="00EC0B51">
              <w:rPr>
                <w:rFonts w:eastAsia="MS Mincho"/>
                <w:sz w:val="22"/>
                <w:szCs w:val="22"/>
                <w:lang w:eastAsia="ja-JP"/>
              </w:rPr>
              <w:t xml:space="preserve">Diện </w:t>
            </w:r>
            <w:r w:rsidRPr="00EC0B51">
              <w:rPr>
                <w:rFonts w:eastAsia="MS Mincho"/>
                <w:sz w:val="22"/>
                <w:szCs w:val="22"/>
                <w:u w:color="FF0000"/>
                <w:lang w:eastAsia="ja-JP"/>
              </w:rPr>
              <w:t>tích sàn</w:t>
            </w:r>
            <w:r w:rsidRPr="00EC0B51">
              <w:rPr>
                <w:rFonts w:eastAsia="MS Mincho"/>
                <w:sz w:val="22"/>
                <w:szCs w:val="22"/>
                <w:lang w:eastAsia="ja-JP"/>
              </w:rPr>
              <w:t xml:space="preserve"> xây dựng doanh nghiệp sẵn lòng cung cấp</w:t>
            </w:r>
          </w:p>
        </w:tc>
      </w:tr>
    </w:tbl>
    <w:p w14:paraId="0E78E4DA" w14:textId="77777777" w:rsidR="003B7BBE" w:rsidRPr="00EC0B51" w:rsidRDefault="003B7BBE" w:rsidP="00872944">
      <w:pPr>
        <w:spacing w:line="340" w:lineRule="exact"/>
        <w:jc w:val="right"/>
        <w:rPr>
          <w:i/>
          <w:sz w:val="22"/>
          <w:szCs w:val="22"/>
        </w:rPr>
      </w:pPr>
      <w:r w:rsidRPr="00EC0B51">
        <w:rPr>
          <w:i/>
          <w:sz w:val="22"/>
          <w:szCs w:val="22"/>
        </w:rPr>
        <w:t xml:space="preserve">Nguồn: Đề xuất của tác giả từ nghiên cứu lý thuyết </w:t>
      </w:r>
    </w:p>
    <w:p w14:paraId="56D3365F" w14:textId="32FE129F" w:rsidR="00547CCF" w:rsidRPr="00EC0B51" w:rsidRDefault="00547CCF" w:rsidP="00872944">
      <w:pPr>
        <w:spacing w:line="340" w:lineRule="exact"/>
        <w:rPr>
          <w:sz w:val="22"/>
          <w:szCs w:val="22"/>
        </w:rPr>
      </w:pPr>
      <w:r w:rsidRPr="00EC0B51">
        <w:rPr>
          <w:sz w:val="22"/>
          <w:szCs w:val="22"/>
        </w:rPr>
        <w:t>Giả Thuyết nghiên cứu</w:t>
      </w:r>
    </w:p>
    <w:p w14:paraId="6F411833" w14:textId="7773C1C1" w:rsidR="00547CCF" w:rsidRPr="00EC0B51" w:rsidRDefault="00547CCF" w:rsidP="00872944">
      <w:pPr>
        <w:spacing w:line="340" w:lineRule="exact"/>
        <w:rPr>
          <w:sz w:val="22"/>
          <w:szCs w:val="22"/>
        </w:rPr>
      </w:pPr>
      <w:r w:rsidRPr="00EC0B51">
        <w:rPr>
          <w:sz w:val="22"/>
          <w:szCs w:val="22"/>
        </w:rPr>
        <w:t>H</w:t>
      </w:r>
      <w:r w:rsidRPr="00EC0B51">
        <w:rPr>
          <w:sz w:val="22"/>
          <w:szCs w:val="22"/>
          <w:vertAlign w:val="subscript"/>
        </w:rPr>
        <w:t>1</w:t>
      </w:r>
      <w:r w:rsidRPr="00EC0B51">
        <w:rPr>
          <w:sz w:val="22"/>
          <w:szCs w:val="22"/>
        </w:rPr>
        <w:t>: giá nhà (P</w:t>
      </w:r>
      <w:r w:rsidRPr="00EC0B51">
        <w:rPr>
          <w:sz w:val="22"/>
          <w:szCs w:val="22"/>
          <w:vertAlign w:val="subscript"/>
        </w:rPr>
        <w:t>s</w:t>
      </w:r>
      <w:r w:rsidRPr="00EC0B51">
        <w:rPr>
          <w:sz w:val="22"/>
          <w:szCs w:val="22"/>
        </w:rPr>
        <w:t>) ở không có mối quan hệ tuyến tính với số lượng cung nhà ở cho người TNTB</w:t>
      </w:r>
    </w:p>
    <w:p w14:paraId="2F4A5F21" w14:textId="1F517020" w:rsidR="00547CCF" w:rsidRPr="00EC0B51" w:rsidRDefault="00547CCF" w:rsidP="00872944">
      <w:pPr>
        <w:spacing w:line="340" w:lineRule="exact"/>
        <w:rPr>
          <w:sz w:val="22"/>
          <w:szCs w:val="22"/>
        </w:rPr>
      </w:pPr>
      <w:r w:rsidRPr="00EC0B51">
        <w:rPr>
          <w:sz w:val="22"/>
          <w:szCs w:val="22"/>
        </w:rPr>
        <w:t>H</w:t>
      </w:r>
      <w:r w:rsidRPr="00EC0B51">
        <w:rPr>
          <w:sz w:val="22"/>
          <w:szCs w:val="22"/>
          <w:vertAlign w:val="subscript"/>
        </w:rPr>
        <w:t>2</w:t>
      </w:r>
      <w:r w:rsidRPr="00EC0B51">
        <w:rPr>
          <w:sz w:val="22"/>
          <w:szCs w:val="22"/>
        </w:rPr>
        <w:t>: Biến M1 không có mối quan hệ tuyến tính với số lượng cung nhà ở cho người TNTB</w:t>
      </w:r>
    </w:p>
    <w:p w14:paraId="54DEEEFF" w14:textId="3835DF2C" w:rsidR="00547CCF" w:rsidRPr="00EC0B51" w:rsidRDefault="00547CCF" w:rsidP="00872944">
      <w:pPr>
        <w:spacing w:line="340" w:lineRule="exact"/>
        <w:rPr>
          <w:sz w:val="22"/>
          <w:szCs w:val="22"/>
        </w:rPr>
      </w:pPr>
      <w:r w:rsidRPr="00EC0B51">
        <w:rPr>
          <w:sz w:val="22"/>
          <w:szCs w:val="22"/>
        </w:rPr>
        <w:t>H</w:t>
      </w:r>
      <w:r w:rsidRPr="00EC0B51">
        <w:rPr>
          <w:sz w:val="22"/>
          <w:szCs w:val="22"/>
          <w:vertAlign w:val="subscript"/>
        </w:rPr>
        <w:t>3</w:t>
      </w:r>
      <w:r w:rsidRPr="00EC0B51">
        <w:rPr>
          <w:sz w:val="22"/>
          <w:szCs w:val="22"/>
        </w:rPr>
        <w:t>: Biến M2 không có mối quan hệ tuyến tính với số lượng cung nhà ở cho người TNTB</w:t>
      </w:r>
    </w:p>
    <w:p w14:paraId="5AF56241" w14:textId="227B7F51" w:rsidR="00547CCF" w:rsidRPr="00EC0B51" w:rsidRDefault="00547CCF" w:rsidP="00872944">
      <w:pPr>
        <w:spacing w:line="340" w:lineRule="exact"/>
        <w:rPr>
          <w:rFonts w:eastAsiaTheme="majorEastAsia"/>
          <w:b/>
          <w:caps/>
          <w:sz w:val="22"/>
          <w:szCs w:val="22"/>
          <w:lang w:eastAsia="ja-JP"/>
        </w:rPr>
      </w:pPr>
      <w:r w:rsidRPr="00EC0B51">
        <w:rPr>
          <w:sz w:val="22"/>
          <w:szCs w:val="22"/>
        </w:rPr>
        <w:t>H4: Biến M3 không có mối quan hệ tuyến tính với số lượng cung nhà ở cho người TNTB</w:t>
      </w:r>
      <w:bookmarkEnd w:id="106"/>
      <w:r w:rsidRPr="00EC0B51">
        <w:rPr>
          <w:bCs/>
          <w:sz w:val="22"/>
          <w:szCs w:val="22"/>
        </w:rPr>
        <w:br w:type="page"/>
      </w:r>
    </w:p>
    <w:p w14:paraId="3D5E51D4" w14:textId="681DD15A" w:rsidR="001D66A7" w:rsidRPr="00EC0B51" w:rsidRDefault="00B16C31" w:rsidP="00872944">
      <w:pPr>
        <w:pStyle w:val="Heading1"/>
        <w:spacing w:line="340" w:lineRule="exact"/>
        <w:rPr>
          <w:rFonts w:cs="Times New Roman"/>
          <w:sz w:val="22"/>
          <w:szCs w:val="22"/>
        </w:rPr>
      </w:pPr>
      <w:bookmarkStart w:id="115" w:name="_Toc164383428"/>
      <w:bookmarkStart w:id="116" w:name="_Hlk151849383"/>
      <w:r w:rsidRPr="00EC0B51">
        <w:rPr>
          <w:rFonts w:cs="Times New Roman"/>
          <w:bCs w:val="0"/>
          <w:sz w:val="22"/>
          <w:szCs w:val="22"/>
        </w:rPr>
        <w:lastRenderedPageBreak/>
        <w:t>Kết quả phân tích và thảo luận</w:t>
      </w:r>
      <w:bookmarkEnd w:id="115"/>
    </w:p>
    <w:p w14:paraId="727912A2" w14:textId="33F14978" w:rsidR="00480B3B" w:rsidRPr="00EC0B51" w:rsidRDefault="00480B3B" w:rsidP="00872944">
      <w:pPr>
        <w:pStyle w:val="Heading2"/>
        <w:spacing w:line="340" w:lineRule="exact"/>
        <w:rPr>
          <w:rFonts w:cs="Times New Roman"/>
          <w:sz w:val="22"/>
          <w:szCs w:val="22"/>
        </w:rPr>
      </w:pPr>
      <w:bookmarkStart w:id="117" w:name="_Toc164383429"/>
      <w:bookmarkStart w:id="118" w:name="_Hlk151849473"/>
      <w:bookmarkEnd w:id="116"/>
      <w:r w:rsidRPr="00EC0B51">
        <w:rPr>
          <w:rFonts w:cs="Times New Roman"/>
          <w:sz w:val="22"/>
          <w:szCs w:val="22"/>
        </w:rPr>
        <w:t>4.1.</w:t>
      </w:r>
      <w:r w:rsidR="001D66A7" w:rsidRPr="00EC0B51">
        <w:rPr>
          <w:rFonts w:cs="Times New Roman"/>
          <w:sz w:val="22"/>
          <w:szCs w:val="22"/>
        </w:rPr>
        <w:t xml:space="preserve"> </w:t>
      </w:r>
      <w:r w:rsidRPr="00EC0B51">
        <w:rPr>
          <w:rFonts w:cs="Times New Roman"/>
          <w:sz w:val="22"/>
          <w:szCs w:val="22"/>
          <w:lang w:eastAsia="ja-JP"/>
        </w:rPr>
        <w:t>Tình hình thị trường nhà ở đô thị tại TP.HCM</w:t>
      </w:r>
      <w:bookmarkEnd w:id="117"/>
      <w:r w:rsidRPr="00EC0B51">
        <w:rPr>
          <w:rFonts w:cs="Times New Roman"/>
          <w:sz w:val="22"/>
          <w:szCs w:val="22"/>
        </w:rPr>
        <w:t xml:space="preserve"> </w:t>
      </w:r>
    </w:p>
    <w:p w14:paraId="5A28881D" w14:textId="69A558BF" w:rsidR="00480B3B" w:rsidRPr="00EC0B51" w:rsidRDefault="00480B3B" w:rsidP="00872944">
      <w:pPr>
        <w:pStyle w:val="Heading3"/>
        <w:spacing w:line="340" w:lineRule="exact"/>
        <w:rPr>
          <w:rFonts w:cs="Times New Roman"/>
          <w:sz w:val="22"/>
          <w:szCs w:val="22"/>
          <w:lang w:eastAsia="ja-JP"/>
        </w:rPr>
      </w:pPr>
      <w:bookmarkStart w:id="119" w:name="_Toc164383430"/>
      <w:r w:rsidRPr="00EC0B51">
        <w:rPr>
          <w:rFonts w:cs="Times New Roman"/>
          <w:sz w:val="22"/>
          <w:szCs w:val="22"/>
          <w:lang w:eastAsia="ja-JP"/>
        </w:rPr>
        <w:t>4.</w:t>
      </w:r>
      <w:r w:rsidR="00C534D3" w:rsidRPr="00EC0B51">
        <w:rPr>
          <w:rFonts w:cs="Times New Roman"/>
          <w:sz w:val="22"/>
          <w:szCs w:val="22"/>
          <w:lang w:eastAsia="ja-JP"/>
        </w:rPr>
        <w:t>1</w:t>
      </w:r>
      <w:r w:rsidRPr="00EC0B51">
        <w:rPr>
          <w:rFonts w:cs="Times New Roman"/>
          <w:sz w:val="22"/>
          <w:szCs w:val="22"/>
          <w:lang w:eastAsia="ja-JP"/>
        </w:rPr>
        <w:t>.1. Các giai đoạn phát triển đô thị TP.HCM</w:t>
      </w:r>
      <w:bookmarkEnd w:id="119"/>
    </w:p>
    <w:p w14:paraId="26D76BDD" w14:textId="51254A5E" w:rsidR="001D66A7" w:rsidRPr="00EC0B51" w:rsidRDefault="00480B3B" w:rsidP="00872944">
      <w:pPr>
        <w:pStyle w:val="Heading3"/>
        <w:spacing w:line="340" w:lineRule="exact"/>
        <w:rPr>
          <w:rFonts w:cs="Times New Roman"/>
          <w:sz w:val="22"/>
          <w:szCs w:val="22"/>
          <w:lang w:eastAsia="ja-JP"/>
        </w:rPr>
      </w:pPr>
      <w:bookmarkStart w:id="120" w:name="_Toc533632705"/>
      <w:bookmarkStart w:id="121" w:name="_Toc58525078"/>
      <w:bookmarkStart w:id="122" w:name="_Toc70693777"/>
      <w:bookmarkStart w:id="123" w:name="_Toc164383431"/>
      <w:bookmarkEnd w:id="118"/>
      <w:r w:rsidRPr="00EC0B51">
        <w:rPr>
          <w:rFonts w:cs="Times New Roman"/>
          <w:sz w:val="22"/>
          <w:szCs w:val="22"/>
          <w:lang w:eastAsia="ja-JP"/>
        </w:rPr>
        <w:t>4.</w:t>
      </w:r>
      <w:r w:rsidR="00C534D3" w:rsidRPr="00EC0B51">
        <w:rPr>
          <w:rFonts w:cs="Times New Roman"/>
          <w:sz w:val="22"/>
          <w:szCs w:val="22"/>
          <w:lang w:eastAsia="ja-JP"/>
        </w:rPr>
        <w:t>1</w:t>
      </w:r>
      <w:r w:rsidRPr="00EC0B51">
        <w:rPr>
          <w:rFonts w:cs="Times New Roman"/>
          <w:sz w:val="22"/>
          <w:szCs w:val="22"/>
          <w:lang w:eastAsia="ja-JP"/>
        </w:rPr>
        <w:t>.</w:t>
      </w:r>
      <w:r w:rsidR="008B0D87" w:rsidRPr="00EC0B51">
        <w:rPr>
          <w:rFonts w:cs="Times New Roman"/>
          <w:sz w:val="22"/>
          <w:szCs w:val="22"/>
          <w:lang w:eastAsia="ja-JP"/>
        </w:rPr>
        <w:t>2</w:t>
      </w:r>
      <w:r w:rsidR="001D66A7" w:rsidRPr="00EC0B51">
        <w:rPr>
          <w:rFonts w:cs="Times New Roman"/>
          <w:sz w:val="22"/>
          <w:szCs w:val="22"/>
          <w:lang w:eastAsia="ja-JP"/>
        </w:rPr>
        <w:t>. Thực trạng nguồn cung thị trường nhà ở</w:t>
      </w:r>
      <w:bookmarkEnd w:id="120"/>
      <w:bookmarkEnd w:id="121"/>
      <w:r w:rsidR="001D66A7" w:rsidRPr="00EC0B51">
        <w:rPr>
          <w:rFonts w:cs="Times New Roman"/>
          <w:sz w:val="22"/>
          <w:szCs w:val="22"/>
          <w:lang w:eastAsia="ja-JP"/>
        </w:rPr>
        <w:t xml:space="preserve"> đô thị tại </w:t>
      </w:r>
      <w:r w:rsidR="000C2AFF" w:rsidRPr="00EC0B51">
        <w:rPr>
          <w:rFonts w:cs="Times New Roman"/>
          <w:sz w:val="22"/>
          <w:szCs w:val="22"/>
          <w:lang w:eastAsia="ja-JP"/>
        </w:rPr>
        <w:t>TP.HCM</w:t>
      </w:r>
      <w:bookmarkEnd w:id="122"/>
      <w:bookmarkEnd w:id="123"/>
    </w:p>
    <w:p w14:paraId="3141799A" w14:textId="69060383" w:rsidR="00593B7D" w:rsidRPr="00EC0B51" w:rsidRDefault="002C28C9" w:rsidP="00872944">
      <w:pPr>
        <w:spacing w:line="340" w:lineRule="exact"/>
        <w:ind w:firstLine="720"/>
        <w:rPr>
          <w:sz w:val="22"/>
          <w:szCs w:val="22"/>
        </w:rPr>
      </w:pPr>
      <w:bookmarkStart w:id="124" w:name="_Toc58525080"/>
      <w:bookmarkStart w:id="125" w:name="_Toc58527225"/>
      <w:bookmarkStart w:id="126" w:name="_Toc69394787"/>
      <w:bookmarkStart w:id="127" w:name="_Toc70691704"/>
      <w:bookmarkStart w:id="128" w:name="_Toc93580832"/>
      <w:bookmarkStart w:id="129" w:name="_Toc151849237"/>
      <w:r w:rsidRPr="00EC0B51">
        <w:rPr>
          <w:sz w:val="22"/>
          <w:szCs w:val="22"/>
        </w:rPr>
        <w:t>Thị trường bất động sản TP.HCM, sau giai đoạn bị khủng hoảng đóng băng, đã phục hồi và đi vào chu kỳ tăng trưởng trở lại kể từ cuối năm 2013</w:t>
      </w:r>
      <w:bookmarkEnd w:id="124"/>
      <w:bookmarkEnd w:id="125"/>
      <w:bookmarkEnd w:id="126"/>
      <w:bookmarkEnd w:id="127"/>
      <w:bookmarkEnd w:id="128"/>
      <w:bookmarkEnd w:id="129"/>
      <w:r w:rsidR="00D61ECA" w:rsidRPr="00EC0B51">
        <w:rPr>
          <w:sz w:val="22"/>
          <w:szCs w:val="22"/>
        </w:rPr>
        <w:t xml:space="preserve">. </w:t>
      </w:r>
      <w:r w:rsidR="001D66A7" w:rsidRPr="00EC0B51">
        <w:rPr>
          <w:sz w:val="22"/>
          <w:szCs w:val="22"/>
        </w:rPr>
        <w:t xml:space="preserve">Số liệu năm 2018, giai đoạn phát triển tốt của thị trường, cho thấy tỷ lệ căn hộ cao cấp lại chiếm đến 41,8% thị trường, tăng nhiều so với cùng kỳ năm 2017 (chiếm 31,3%); Phân khúc căn hộ trung cấp có 3.465 căn, giảm 32,6% so với 5.136 căn cùng kỳ năm 2017. </w:t>
      </w:r>
      <w:bookmarkStart w:id="130" w:name="_Toc533632706"/>
      <w:bookmarkStart w:id="131" w:name="_Toc58525093"/>
      <w:bookmarkStart w:id="132" w:name="_Toc70693782"/>
      <w:r w:rsidR="00536F11" w:rsidRPr="00EC0B51">
        <w:rPr>
          <w:rFonts w:eastAsiaTheme="majorEastAsia"/>
          <w:sz w:val="22"/>
          <w:szCs w:val="22"/>
        </w:rPr>
        <w:t>Đ</w:t>
      </w:r>
      <w:r w:rsidR="00593B7D" w:rsidRPr="00EC0B51">
        <w:rPr>
          <w:rFonts w:eastAsiaTheme="majorEastAsia"/>
          <w:sz w:val="22"/>
          <w:szCs w:val="22"/>
        </w:rPr>
        <w:t>ến nay</w:t>
      </w:r>
      <w:r w:rsidR="00536F11" w:rsidRPr="00EC0B51">
        <w:rPr>
          <w:rFonts w:eastAsiaTheme="majorEastAsia"/>
          <w:sz w:val="22"/>
          <w:szCs w:val="22"/>
        </w:rPr>
        <w:t>, năm 2023</w:t>
      </w:r>
      <w:r w:rsidR="00593B7D" w:rsidRPr="00EC0B51">
        <w:rPr>
          <w:rFonts w:eastAsiaTheme="majorEastAsia"/>
          <w:sz w:val="22"/>
          <w:szCs w:val="22"/>
        </w:rPr>
        <w:t xml:space="preserve"> khi các chủ đầu tư phải đối mặt với giá đất</w:t>
      </w:r>
      <w:r w:rsidR="00536F11" w:rsidRPr="00EC0B51">
        <w:rPr>
          <w:rFonts w:eastAsiaTheme="majorEastAsia"/>
          <w:sz w:val="22"/>
          <w:szCs w:val="22"/>
        </w:rPr>
        <w:t xml:space="preserve"> thì nguồn cung nhà ở mức giá trung bình đã giảm mạnh, ngược lại n</w:t>
      </w:r>
      <w:r w:rsidR="00593B7D" w:rsidRPr="00EC0B51">
        <w:rPr>
          <w:rFonts w:eastAsiaTheme="majorEastAsia"/>
          <w:sz w:val="22"/>
          <w:szCs w:val="22"/>
        </w:rPr>
        <w:t xml:space="preserve">guồn cung </w:t>
      </w:r>
      <w:r w:rsidR="00536F11" w:rsidRPr="00EC0B51">
        <w:rPr>
          <w:rFonts w:eastAsiaTheme="majorEastAsia"/>
          <w:sz w:val="22"/>
          <w:szCs w:val="22"/>
        </w:rPr>
        <w:t xml:space="preserve">nhà </w:t>
      </w:r>
      <w:r w:rsidR="00593B7D" w:rsidRPr="00EC0B51">
        <w:rPr>
          <w:rFonts w:eastAsiaTheme="majorEastAsia"/>
          <w:sz w:val="22"/>
          <w:szCs w:val="22"/>
        </w:rPr>
        <w:t>ở phân khúc hạng sang và siêu sang chiếm tỷ trọng cao trong giai đoạn 2022 đến quý 1 năm 2023, với nguồn cung chính đến từ khu Đông TP.HCM</w:t>
      </w:r>
      <w:r w:rsidR="00536F11" w:rsidRPr="00EC0B51">
        <w:rPr>
          <w:rFonts w:eastAsiaTheme="majorEastAsia"/>
          <w:sz w:val="22"/>
          <w:szCs w:val="22"/>
        </w:rPr>
        <w:t>. Lúc này người mua chủ yếu chuyển sang mục đích đầu tư nhiều hơn mua để ở vì khả năng chi trả về nhà ở trong giai đoạn 2022-2023 rất khó khăn.</w:t>
      </w:r>
      <w:r w:rsidR="00FA58D3" w:rsidRPr="00EC0B51">
        <w:rPr>
          <w:rFonts w:eastAsiaTheme="majorEastAsia"/>
          <w:sz w:val="22"/>
          <w:szCs w:val="22"/>
        </w:rPr>
        <w:t xml:space="preserve"> </w:t>
      </w:r>
    </w:p>
    <w:p w14:paraId="4795791B" w14:textId="58615820" w:rsidR="001D66A7" w:rsidRPr="00EC0B51" w:rsidRDefault="00720860" w:rsidP="00872944">
      <w:pPr>
        <w:pStyle w:val="Heading3"/>
        <w:spacing w:line="340" w:lineRule="exact"/>
        <w:rPr>
          <w:rFonts w:cs="Times New Roman"/>
          <w:sz w:val="22"/>
          <w:szCs w:val="22"/>
          <w:lang w:eastAsia="ja-JP"/>
        </w:rPr>
      </w:pPr>
      <w:bookmarkStart w:id="133" w:name="_Toc164383434"/>
      <w:r w:rsidRPr="00EC0B51">
        <w:rPr>
          <w:rFonts w:cs="Times New Roman"/>
          <w:sz w:val="22"/>
          <w:szCs w:val="22"/>
          <w:lang w:eastAsia="ja-JP"/>
        </w:rPr>
        <w:t>4.</w:t>
      </w:r>
      <w:r w:rsidR="00C534D3" w:rsidRPr="00EC0B51">
        <w:rPr>
          <w:rFonts w:cs="Times New Roman"/>
          <w:sz w:val="22"/>
          <w:szCs w:val="22"/>
          <w:lang w:eastAsia="ja-JP"/>
        </w:rPr>
        <w:t>1</w:t>
      </w:r>
      <w:r w:rsidR="00C5064C" w:rsidRPr="00EC0B51">
        <w:rPr>
          <w:rFonts w:cs="Times New Roman"/>
          <w:sz w:val="22"/>
          <w:szCs w:val="22"/>
          <w:lang w:eastAsia="ja-JP"/>
        </w:rPr>
        <w:t>.</w:t>
      </w:r>
      <w:r w:rsidR="002B2F08" w:rsidRPr="00EC0B51">
        <w:rPr>
          <w:rFonts w:cs="Times New Roman"/>
          <w:sz w:val="22"/>
          <w:szCs w:val="22"/>
          <w:lang w:eastAsia="ja-JP"/>
        </w:rPr>
        <w:t>4</w:t>
      </w:r>
      <w:r w:rsidR="00C5064C" w:rsidRPr="00EC0B51">
        <w:rPr>
          <w:rFonts w:cs="Times New Roman"/>
          <w:sz w:val="22"/>
          <w:szCs w:val="22"/>
          <w:lang w:eastAsia="ja-JP"/>
        </w:rPr>
        <w:t xml:space="preserve">. </w:t>
      </w:r>
      <w:r w:rsidR="001D66A7" w:rsidRPr="00EC0B51">
        <w:rPr>
          <w:rFonts w:cs="Times New Roman"/>
          <w:sz w:val="22"/>
          <w:szCs w:val="22"/>
          <w:lang w:eastAsia="ja-JP"/>
        </w:rPr>
        <w:t xml:space="preserve">Thực trạng nhu cầu về nhà ở đô thị tại </w:t>
      </w:r>
      <w:r w:rsidR="000C2AFF" w:rsidRPr="00EC0B51">
        <w:rPr>
          <w:rFonts w:cs="Times New Roman"/>
          <w:sz w:val="22"/>
          <w:szCs w:val="22"/>
          <w:lang w:eastAsia="ja-JP"/>
        </w:rPr>
        <w:t>TP.HCM</w:t>
      </w:r>
      <w:bookmarkEnd w:id="130"/>
      <w:bookmarkEnd w:id="131"/>
      <w:bookmarkEnd w:id="132"/>
      <w:bookmarkEnd w:id="133"/>
    </w:p>
    <w:p w14:paraId="46F252D6" w14:textId="41523843" w:rsidR="001D66A7" w:rsidRPr="00EC0B51" w:rsidRDefault="001D66A7" w:rsidP="00872944">
      <w:pPr>
        <w:tabs>
          <w:tab w:val="left" w:pos="720"/>
          <w:tab w:val="left" w:pos="1080"/>
        </w:tabs>
        <w:spacing w:line="340" w:lineRule="exact"/>
        <w:rPr>
          <w:iCs/>
          <w:sz w:val="22"/>
          <w:szCs w:val="22"/>
        </w:rPr>
      </w:pPr>
      <w:r w:rsidRPr="00EC0B51">
        <w:rPr>
          <w:sz w:val="22"/>
          <w:szCs w:val="22"/>
        </w:rPr>
        <w:tab/>
        <w:t>Theo</w:t>
      </w:r>
      <w:r w:rsidR="00804EFA" w:rsidRPr="00EC0B51">
        <w:rPr>
          <w:sz w:val="22"/>
          <w:szCs w:val="22"/>
        </w:rPr>
        <w:t xml:space="preserve"> báo cáo của </w:t>
      </w:r>
      <w:sdt>
        <w:sdtPr>
          <w:rPr>
            <w:color w:val="000000"/>
            <w:sz w:val="22"/>
            <w:szCs w:val="22"/>
          </w:rPr>
          <w:tag w:val="MENDELEY_CITATION_v3_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"/>
          <w:id w:val="-2025307668"/>
          <w:placeholder>
            <w:docPart w:val="8A2C7A0609BE443F8BD53723B99D168D"/>
          </w:placeholder>
        </w:sdtPr>
        <w:sdtContent>
          <w:r w:rsidR="00804EFA" w:rsidRPr="00EC0B51">
            <w:rPr>
              <w:color w:val="000000"/>
              <w:sz w:val="22"/>
              <w:szCs w:val="22"/>
            </w:rPr>
            <w:t>RealPlus company (2023)</w:t>
          </w:r>
        </w:sdtContent>
      </w:sdt>
      <w:r w:rsidRPr="00EC0B51">
        <w:rPr>
          <w:sz w:val="22"/>
          <w:szCs w:val="22"/>
        </w:rPr>
        <w:t xml:space="preserve"> kết quả điều tra dân số</w:t>
      </w:r>
      <w:r w:rsidRPr="00EC0B51">
        <w:rPr>
          <w:sz w:val="22"/>
          <w:szCs w:val="22"/>
          <w:lang w:val="vi-VN"/>
        </w:rPr>
        <w:t xml:space="preserve"> và nhà ở</w:t>
      </w:r>
      <w:r w:rsidRPr="00EC0B51">
        <w:rPr>
          <w:sz w:val="22"/>
          <w:szCs w:val="22"/>
        </w:rPr>
        <w:t xml:space="preserve"> </w:t>
      </w:r>
      <w:r w:rsidR="00B36D07" w:rsidRPr="00EC0B51">
        <w:rPr>
          <w:sz w:val="22"/>
          <w:szCs w:val="22"/>
        </w:rPr>
        <w:t>đến năm 2023</w:t>
      </w:r>
      <w:r w:rsidRPr="00EC0B51">
        <w:rPr>
          <w:sz w:val="22"/>
          <w:szCs w:val="22"/>
        </w:rPr>
        <w:t xml:space="preserve">, cả nước có hơn </w:t>
      </w:r>
      <w:r w:rsidRPr="00EC0B51">
        <w:rPr>
          <w:bCs/>
          <w:sz w:val="22"/>
          <w:szCs w:val="22"/>
        </w:rPr>
        <w:t>9</w:t>
      </w:r>
      <w:r w:rsidR="00B36D07" w:rsidRPr="00EC0B51">
        <w:rPr>
          <w:bCs/>
          <w:sz w:val="22"/>
          <w:szCs w:val="22"/>
        </w:rPr>
        <w:t>8</w:t>
      </w:r>
      <w:r w:rsidRPr="00EC0B51">
        <w:rPr>
          <w:bCs/>
          <w:sz w:val="22"/>
          <w:szCs w:val="22"/>
        </w:rPr>
        <w:t>,</w:t>
      </w:r>
      <w:r w:rsidR="00B36D07" w:rsidRPr="00EC0B51">
        <w:rPr>
          <w:bCs/>
          <w:sz w:val="22"/>
          <w:szCs w:val="22"/>
        </w:rPr>
        <w:t>8</w:t>
      </w:r>
      <w:r w:rsidRPr="00EC0B51">
        <w:rPr>
          <w:bCs/>
          <w:sz w:val="22"/>
          <w:szCs w:val="22"/>
        </w:rPr>
        <w:t xml:space="preserve"> triệu dân</w:t>
      </w:r>
      <w:r w:rsidR="00B36D07" w:rsidRPr="00EC0B51">
        <w:rPr>
          <w:bCs/>
          <w:sz w:val="22"/>
          <w:szCs w:val="22"/>
        </w:rPr>
        <w:t xml:space="preserve"> </w:t>
      </w:r>
      <w:r w:rsidRPr="00EC0B51">
        <w:rPr>
          <w:sz w:val="22"/>
          <w:szCs w:val="22"/>
        </w:rPr>
        <w:t xml:space="preserve">với tốc độ tăng khoảng 01 triệu người mỗi năm. </w:t>
      </w:r>
      <w:r w:rsidR="000C2AFF" w:rsidRPr="00EC0B51">
        <w:rPr>
          <w:bCs/>
          <w:sz w:val="22"/>
          <w:szCs w:val="22"/>
        </w:rPr>
        <w:t>TP.HCM</w:t>
      </w:r>
      <w:r w:rsidRPr="00EC0B51">
        <w:rPr>
          <w:bCs/>
          <w:sz w:val="22"/>
          <w:szCs w:val="22"/>
        </w:rPr>
        <w:t xml:space="preserve"> có hơn 8,9 triệu người </w:t>
      </w:r>
      <w:r w:rsidRPr="00EC0B51">
        <w:rPr>
          <w:sz w:val="22"/>
          <w:szCs w:val="22"/>
        </w:rPr>
        <w:t xml:space="preserve">(bao gồm cả người có đăng ký tạm trú từ 06 tháng trở lên). Nhưng, dân số thực tế của thành phố lên đến khoảng </w:t>
      </w:r>
      <w:r w:rsidRPr="00EC0B51">
        <w:rPr>
          <w:bCs/>
          <w:sz w:val="22"/>
          <w:szCs w:val="22"/>
        </w:rPr>
        <w:t>13 triệu người,</w:t>
      </w:r>
      <w:r w:rsidRPr="00EC0B51">
        <w:rPr>
          <w:sz w:val="22"/>
          <w:szCs w:val="22"/>
        </w:rPr>
        <w:t xml:space="preserve"> trong đó có gần </w:t>
      </w:r>
      <w:r w:rsidRPr="00EC0B51">
        <w:rPr>
          <w:bCs/>
          <w:sz w:val="22"/>
          <w:szCs w:val="22"/>
        </w:rPr>
        <w:t>3 triệu người nhập cư</w:t>
      </w:r>
      <w:r w:rsidRPr="00EC0B51">
        <w:rPr>
          <w:sz w:val="22"/>
          <w:szCs w:val="22"/>
        </w:rPr>
        <w:t xml:space="preserve"> tạm trú ngắn hạn và khách vãng lai. </w:t>
      </w:r>
      <w:r w:rsidRPr="00EC0B51">
        <w:rPr>
          <w:bCs/>
          <w:sz w:val="22"/>
          <w:szCs w:val="22"/>
        </w:rPr>
        <w:t>Tốc độ tăng dân số rất cao,</w:t>
      </w:r>
      <w:r w:rsidRPr="00EC0B51">
        <w:rPr>
          <w:sz w:val="22"/>
          <w:szCs w:val="22"/>
        </w:rPr>
        <w:t xml:space="preserve"> tỷ lệ tăng bình quân 2,28%/năm trong 10 năm qua (cao gấp đôi mức tăng dân số bình quân 1,14% của cả nước). Bình quân cứ </w:t>
      </w:r>
      <w:r w:rsidRPr="00EC0B51">
        <w:rPr>
          <w:bCs/>
          <w:sz w:val="22"/>
          <w:szCs w:val="22"/>
        </w:rPr>
        <w:t xml:space="preserve">mỗi 05 năm tăng thêm khoảng 01 triệu người. </w:t>
      </w:r>
      <w:r w:rsidRPr="00EC0B51">
        <w:rPr>
          <w:sz w:val="22"/>
          <w:szCs w:val="22"/>
        </w:rPr>
        <w:t>Mỗi năm tăng gần 200.000 người, trong đó, tăng cơ học khoảng 140.000 người, tăng tự nhiên với khoảng trên dưới 60.000 cháu chào đời/năm.</w:t>
      </w:r>
      <w:r w:rsidRPr="00EC0B51">
        <w:rPr>
          <w:i/>
          <w:sz w:val="22"/>
          <w:szCs w:val="22"/>
        </w:rPr>
        <w:t xml:space="preserve"> </w:t>
      </w:r>
      <w:r w:rsidRPr="00EC0B51">
        <w:rPr>
          <w:sz w:val="22"/>
          <w:szCs w:val="22"/>
        </w:rPr>
        <w:t xml:space="preserve">Theo số liệu tổng hợp của Bộ Xây dựng, nhu cầu </w:t>
      </w:r>
      <w:r w:rsidR="001F3827" w:rsidRPr="00EC0B51">
        <w:rPr>
          <w:sz w:val="22"/>
          <w:szCs w:val="22"/>
        </w:rPr>
        <w:t>nhà ở đô thị giá rẻ</w:t>
      </w:r>
      <w:r w:rsidRPr="00EC0B51">
        <w:rPr>
          <w:sz w:val="22"/>
          <w:szCs w:val="22"/>
        </w:rPr>
        <w:t xml:space="preserve"> toàn quốc trong giai đoạn từ năm 2011-2020 </w:t>
      </w:r>
      <w:r w:rsidRPr="00EC0B51">
        <w:rPr>
          <w:sz w:val="22"/>
          <w:szCs w:val="22"/>
          <w:u w:color="FF0000"/>
        </w:rPr>
        <w:t>cần khoảng</w:t>
      </w:r>
      <w:r w:rsidRPr="00EC0B51">
        <w:rPr>
          <w:sz w:val="22"/>
          <w:szCs w:val="22"/>
        </w:rPr>
        <w:t xml:space="preserve"> 440.000 căn hộ. Trong đó, </w:t>
      </w:r>
      <w:r w:rsidR="000C2AFF" w:rsidRPr="00EC0B51">
        <w:rPr>
          <w:sz w:val="22"/>
          <w:szCs w:val="22"/>
        </w:rPr>
        <w:t>TP.</w:t>
      </w:r>
      <w:r w:rsidR="000C2AFF" w:rsidRPr="00EC0B51">
        <w:rPr>
          <w:sz w:val="22"/>
          <w:szCs w:val="22"/>
          <w:u w:color="FF0000"/>
        </w:rPr>
        <w:t>HCM</w:t>
      </w:r>
      <w:r w:rsidRPr="00EC0B51">
        <w:rPr>
          <w:sz w:val="22"/>
          <w:szCs w:val="22"/>
          <w:u w:color="FF0000"/>
        </w:rPr>
        <w:t xml:space="preserve"> khoảng</w:t>
      </w:r>
      <w:r w:rsidRPr="00EC0B51">
        <w:rPr>
          <w:sz w:val="22"/>
          <w:szCs w:val="22"/>
        </w:rPr>
        <w:t xml:space="preserve"> 134.000 căn; Hà Nội khoảng 110.000 căn; Bình Dương 41.250 căn; Đồng Nai 36.700 căn; Đà Nẵng 11.500 căn</w:t>
      </w:r>
      <w:r w:rsidR="00804EFA" w:rsidRPr="00EC0B51">
        <w:rPr>
          <w:sz w:val="22"/>
          <w:szCs w:val="22"/>
        </w:rPr>
        <w:t xml:space="preserve"> </w:t>
      </w:r>
      <w:sdt>
        <w:sdtPr>
          <w:rPr>
            <w:color w:val="000000"/>
            <w:sz w:val="22"/>
            <w:szCs w:val="22"/>
          </w:rPr>
          <w:tag w:val="MENDELEY_CITATION_v3_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"/>
          <w:id w:val="1955048261"/>
          <w:placeholder>
            <w:docPart w:val="65121D91E1074FB781825F94525F0AD1"/>
          </w:placeholder>
        </w:sdtPr>
        <w:sdtContent>
          <w:r w:rsidR="00804EFA" w:rsidRPr="00EC0B51">
            <w:rPr>
              <w:color w:val="000000"/>
              <w:sz w:val="22"/>
              <w:szCs w:val="22"/>
            </w:rPr>
            <w:t>(Hiệp hội bất động sản TP.HCM, 2020b)</w:t>
          </w:r>
        </w:sdtContent>
      </w:sdt>
    </w:p>
    <w:p w14:paraId="50FE1C94" w14:textId="33735D7B" w:rsidR="00AE1CAA" w:rsidRPr="00EC0B51" w:rsidRDefault="009D47A2" w:rsidP="00872944">
      <w:pPr>
        <w:pStyle w:val="Heading2"/>
        <w:spacing w:line="340" w:lineRule="exact"/>
        <w:rPr>
          <w:rFonts w:cs="Times New Roman"/>
          <w:sz w:val="22"/>
          <w:szCs w:val="22"/>
        </w:rPr>
      </w:pPr>
      <w:bookmarkStart w:id="134" w:name="_Toc533632719"/>
      <w:bookmarkStart w:id="135" w:name="_Toc58522289"/>
      <w:bookmarkStart w:id="136" w:name="_Toc70868489"/>
      <w:bookmarkStart w:id="137" w:name="_Toc164383435"/>
      <w:r w:rsidRPr="00EC0B51">
        <w:rPr>
          <w:rFonts w:cs="Times New Roman"/>
          <w:sz w:val="22"/>
          <w:szCs w:val="22"/>
        </w:rPr>
        <w:t>4</w:t>
      </w:r>
      <w:r w:rsidR="00720860" w:rsidRPr="00EC0B51">
        <w:rPr>
          <w:rFonts w:cs="Times New Roman"/>
          <w:sz w:val="22"/>
          <w:szCs w:val="22"/>
        </w:rPr>
        <w:t>.</w:t>
      </w:r>
      <w:r w:rsidRPr="00EC0B51">
        <w:rPr>
          <w:rFonts w:cs="Times New Roman"/>
          <w:sz w:val="22"/>
          <w:szCs w:val="22"/>
        </w:rPr>
        <w:t>2</w:t>
      </w:r>
      <w:r w:rsidR="00AE1CAA" w:rsidRPr="00EC0B51">
        <w:rPr>
          <w:rFonts w:cs="Times New Roman"/>
          <w:sz w:val="22"/>
          <w:szCs w:val="22"/>
        </w:rPr>
        <w:t>. Kết quả nghiên cứu</w:t>
      </w:r>
      <w:bookmarkEnd w:id="134"/>
      <w:bookmarkEnd w:id="135"/>
      <w:bookmarkEnd w:id="136"/>
      <w:r w:rsidR="00AE1CAA" w:rsidRPr="00EC0B51">
        <w:rPr>
          <w:rFonts w:cs="Times New Roman"/>
          <w:sz w:val="22"/>
          <w:szCs w:val="22"/>
        </w:rPr>
        <w:t xml:space="preserve"> </w:t>
      </w:r>
      <w:r w:rsidR="00E669A3" w:rsidRPr="00EC0B51">
        <w:rPr>
          <w:rFonts w:cs="Times New Roman"/>
          <w:sz w:val="22"/>
          <w:szCs w:val="22"/>
        </w:rPr>
        <w:t>thực nghiệm phía cầu</w:t>
      </w:r>
      <w:bookmarkEnd w:id="137"/>
    </w:p>
    <w:p w14:paraId="3F9B2F8F" w14:textId="5EA330F8" w:rsidR="00AE1CAA" w:rsidRPr="00EC0B51" w:rsidRDefault="009D47A2" w:rsidP="00872944">
      <w:pPr>
        <w:pStyle w:val="Heading3"/>
        <w:spacing w:line="340" w:lineRule="exact"/>
        <w:rPr>
          <w:rFonts w:cs="Times New Roman"/>
          <w:sz w:val="22"/>
          <w:szCs w:val="22"/>
        </w:rPr>
      </w:pPr>
      <w:bookmarkStart w:id="138" w:name="_Toc533632720"/>
      <w:bookmarkStart w:id="139" w:name="_Toc58522290"/>
      <w:bookmarkStart w:id="140" w:name="_Toc70868490"/>
      <w:bookmarkStart w:id="141" w:name="_Toc164383436"/>
      <w:bookmarkStart w:id="142" w:name="_Hlk141057887"/>
      <w:r w:rsidRPr="00EC0B51">
        <w:rPr>
          <w:rFonts w:cs="Times New Roman"/>
          <w:sz w:val="22"/>
          <w:szCs w:val="22"/>
        </w:rPr>
        <w:t>4</w:t>
      </w:r>
      <w:r w:rsidR="00720860" w:rsidRPr="00EC0B51">
        <w:rPr>
          <w:rFonts w:cs="Times New Roman"/>
          <w:sz w:val="22"/>
          <w:szCs w:val="22"/>
        </w:rPr>
        <w:t>.</w:t>
      </w:r>
      <w:r w:rsidRPr="00EC0B51">
        <w:rPr>
          <w:rFonts w:cs="Times New Roman"/>
          <w:sz w:val="22"/>
          <w:szCs w:val="22"/>
        </w:rPr>
        <w:t>2</w:t>
      </w:r>
      <w:r w:rsidR="00720860" w:rsidRPr="00EC0B51">
        <w:rPr>
          <w:rFonts w:cs="Times New Roman"/>
          <w:sz w:val="22"/>
          <w:szCs w:val="22"/>
        </w:rPr>
        <w:t>.1.</w:t>
      </w:r>
      <w:r w:rsidR="00AE1CAA" w:rsidRPr="00EC0B51">
        <w:rPr>
          <w:rFonts w:cs="Times New Roman"/>
          <w:sz w:val="22"/>
          <w:szCs w:val="22"/>
        </w:rPr>
        <w:t xml:space="preserve"> Kết quả thống kê mô tả</w:t>
      </w:r>
      <w:bookmarkEnd w:id="138"/>
      <w:bookmarkEnd w:id="139"/>
      <w:bookmarkEnd w:id="140"/>
      <w:bookmarkEnd w:id="141"/>
    </w:p>
    <w:p w14:paraId="75A7E070" w14:textId="23730616" w:rsidR="00AE1CAA" w:rsidRPr="00EC0B51" w:rsidRDefault="00C62A7C" w:rsidP="00872944">
      <w:pPr>
        <w:pStyle w:val="Heading3"/>
        <w:spacing w:line="340" w:lineRule="exact"/>
        <w:rPr>
          <w:rFonts w:cs="Times New Roman"/>
          <w:sz w:val="22"/>
          <w:szCs w:val="22"/>
        </w:rPr>
      </w:pPr>
      <w:bookmarkStart w:id="143" w:name="_Toc533632721"/>
      <w:bookmarkStart w:id="144" w:name="_Toc58522318"/>
      <w:bookmarkStart w:id="145" w:name="_Toc70868491"/>
      <w:bookmarkStart w:id="146" w:name="_Toc164383437"/>
      <w:bookmarkStart w:id="147" w:name="_Hlk141057920"/>
      <w:bookmarkEnd w:id="142"/>
      <w:r w:rsidRPr="00EC0B51">
        <w:rPr>
          <w:rFonts w:cs="Times New Roman"/>
          <w:sz w:val="22"/>
          <w:szCs w:val="22"/>
        </w:rPr>
        <w:t>4</w:t>
      </w:r>
      <w:r w:rsidR="00171A27" w:rsidRPr="00EC0B51">
        <w:rPr>
          <w:rFonts w:cs="Times New Roman"/>
          <w:sz w:val="22"/>
          <w:szCs w:val="22"/>
        </w:rPr>
        <w:t>.</w:t>
      </w:r>
      <w:r w:rsidR="0066218E" w:rsidRPr="00EC0B51">
        <w:rPr>
          <w:rFonts w:cs="Times New Roman"/>
          <w:sz w:val="22"/>
          <w:szCs w:val="22"/>
        </w:rPr>
        <w:t>2</w:t>
      </w:r>
      <w:r w:rsidR="00EC54F7" w:rsidRPr="00EC0B51">
        <w:rPr>
          <w:rFonts w:cs="Times New Roman"/>
          <w:sz w:val="22"/>
          <w:szCs w:val="22"/>
        </w:rPr>
        <w:t>.</w:t>
      </w:r>
      <w:r w:rsidRPr="00EC0B51">
        <w:rPr>
          <w:rFonts w:cs="Times New Roman"/>
          <w:sz w:val="22"/>
          <w:szCs w:val="22"/>
        </w:rPr>
        <w:t>2.</w:t>
      </w:r>
      <w:r w:rsidR="00AE1CAA" w:rsidRPr="00EC0B51">
        <w:rPr>
          <w:rFonts w:cs="Times New Roman"/>
          <w:sz w:val="22"/>
          <w:szCs w:val="22"/>
        </w:rPr>
        <w:t xml:space="preserve"> </w:t>
      </w:r>
      <w:r w:rsidR="00AE1CAA" w:rsidRPr="00EC0B51">
        <w:rPr>
          <w:rFonts w:cs="Times New Roman"/>
          <w:sz w:val="22"/>
          <w:szCs w:val="22"/>
          <w:u w:color="FF0000"/>
        </w:rPr>
        <w:t xml:space="preserve">Kết quả </w:t>
      </w:r>
      <w:bookmarkEnd w:id="143"/>
      <w:bookmarkEnd w:id="144"/>
      <w:bookmarkEnd w:id="145"/>
      <w:r w:rsidR="00CD4495" w:rsidRPr="00EC0B51">
        <w:rPr>
          <w:rFonts w:cs="Times New Roman"/>
          <w:sz w:val="22"/>
          <w:szCs w:val="22"/>
          <w:u w:color="FF0000"/>
        </w:rPr>
        <w:t xml:space="preserve">hồi quy </w:t>
      </w:r>
      <w:r w:rsidR="00D05AD8" w:rsidRPr="00EC0B51">
        <w:rPr>
          <w:rFonts w:cs="Times New Roman"/>
          <w:sz w:val="22"/>
          <w:szCs w:val="22"/>
          <w:u w:color="FF0000"/>
        </w:rPr>
        <w:t>hàm cầu nhà ở</w:t>
      </w:r>
      <w:bookmarkEnd w:id="146"/>
    </w:p>
    <w:bookmarkEnd w:id="147"/>
    <w:p w14:paraId="1276294E" w14:textId="77777777" w:rsidR="00AE1CAA" w:rsidRPr="00EC0B51" w:rsidRDefault="00AE1CAA" w:rsidP="00872944">
      <w:pPr>
        <w:spacing w:line="340" w:lineRule="exact"/>
        <w:ind w:firstLine="720"/>
        <w:rPr>
          <w:sz w:val="22"/>
          <w:szCs w:val="22"/>
          <w:shd w:val="clear" w:color="auto" w:fill="FFFFFF"/>
        </w:rPr>
      </w:pPr>
      <w:r w:rsidRPr="00EC0B51">
        <w:rPr>
          <w:sz w:val="22"/>
          <w:szCs w:val="22"/>
          <w:shd w:val="clear" w:color="auto" w:fill="FFFFFF"/>
        </w:rPr>
        <w:t>Giá trị kiểm định Bartlett (</w:t>
      </w:r>
      <w:r w:rsidRPr="00EC0B51">
        <w:rPr>
          <w:sz w:val="22"/>
          <w:szCs w:val="22"/>
          <w:u w:color="FF0000"/>
          <w:shd w:val="clear" w:color="auto" w:fill="FFFFFF"/>
        </w:rPr>
        <w:t>sig</w:t>
      </w:r>
      <w:r w:rsidRPr="00EC0B51">
        <w:rPr>
          <w:sz w:val="22"/>
          <w:szCs w:val="22"/>
          <w:shd w:val="clear" w:color="auto" w:fill="FFFFFF"/>
        </w:rPr>
        <w:t xml:space="preserve"> = 0.000). Kiểm định Bartlett có </w:t>
      </w:r>
      <w:r w:rsidRPr="00EC0B51">
        <w:rPr>
          <w:sz w:val="22"/>
          <w:szCs w:val="22"/>
          <w:u w:color="FF0000"/>
          <w:shd w:val="clear" w:color="auto" w:fill="FFFFFF"/>
        </w:rPr>
        <w:t>ý</w:t>
      </w:r>
      <w:r w:rsidRPr="00EC0B51">
        <w:rPr>
          <w:sz w:val="22"/>
          <w:szCs w:val="22"/>
          <w:shd w:val="clear" w:color="auto" w:fill="FFFFFF"/>
        </w:rPr>
        <w:t xml:space="preserve"> nghĩa thống kê (Sig. &lt; 0.05): Đây là một đại lượng thống kê dùng để xem xét giả thuyết các biến không có tương quan trong tổng thể. Kiểm định này có </w:t>
      </w:r>
      <w:r w:rsidRPr="00EC0B51">
        <w:rPr>
          <w:sz w:val="22"/>
          <w:szCs w:val="22"/>
          <w:u w:color="FF0000"/>
          <w:shd w:val="clear" w:color="auto" w:fill="FFFFFF"/>
        </w:rPr>
        <w:t>ý</w:t>
      </w:r>
      <w:r w:rsidRPr="00EC0B51">
        <w:rPr>
          <w:sz w:val="22"/>
          <w:szCs w:val="22"/>
          <w:shd w:val="clear" w:color="auto" w:fill="FFFFFF"/>
        </w:rPr>
        <w:t xml:space="preserve"> nghĩa thống kê (Sig. &lt; 0.05) thì các biến quan sát có mối tương quan với nhau trong tổng thể.</w:t>
      </w:r>
    </w:p>
    <w:p w14:paraId="5B0D013A" w14:textId="0EEDA3CA" w:rsidR="00DF3A56" w:rsidRPr="00EC0B51" w:rsidRDefault="00AE1CAA" w:rsidP="00872944">
      <w:pPr>
        <w:spacing w:line="340" w:lineRule="exact"/>
        <w:ind w:firstLine="720"/>
        <w:rPr>
          <w:sz w:val="22"/>
          <w:szCs w:val="22"/>
          <w:shd w:val="clear" w:color="auto" w:fill="FFFFFF"/>
        </w:rPr>
      </w:pPr>
      <w:r w:rsidRPr="00EC0B51">
        <w:rPr>
          <w:sz w:val="22"/>
          <w:szCs w:val="22"/>
          <w:shd w:val="clear" w:color="auto" w:fill="FFFFFF"/>
        </w:rPr>
        <w:t xml:space="preserve">Từ </w:t>
      </w:r>
      <w:r w:rsidR="00A07C2E" w:rsidRPr="00EC0B51">
        <w:rPr>
          <w:sz w:val="22"/>
          <w:szCs w:val="22"/>
          <w:shd w:val="clear" w:color="auto" w:fill="FFFFFF"/>
        </w:rPr>
        <w:t>14</w:t>
      </w:r>
      <w:r w:rsidRPr="00EC0B51">
        <w:rPr>
          <w:sz w:val="22"/>
          <w:szCs w:val="22"/>
          <w:shd w:val="clear" w:color="auto" w:fill="FFFFFF"/>
        </w:rPr>
        <w:t xml:space="preserve"> biến quan sát dự kiến, mức độ giải thích cho mô hình là 6</w:t>
      </w:r>
      <w:r w:rsidR="00A07C2E" w:rsidRPr="00EC0B51">
        <w:rPr>
          <w:sz w:val="22"/>
          <w:szCs w:val="22"/>
          <w:shd w:val="clear" w:color="auto" w:fill="FFFFFF"/>
        </w:rPr>
        <w:t>6</w:t>
      </w:r>
      <w:r w:rsidRPr="00EC0B51">
        <w:rPr>
          <w:sz w:val="22"/>
          <w:szCs w:val="22"/>
          <w:shd w:val="clear" w:color="auto" w:fill="FFFFFF"/>
        </w:rPr>
        <w:t>,</w:t>
      </w:r>
      <w:r w:rsidR="00A07C2E" w:rsidRPr="00EC0B51">
        <w:rPr>
          <w:sz w:val="22"/>
          <w:szCs w:val="22"/>
          <w:shd w:val="clear" w:color="auto" w:fill="FFFFFF"/>
        </w:rPr>
        <w:t>48</w:t>
      </w:r>
      <w:r w:rsidRPr="00EC0B51">
        <w:rPr>
          <w:sz w:val="22"/>
          <w:szCs w:val="22"/>
          <w:shd w:val="clear" w:color="auto" w:fill="FFFFFF"/>
        </w:rPr>
        <w:t>% sự biến thiên tổng thể. Kết quả từ 1</w:t>
      </w:r>
      <w:r w:rsidR="00A07C2E" w:rsidRPr="00EC0B51">
        <w:rPr>
          <w:sz w:val="22"/>
          <w:szCs w:val="22"/>
          <w:shd w:val="clear" w:color="auto" w:fill="FFFFFF"/>
        </w:rPr>
        <w:t>4</w:t>
      </w:r>
      <w:r w:rsidRPr="00EC0B51">
        <w:rPr>
          <w:sz w:val="22"/>
          <w:szCs w:val="22"/>
          <w:shd w:val="clear" w:color="auto" w:fill="FFFFFF"/>
        </w:rPr>
        <w:t xml:space="preserve"> biến tạo thành </w:t>
      </w:r>
      <w:r w:rsidR="00A07C2E" w:rsidRPr="00EC0B51">
        <w:rPr>
          <w:sz w:val="22"/>
          <w:szCs w:val="22"/>
          <w:shd w:val="clear" w:color="auto" w:fill="FFFFFF"/>
        </w:rPr>
        <w:t>6</w:t>
      </w:r>
      <w:r w:rsidRPr="00EC0B51">
        <w:rPr>
          <w:sz w:val="22"/>
          <w:szCs w:val="22"/>
          <w:shd w:val="clear" w:color="auto" w:fill="FFFFFF"/>
        </w:rPr>
        <w:t xml:space="preserve"> </w:t>
      </w:r>
      <w:r w:rsidRPr="00EC0B51">
        <w:rPr>
          <w:sz w:val="22"/>
          <w:szCs w:val="22"/>
          <w:u w:color="FF0000"/>
          <w:shd w:val="clear" w:color="auto" w:fill="FFFFFF"/>
        </w:rPr>
        <w:t>nhóm biến</w:t>
      </w:r>
      <w:r w:rsidRPr="00EC0B51">
        <w:rPr>
          <w:sz w:val="22"/>
          <w:szCs w:val="22"/>
          <w:shd w:val="clear" w:color="auto" w:fill="FFFFFF"/>
        </w:rPr>
        <w:t xml:space="preserve"> trình bày tại bảng </w:t>
      </w:r>
      <w:r w:rsidR="00A07C2E" w:rsidRPr="00EC0B51">
        <w:rPr>
          <w:sz w:val="22"/>
          <w:szCs w:val="22"/>
          <w:shd w:val="clear" w:color="auto" w:fill="FFFFFF"/>
        </w:rPr>
        <w:t>4-16</w:t>
      </w:r>
      <w:r w:rsidR="005E7294" w:rsidRPr="00EC0B51">
        <w:rPr>
          <w:sz w:val="22"/>
          <w:szCs w:val="22"/>
          <w:shd w:val="clear" w:color="auto" w:fill="FFFFFF"/>
        </w:rPr>
        <w:t xml:space="preserve">, </w:t>
      </w:r>
      <w:r w:rsidR="005E7294" w:rsidRPr="00EC0B51">
        <w:rPr>
          <w:iCs/>
          <w:sz w:val="22"/>
          <w:szCs w:val="22"/>
        </w:rPr>
        <w:t xml:space="preserve">các nhân tố ảnh hưởng đến </w:t>
      </w:r>
      <w:r w:rsidR="00A07C2E" w:rsidRPr="00EC0B51">
        <w:rPr>
          <w:iCs/>
          <w:sz w:val="22"/>
          <w:szCs w:val="22"/>
        </w:rPr>
        <w:t>giá nhà</w:t>
      </w:r>
      <w:r w:rsidR="005E7294" w:rsidRPr="00EC0B51">
        <w:rPr>
          <w:iCs/>
          <w:sz w:val="22"/>
          <w:szCs w:val="22"/>
        </w:rPr>
        <w:t xml:space="preserve"> ở của người TNTB gồm </w:t>
      </w:r>
      <w:r w:rsidR="00A07C2E" w:rsidRPr="00EC0B51">
        <w:rPr>
          <w:iCs/>
          <w:sz w:val="22"/>
          <w:szCs w:val="22"/>
        </w:rPr>
        <w:t>6</w:t>
      </w:r>
      <w:r w:rsidR="005E7294" w:rsidRPr="00EC0B51">
        <w:rPr>
          <w:iCs/>
          <w:sz w:val="22"/>
          <w:szCs w:val="22"/>
        </w:rPr>
        <w:t xml:space="preserve"> nhóm là:</w:t>
      </w:r>
      <w:r w:rsidR="005E7294" w:rsidRPr="00EC0B51">
        <w:rPr>
          <w:sz w:val="22"/>
          <w:szCs w:val="22"/>
        </w:rPr>
        <w:t xml:space="preserve"> (i) Nhóm 1 </w:t>
      </w:r>
      <w:r w:rsidR="005E7294" w:rsidRPr="00EC0B51">
        <w:rPr>
          <w:iCs/>
          <w:sz w:val="22"/>
          <w:szCs w:val="22"/>
        </w:rPr>
        <w:t>(Đặc điểm hộ gia đình); (</w:t>
      </w:r>
      <w:r w:rsidR="005E7294" w:rsidRPr="00EC0B51">
        <w:rPr>
          <w:iCs/>
          <w:sz w:val="22"/>
          <w:szCs w:val="22"/>
          <w:u w:color="FF0000"/>
        </w:rPr>
        <w:t>ii</w:t>
      </w:r>
      <w:r w:rsidR="005E7294" w:rsidRPr="00EC0B51">
        <w:rPr>
          <w:iCs/>
          <w:sz w:val="22"/>
          <w:szCs w:val="22"/>
        </w:rPr>
        <w:t xml:space="preserve">) Nhóm 2 (Khả năng </w:t>
      </w:r>
      <w:r w:rsidR="00A07C2E" w:rsidRPr="00EC0B51">
        <w:rPr>
          <w:iCs/>
          <w:sz w:val="22"/>
          <w:szCs w:val="22"/>
        </w:rPr>
        <w:t>tài chính</w:t>
      </w:r>
      <w:r w:rsidR="005E7294" w:rsidRPr="00EC0B51">
        <w:rPr>
          <w:iCs/>
          <w:sz w:val="22"/>
          <w:szCs w:val="22"/>
        </w:rPr>
        <w:t>); (iii) Nhóm 3 (</w:t>
      </w:r>
      <w:r w:rsidR="00A07C2E" w:rsidRPr="00EC0B51">
        <w:rPr>
          <w:iCs/>
          <w:sz w:val="22"/>
          <w:szCs w:val="22"/>
        </w:rPr>
        <w:t>Đặc điểm nhà ở</w:t>
      </w:r>
      <w:r w:rsidR="005E7294" w:rsidRPr="00EC0B51">
        <w:rPr>
          <w:iCs/>
          <w:sz w:val="22"/>
          <w:szCs w:val="22"/>
        </w:rPr>
        <w:t>); (</w:t>
      </w:r>
      <w:r w:rsidR="005E7294" w:rsidRPr="00EC0B51">
        <w:rPr>
          <w:iCs/>
          <w:sz w:val="22"/>
          <w:szCs w:val="22"/>
          <w:u w:color="FF0000"/>
        </w:rPr>
        <w:t>iv</w:t>
      </w:r>
      <w:r w:rsidR="005E7294" w:rsidRPr="00EC0B51">
        <w:rPr>
          <w:iCs/>
          <w:sz w:val="22"/>
          <w:szCs w:val="22"/>
        </w:rPr>
        <w:t>) Nhóm 4 (Khả năng tìm kiếm nhà); (v) Nhóm 5 (</w:t>
      </w:r>
      <w:r w:rsidR="00A07C2E" w:rsidRPr="00EC0B51">
        <w:rPr>
          <w:iCs/>
          <w:sz w:val="22"/>
          <w:szCs w:val="22"/>
        </w:rPr>
        <w:t>Thời gian tìm kiếm và nguồn tài chính</w:t>
      </w:r>
      <w:r w:rsidR="005E7294" w:rsidRPr="00EC0B51">
        <w:rPr>
          <w:iCs/>
          <w:sz w:val="22"/>
          <w:szCs w:val="22"/>
        </w:rPr>
        <w:t>)</w:t>
      </w:r>
      <w:r w:rsidR="00A07C2E" w:rsidRPr="00EC0B51">
        <w:rPr>
          <w:iCs/>
          <w:sz w:val="22"/>
          <w:szCs w:val="22"/>
        </w:rPr>
        <w:t>, (vi) Nhóm 6 (Mục đích mua nhà)</w:t>
      </w:r>
      <w:r w:rsidRPr="00EC0B51">
        <w:rPr>
          <w:sz w:val="22"/>
          <w:szCs w:val="22"/>
          <w:shd w:val="clear" w:color="auto" w:fill="FFFFFF"/>
        </w:rPr>
        <w:t xml:space="preserve">Trong các nhân tố thì những nhân tố ảnh hưởng mạnh (có thể </w:t>
      </w:r>
      <w:r w:rsidRPr="00EC0B51">
        <w:rPr>
          <w:sz w:val="22"/>
          <w:szCs w:val="22"/>
          <w:u w:color="FF0000"/>
          <w:shd w:val="clear" w:color="auto" w:fill="FFFFFF"/>
        </w:rPr>
        <w:t>số tải</w:t>
      </w:r>
      <w:r w:rsidRPr="00EC0B51">
        <w:rPr>
          <w:sz w:val="22"/>
          <w:szCs w:val="22"/>
          <w:shd w:val="clear" w:color="auto" w:fill="FFFFFF"/>
        </w:rPr>
        <w:t xml:space="preserve"> nhân tố lớn) là những nhân tố sau</w:t>
      </w:r>
      <w:r w:rsidR="00DF3A56" w:rsidRPr="00EC0B51">
        <w:rPr>
          <w:sz w:val="22"/>
          <w:szCs w:val="22"/>
          <w:shd w:val="clear" w:color="auto" w:fill="FFFFFF"/>
        </w:rPr>
        <w:t xml:space="preserve">: </w:t>
      </w:r>
    </w:p>
    <w:p w14:paraId="2C33DF53" w14:textId="4E5DBFD3" w:rsidR="00DF3A56" w:rsidRPr="00EC0B51" w:rsidRDefault="00DF3A56" w:rsidP="00872944">
      <w:pPr>
        <w:spacing w:line="340" w:lineRule="exact"/>
        <w:ind w:firstLine="720"/>
        <w:rPr>
          <w:sz w:val="22"/>
          <w:szCs w:val="22"/>
          <w:shd w:val="clear" w:color="auto" w:fill="FFFFFF"/>
        </w:rPr>
      </w:pPr>
      <w:bookmarkStart w:id="148" w:name="_Hlk151304617"/>
      <w:r w:rsidRPr="00EC0B51">
        <w:rPr>
          <w:i/>
          <w:sz w:val="22"/>
          <w:szCs w:val="22"/>
        </w:rPr>
        <w:t>Nhóm 1</w:t>
      </w:r>
      <w:r w:rsidRPr="00EC0B51">
        <w:rPr>
          <w:sz w:val="22"/>
          <w:szCs w:val="22"/>
        </w:rPr>
        <w:t>: Nhóm “</w:t>
      </w:r>
      <w:r w:rsidR="00173738" w:rsidRPr="00EC0B51">
        <w:rPr>
          <w:iCs/>
          <w:sz w:val="22"/>
          <w:szCs w:val="22"/>
        </w:rPr>
        <w:t>Nhân khẩu học</w:t>
      </w:r>
      <w:r w:rsidR="00A07C2E" w:rsidRPr="00EC0B51">
        <w:rPr>
          <w:iCs/>
          <w:sz w:val="22"/>
          <w:szCs w:val="22"/>
        </w:rPr>
        <w:t xml:space="preserve"> hộ gia đình</w:t>
      </w:r>
      <w:r w:rsidRPr="00EC0B51">
        <w:rPr>
          <w:sz w:val="22"/>
          <w:szCs w:val="22"/>
        </w:rPr>
        <w:t xml:space="preserve">” bao gồm các nhân tố cơ bản: (1) </w:t>
      </w:r>
      <w:r w:rsidR="00A07C2E" w:rsidRPr="00EC0B51">
        <w:rPr>
          <w:sz w:val="22"/>
          <w:szCs w:val="22"/>
        </w:rPr>
        <w:t xml:space="preserve">Tuổi (2) </w:t>
      </w:r>
      <w:r w:rsidRPr="00EC0B51">
        <w:rPr>
          <w:sz w:val="22"/>
          <w:szCs w:val="22"/>
        </w:rPr>
        <w:t>Tình trạng hôn nhân;</w:t>
      </w:r>
      <w:r w:rsidR="00A07C2E" w:rsidRPr="00EC0B51">
        <w:rPr>
          <w:sz w:val="22"/>
          <w:szCs w:val="22"/>
        </w:rPr>
        <w:t xml:space="preserve"> (3) Giới tính</w:t>
      </w:r>
      <w:r w:rsidRPr="00EC0B51">
        <w:rPr>
          <w:sz w:val="22"/>
          <w:szCs w:val="22"/>
        </w:rPr>
        <w:t>. Nhân tố “</w:t>
      </w:r>
      <w:r w:rsidRPr="00EC0B51">
        <w:rPr>
          <w:rFonts w:eastAsia="MS Mincho"/>
          <w:sz w:val="22"/>
          <w:szCs w:val="22"/>
          <w:lang w:eastAsia="ja-JP"/>
        </w:rPr>
        <w:t xml:space="preserve">Tình trạng hôn nhân” là nhân tố </w:t>
      </w:r>
      <w:r w:rsidRPr="00EC0B51">
        <w:rPr>
          <w:sz w:val="22"/>
          <w:szCs w:val="22"/>
        </w:rPr>
        <w:t>tác động mạnh nhất</w:t>
      </w:r>
      <w:r w:rsidRPr="00EC0B51">
        <w:rPr>
          <w:rFonts w:eastAsia="MS Mincho"/>
          <w:sz w:val="22"/>
          <w:szCs w:val="22"/>
          <w:lang w:eastAsia="ja-JP"/>
        </w:rPr>
        <w:t>.</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chỉ</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số</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tải</w:t>
      </w:r>
      <w:r w:rsidR="00FB6254" w:rsidRPr="00EC0B51">
        <w:rPr>
          <w:rFonts w:eastAsia="MS Mincho"/>
          <w:sz w:val="22"/>
          <w:szCs w:val="22"/>
          <w:lang w:eastAsia="ja-JP"/>
        </w:rPr>
        <w:t xml:space="preserve"> nhân tố 0.</w:t>
      </w:r>
      <w:r w:rsidR="00A07C2E" w:rsidRPr="00EC0B51">
        <w:rPr>
          <w:rFonts w:eastAsia="MS Mincho"/>
          <w:sz w:val="22"/>
          <w:szCs w:val="22"/>
          <w:lang w:eastAsia="ja-JP"/>
        </w:rPr>
        <w:t>837</w:t>
      </w:r>
      <w:r w:rsidR="00FB6254" w:rsidRPr="00EC0B51">
        <w:rPr>
          <w:rFonts w:eastAsia="MS Mincho"/>
          <w:sz w:val="22"/>
          <w:szCs w:val="22"/>
          <w:lang w:eastAsia="ja-JP"/>
        </w:rPr>
        <w:t>)</w:t>
      </w:r>
    </w:p>
    <w:p w14:paraId="5D0B3E27" w14:textId="77BD0F6A" w:rsidR="00DF3A56" w:rsidRPr="00EC0B51" w:rsidRDefault="00DF3A56" w:rsidP="00872944">
      <w:pPr>
        <w:spacing w:line="340" w:lineRule="exact"/>
        <w:ind w:firstLine="720"/>
        <w:rPr>
          <w:sz w:val="22"/>
          <w:szCs w:val="22"/>
        </w:rPr>
      </w:pPr>
      <w:r w:rsidRPr="00EC0B51">
        <w:rPr>
          <w:rFonts w:eastAsia="MS Mincho"/>
          <w:i/>
          <w:sz w:val="22"/>
          <w:szCs w:val="22"/>
          <w:lang w:eastAsia="ja-JP"/>
        </w:rPr>
        <w:t>Nhóm 2</w:t>
      </w:r>
      <w:r w:rsidRPr="00EC0B51">
        <w:rPr>
          <w:rFonts w:eastAsia="MS Mincho"/>
          <w:sz w:val="22"/>
          <w:szCs w:val="22"/>
          <w:lang w:eastAsia="ja-JP"/>
        </w:rPr>
        <w:t>: Nhóm “</w:t>
      </w:r>
      <w:r w:rsidR="00A07C2E" w:rsidRPr="00EC0B51">
        <w:rPr>
          <w:iCs/>
          <w:sz w:val="22"/>
          <w:szCs w:val="22"/>
        </w:rPr>
        <w:t>Khả năng tài chính</w:t>
      </w:r>
      <w:r w:rsidRPr="00EC0B51">
        <w:rPr>
          <w:rFonts w:eastAsia="MS Mincho"/>
          <w:sz w:val="22"/>
          <w:szCs w:val="22"/>
          <w:lang w:eastAsia="ja-JP"/>
        </w:rPr>
        <w:t xml:space="preserve">” gồm các nhân tố: (1) </w:t>
      </w:r>
      <w:r w:rsidR="00A07C2E" w:rsidRPr="00EC0B51">
        <w:rPr>
          <w:rFonts w:eastAsia="MS Mincho"/>
          <w:sz w:val="22"/>
          <w:szCs w:val="22"/>
          <w:lang w:eastAsia="ja-JP"/>
        </w:rPr>
        <w:t>Thu nhập hộ gia đình</w:t>
      </w:r>
      <w:r w:rsidRPr="00EC0B51">
        <w:rPr>
          <w:rFonts w:eastAsia="MS Mincho"/>
          <w:sz w:val="22"/>
          <w:szCs w:val="22"/>
          <w:lang w:eastAsia="ja-JP"/>
        </w:rPr>
        <w:t xml:space="preserve">; (2) </w:t>
      </w:r>
      <w:r w:rsidR="00A07C2E" w:rsidRPr="00EC0B51">
        <w:rPr>
          <w:rFonts w:eastAsia="MS Mincho"/>
          <w:sz w:val="22"/>
          <w:szCs w:val="22"/>
          <w:lang w:eastAsia="ja-JP"/>
        </w:rPr>
        <w:t>Số tiền vay, (3) Mức tiết kiệm, (4) Khả năng trả góp</w:t>
      </w:r>
      <w:r w:rsidRPr="00EC0B51">
        <w:rPr>
          <w:rFonts w:eastAsia="MS Mincho"/>
          <w:sz w:val="22"/>
          <w:szCs w:val="22"/>
          <w:lang w:eastAsia="ja-JP"/>
        </w:rPr>
        <w:t>. Trong đó, nhân tố “</w:t>
      </w:r>
      <w:r w:rsidR="006C155C" w:rsidRPr="00EC0B51">
        <w:rPr>
          <w:rFonts w:eastAsia="MS Mincho"/>
          <w:sz w:val="22"/>
          <w:szCs w:val="22"/>
          <w:lang w:eastAsia="ja-JP"/>
        </w:rPr>
        <w:t xml:space="preserve">Thu nhập hộ gia đình </w:t>
      </w:r>
      <w:r w:rsidRPr="00EC0B51">
        <w:rPr>
          <w:rFonts w:eastAsia="MS Mincho"/>
          <w:sz w:val="22"/>
          <w:szCs w:val="22"/>
          <w:lang w:eastAsia="ja-JP"/>
        </w:rPr>
        <w:t xml:space="preserve">” là nhân tố </w:t>
      </w:r>
      <w:r w:rsidRPr="00EC0B51">
        <w:rPr>
          <w:sz w:val="22"/>
          <w:szCs w:val="22"/>
        </w:rPr>
        <w:t xml:space="preserve">tác động mạnh nhất </w:t>
      </w:r>
      <w:r w:rsidR="00FB6254" w:rsidRPr="00EC0B51">
        <w:rPr>
          <w:rFonts w:eastAsia="MS Mincho"/>
          <w:sz w:val="22"/>
          <w:szCs w:val="22"/>
          <w:lang w:eastAsia="ja-JP"/>
        </w:rPr>
        <w:t>(</w:t>
      </w:r>
      <w:r w:rsidR="00FB6254" w:rsidRPr="00EC0B51">
        <w:rPr>
          <w:rFonts w:eastAsia="MS Mincho"/>
          <w:sz w:val="22"/>
          <w:szCs w:val="22"/>
          <w:u w:color="FF0000"/>
          <w:lang w:eastAsia="ja-JP"/>
        </w:rPr>
        <w:t>chỉ</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số</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tải</w:t>
      </w:r>
      <w:r w:rsidR="00FB6254" w:rsidRPr="00EC0B51">
        <w:rPr>
          <w:rFonts w:eastAsia="MS Mincho"/>
          <w:sz w:val="22"/>
          <w:szCs w:val="22"/>
          <w:lang w:eastAsia="ja-JP"/>
        </w:rPr>
        <w:t xml:space="preserve"> nhân tố 0.7</w:t>
      </w:r>
      <w:r w:rsidR="006C155C" w:rsidRPr="00EC0B51">
        <w:rPr>
          <w:rFonts w:eastAsia="MS Mincho"/>
          <w:sz w:val="22"/>
          <w:szCs w:val="22"/>
          <w:lang w:eastAsia="ja-JP"/>
        </w:rPr>
        <w:t>80</w:t>
      </w:r>
      <w:r w:rsidR="00FB6254" w:rsidRPr="00EC0B51">
        <w:rPr>
          <w:rFonts w:eastAsia="MS Mincho"/>
          <w:sz w:val="22"/>
          <w:szCs w:val="22"/>
          <w:lang w:eastAsia="ja-JP"/>
        </w:rPr>
        <w:t>)</w:t>
      </w:r>
    </w:p>
    <w:p w14:paraId="1F201EAC" w14:textId="11DBF4A6" w:rsidR="006C155C" w:rsidRPr="00EC0B51" w:rsidRDefault="00DF3A56" w:rsidP="00872944">
      <w:pPr>
        <w:spacing w:line="340" w:lineRule="exact"/>
        <w:ind w:firstLine="720"/>
        <w:rPr>
          <w:rFonts w:eastAsia="MS Mincho"/>
          <w:sz w:val="22"/>
          <w:szCs w:val="22"/>
          <w:lang w:eastAsia="ja-JP"/>
        </w:rPr>
      </w:pPr>
      <w:r w:rsidRPr="00EC0B51">
        <w:rPr>
          <w:rFonts w:eastAsia="MS Mincho"/>
          <w:i/>
          <w:sz w:val="22"/>
          <w:szCs w:val="22"/>
          <w:lang w:eastAsia="ja-JP"/>
        </w:rPr>
        <w:lastRenderedPageBreak/>
        <w:t>Nhóm 3</w:t>
      </w:r>
      <w:r w:rsidRPr="00EC0B51">
        <w:rPr>
          <w:rFonts w:eastAsia="MS Mincho"/>
          <w:sz w:val="22"/>
          <w:szCs w:val="22"/>
          <w:lang w:eastAsia="ja-JP"/>
        </w:rPr>
        <w:t>: Nhóm “</w:t>
      </w:r>
      <w:r w:rsidR="006C155C" w:rsidRPr="00EC0B51">
        <w:rPr>
          <w:iCs/>
          <w:sz w:val="22"/>
          <w:szCs w:val="22"/>
        </w:rPr>
        <w:t>Đặc điểm nhà ở</w:t>
      </w:r>
      <w:r w:rsidRPr="00EC0B51">
        <w:rPr>
          <w:rFonts w:eastAsia="MS Mincho"/>
          <w:sz w:val="22"/>
          <w:szCs w:val="22"/>
          <w:lang w:eastAsia="ja-JP"/>
        </w:rPr>
        <w:t xml:space="preserve">” gồm các nhân tố: </w:t>
      </w:r>
      <w:r w:rsidR="006C155C" w:rsidRPr="00EC0B51">
        <w:rPr>
          <w:rFonts w:eastAsia="MS Mincho"/>
          <w:sz w:val="22"/>
          <w:szCs w:val="22"/>
          <w:lang w:eastAsia="ja-JP"/>
        </w:rPr>
        <w:t>(1) Số phòng ngủ, (2) Diện tích sàn sử dụng. Trong đó, nhân tố “Số phòng ngủ” là nhân tố tác động mạnh nhất . (</w:t>
      </w:r>
      <w:r w:rsidR="006C155C" w:rsidRPr="00EC0B51">
        <w:rPr>
          <w:rFonts w:eastAsia="MS Mincho"/>
          <w:sz w:val="22"/>
          <w:szCs w:val="22"/>
          <w:u w:color="FF0000"/>
          <w:lang w:eastAsia="ja-JP"/>
        </w:rPr>
        <w:t>chỉ</w:t>
      </w:r>
      <w:r w:rsidR="006C155C" w:rsidRPr="00EC0B51">
        <w:rPr>
          <w:rFonts w:eastAsia="MS Mincho"/>
          <w:sz w:val="22"/>
          <w:szCs w:val="22"/>
          <w:lang w:eastAsia="ja-JP"/>
        </w:rPr>
        <w:t xml:space="preserve"> </w:t>
      </w:r>
      <w:r w:rsidR="006C155C" w:rsidRPr="00EC0B51">
        <w:rPr>
          <w:rFonts w:eastAsia="MS Mincho"/>
          <w:sz w:val="22"/>
          <w:szCs w:val="22"/>
          <w:u w:color="FF0000"/>
          <w:lang w:eastAsia="ja-JP"/>
        </w:rPr>
        <w:t>số</w:t>
      </w:r>
      <w:r w:rsidR="006C155C" w:rsidRPr="00EC0B51">
        <w:rPr>
          <w:rFonts w:eastAsia="MS Mincho"/>
          <w:sz w:val="22"/>
          <w:szCs w:val="22"/>
          <w:lang w:eastAsia="ja-JP"/>
        </w:rPr>
        <w:t xml:space="preserve"> </w:t>
      </w:r>
      <w:r w:rsidR="006C155C" w:rsidRPr="00EC0B51">
        <w:rPr>
          <w:rFonts w:eastAsia="MS Mincho"/>
          <w:sz w:val="22"/>
          <w:szCs w:val="22"/>
          <w:u w:color="FF0000"/>
          <w:lang w:eastAsia="ja-JP"/>
        </w:rPr>
        <w:t>tải</w:t>
      </w:r>
      <w:r w:rsidR="006C155C" w:rsidRPr="00EC0B51">
        <w:rPr>
          <w:rFonts w:eastAsia="MS Mincho"/>
          <w:sz w:val="22"/>
          <w:szCs w:val="22"/>
          <w:lang w:eastAsia="ja-JP"/>
        </w:rPr>
        <w:t xml:space="preserve"> nhân tố 0.551)</w:t>
      </w:r>
    </w:p>
    <w:p w14:paraId="58979FF3" w14:textId="66EFDA64" w:rsidR="00DF3A56" w:rsidRPr="00EC0B51" w:rsidRDefault="00DF3A56" w:rsidP="00872944">
      <w:pPr>
        <w:spacing w:line="340" w:lineRule="exact"/>
        <w:ind w:firstLine="720"/>
        <w:rPr>
          <w:rFonts w:eastAsia="MS Mincho"/>
          <w:sz w:val="22"/>
          <w:szCs w:val="22"/>
          <w:lang w:eastAsia="ja-JP"/>
        </w:rPr>
      </w:pPr>
      <w:r w:rsidRPr="00EC0B51">
        <w:rPr>
          <w:rFonts w:eastAsia="MS Mincho"/>
          <w:i/>
          <w:sz w:val="22"/>
          <w:szCs w:val="22"/>
          <w:lang w:eastAsia="ja-JP"/>
        </w:rPr>
        <w:t>Nhóm 4:</w:t>
      </w:r>
      <w:r w:rsidRPr="00EC0B51">
        <w:rPr>
          <w:rFonts w:eastAsia="MS Mincho"/>
          <w:sz w:val="22"/>
          <w:szCs w:val="22"/>
          <w:lang w:eastAsia="ja-JP"/>
        </w:rPr>
        <w:t xml:space="preserve"> Nhóm “</w:t>
      </w:r>
      <w:r w:rsidR="006C155C" w:rsidRPr="00EC0B51">
        <w:rPr>
          <w:iCs/>
          <w:sz w:val="22"/>
          <w:szCs w:val="22"/>
        </w:rPr>
        <w:t>Khả năng tìm kiếm nhà</w:t>
      </w:r>
      <w:r w:rsidRPr="00EC0B51">
        <w:rPr>
          <w:rFonts w:eastAsia="MS Mincho"/>
          <w:sz w:val="22"/>
          <w:szCs w:val="22"/>
          <w:lang w:eastAsia="ja-JP"/>
        </w:rPr>
        <w:t xml:space="preserve">” gồm các nhân tố: (1) </w:t>
      </w:r>
      <w:r w:rsidR="004E1CA7" w:rsidRPr="00EC0B51">
        <w:rPr>
          <w:rFonts w:eastAsia="MS Mincho"/>
          <w:sz w:val="22"/>
          <w:szCs w:val="22"/>
          <w:lang w:eastAsia="ja-JP"/>
        </w:rPr>
        <w:t xml:space="preserve">Số căn nhà tìm kiếm, </w:t>
      </w:r>
      <w:r w:rsidRPr="00EC0B51">
        <w:rPr>
          <w:rFonts w:eastAsia="MS Mincho"/>
          <w:sz w:val="22"/>
          <w:szCs w:val="22"/>
          <w:lang w:eastAsia="ja-JP"/>
        </w:rPr>
        <w:t>(</w:t>
      </w:r>
      <w:r w:rsidR="00FB6254" w:rsidRPr="00EC0B51">
        <w:rPr>
          <w:rFonts w:eastAsia="MS Mincho"/>
          <w:sz w:val="22"/>
          <w:szCs w:val="22"/>
          <w:lang w:eastAsia="ja-JP"/>
        </w:rPr>
        <w:t>2</w:t>
      </w:r>
      <w:r w:rsidRPr="00EC0B51">
        <w:rPr>
          <w:rFonts w:eastAsia="MS Mincho"/>
          <w:sz w:val="22"/>
          <w:szCs w:val="22"/>
          <w:lang w:eastAsia="ja-JP"/>
        </w:rPr>
        <w:t xml:space="preserve">) </w:t>
      </w:r>
      <w:r w:rsidR="006C155C" w:rsidRPr="00EC0B51">
        <w:rPr>
          <w:rFonts w:eastAsia="MS Mincho"/>
          <w:sz w:val="22"/>
          <w:szCs w:val="22"/>
          <w:lang w:eastAsia="ja-JP"/>
        </w:rPr>
        <w:t>Số lần mua nhà</w:t>
      </w:r>
      <w:r w:rsidRPr="00EC0B51">
        <w:rPr>
          <w:rFonts w:eastAsia="MS Mincho"/>
          <w:sz w:val="22"/>
          <w:szCs w:val="22"/>
          <w:lang w:eastAsia="ja-JP"/>
        </w:rPr>
        <w:t>. Trong đó, nhân tố “</w:t>
      </w:r>
      <w:r w:rsidR="004E1CA7" w:rsidRPr="00EC0B51">
        <w:rPr>
          <w:rFonts w:eastAsia="MS Mincho"/>
          <w:sz w:val="22"/>
          <w:szCs w:val="22"/>
          <w:lang w:eastAsia="ja-JP"/>
        </w:rPr>
        <w:t>Số căn nhà tìm kiếm</w:t>
      </w:r>
      <w:r w:rsidRPr="00EC0B51">
        <w:rPr>
          <w:rFonts w:eastAsia="MS Mincho"/>
          <w:sz w:val="22"/>
          <w:szCs w:val="22"/>
          <w:lang w:eastAsia="ja-JP"/>
        </w:rPr>
        <w:t>” là nhân tố tác động mạnh nhất .</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chỉ</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số</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tải</w:t>
      </w:r>
      <w:r w:rsidR="00FB6254" w:rsidRPr="00EC0B51">
        <w:rPr>
          <w:rFonts w:eastAsia="MS Mincho"/>
          <w:sz w:val="22"/>
          <w:szCs w:val="22"/>
          <w:lang w:eastAsia="ja-JP"/>
        </w:rPr>
        <w:t xml:space="preserve"> nhân tố 0.</w:t>
      </w:r>
      <w:r w:rsidR="004E1CA7" w:rsidRPr="00EC0B51">
        <w:rPr>
          <w:rFonts w:eastAsia="MS Mincho"/>
          <w:sz w:val="22"/>
          <w:szCs w:val="22"/>
          <w:lang w:eastAsia="ja-JP"/>
        </w:rPr>
        <w:t>812</w:t>
      </w:r>
      <w:r w:rsidR="00FB6254" w:rsidRPr="00EC0B51">
        <w:rPr>
          <w:rFonts w:eastAsia="MS Mincho"/>
          <w:sz w:val="22"/>
          <w:szCs w:val="22"/>
          <w:lang w:eastAsia="ja-JP"/>
        </w:rPr>
        <w:t>)</w:t>
      </w:r>
    </w:p>
    <w:p w14:paraId="4BE0246A" w14:textId="1C961646" w:rsidR="00DF3A56" w:rsidRPr="00EC0B51" w:rsidRDefault="00DF3A56" w:rsidP="00872944">
      <w:pPr>
        <w:spacing w:line="340" w:lineRule="exact"/>
        <w:ind w:firstLine="720"/>
        <w:rPr>
          <w:rFonts w:eastAsia="MS Mincho"/>
          <w:sz w:val="22"/>
          <w:szCs w:val="22"/>
          <w:lang w:eastAsia="ja-JP"/>
        </w:rPr>
      </w:pPr>
      <w:r w:rsidRPr="00EC0B51">
        <w:rPr>
          <w:rFonts w:eastAsia="MS Mincho"/>
          <w:i/>
          <w:sz w:val="22"/>
          <w:szCs w:val="22"/>
          <w:lang w:eastAsia="ja-JP"/>
        </w:rPr>
        <w:t>Nhóm 5:</w:t>
      </w:r>
      <w:r w:rsidRPr="00EC0B51">
        <w:rPr>
          <w:rFonts w:eastAsia="MS Mincho"/>
          <w:sz w:val="22"/>
          <w:szCs w:val="22"/>
          <w:lang w:eastAsia="ja-JP"/>
        </w:rPr>
        <w:t xml:space="preserve"> Nhóm “</w:t>
      </w:r>
      <w:r w:rsidR="006C155C" w:rsidRPr="00EC0B51">
        <w:rPr>
          <w:iCs/>
          <w:sz w:val="22"/>
          <w:szCs w:val="22"/>
        </w:rPr>
        <w:t>Thời gian tìm kiếm và nguồn tài chính</w:t>
      </w:r>
      <w:r w:rsidRPr="00EC0B51">
        <w:rPr>
          <w:rFonts w:eastAsia="MS Mincho"/>
          <w:sz w:val="22"/>
          <w:szCs w:val="22"/>
          <w:lang w:eastAsia="ja-JP"/>
        </w:rPr>
        <w:t xml:space="preserve">” bao gồm các nhân tố: (1) </w:t>
      </w:r>
      <w:r w:rsidR="006C155C" w:rsidRPr="00EC0B51">
        <w:rPr>
          <w:iCs/>
          <w:sz w:val="22"/>
          <w:szCs w:val="22"/>
        </w:rPr>
        <w:t>Thời gian tìm kiếm</w:t>
      </w:r>
      <w:r w:rsidRPr="00EC0B51">
        <w:rPr>
          <w:rFonts w:eastAsia="MS Mincho"/>
          <w:sz w:val="22"/>
          <w:szCs w:val="22"/>
          <w:lang w:eastAsia="ja-JP"/>
        </w:rPr>
        <w:t xml:space="preserve">; (2) </w:t>
      </w:r>
      <w:r w:rsidR="006C155C" w:rsidRPr="00EC0B51">
        <w:rPr>
          <w:iCs/>
          <w:sz w:val="22"/>
          <w:szCs w:val="22"/>
        </w:rPr>
        <w:t>nguồn tài chính</w:t>
      </w:r>
      <w:r w:rsidRPr="00EC0B51">
        <w:rPr>
          <w:rFonts w:eastAsia="MS Mincho"/>
          <w:sz w:val="22"/>
          <w:szCs w:val="22"/>
          <w:lang w:eastAsia="ja-JP"/>
        </w:rPr>
        <w:t>. Trong đó, nhân tố “</w:t>
      </w:r>
      <w:r w:rsidR="006C155C" w:rsidRPr="00EC0B51">
        <w:rPr>
          <w:iCs/>
          <w:sz w:val="22"/>
          <w:szCs w:val="22"/>
        </w:rPr>
        <w:t>Thời gian tìm kiếm</w:t>
      </w:r>
      <w:r w:rsidRPr="00EC0B51">
        <w:rPr>
          <w:rFonts w:eastAsia="MS Mincho"/>
          <w:sz w:val="22"/>
          <w:szCs w:val="22"/>
          <w:lang w:eastAsia="ja-JP"/>
        </w:rPr>
        <w:t xml:space="preserve">” là nhân tố </w:t>
      </w:r>
      <w:r w:rsidRPr="00EC0B51">
        <w:rPr>
          <w:sz w:val="22"/>
          <w:szCs w:val="22"/>
        </w:rPr>
        <w:t xml:space="preserve">tác động mạnh nhất </w:t>
      </w:r>
      <w:r w:rsidRPr="00EC0B51">
        <w:rPr>
          <w:rFonts w:eastAsia="MS Mincho"/>
          <w:sz w:val="22"/>
          <w:szCs w:val="22"/>
          <w:lang w:eastAsia="ja-JP"/>
        </w:rPr>
        <w:t>.</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chỉ</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số</w:t>
      </w:r>
      <w:r w:rsidR="00FB6254" w:rsidRPr="00EC0B51">
        <w:rPr>
          <w:rFonts w:eastAsia="MS Mincho"/>
          <w:sz w:val="22"/>
          <w:szCs w:val="22"/>
          <w:lang w:eastAsia="ja-JP"/>
        </w:rPr>
        <w:t xml:space="preserve"> </w:t>
      </w:r>
      <w:r w:rsidR="00FB6254" w:rsidRPr="00EC0B51">
        <w:rPr>
          <w:rFonts w:eastAsia="MS Mincho"/>
          <w:sz w:val="22"/>
          <w:szCs w:val="22"/>
          <w:u w:color="FF0000"/>
          <w:lang w:eastAsia="ja-JP"/>
        </w:rPr>
        <w:t>tải</w:t>
      </w:r>
      <w:r w:rsidR="00FB6254" w:rsidRPr="00EC0B51">
        <w:rPr>
          <w:rFonts w:eastAsia="MS Mincho"/>
          <w:sz w:val="22"/>
          <w:szCs w:val="22"/>
          <w:lang w:eastAsia="ja-JP"/>
        </w:rPr>
        <w:t xml:space="preserve"> nhân tố 0.7</w:t>
      </w:r>
      <w:r w:rsidR="006C155C" w:rsidRPr="00EC0B51">
        <w:rPr>
          <w:rFonts w:eastAsia="MS Mincho"/>
          <w:sz w:val="22"/>
          <w:szCs w:val="22"/>
          <w:lang w:eastAsia="ja-JP"/>
        </w:rPr>
        <w:t>69</w:t>
      </w:r>
      <w:r w:rsidR="00FB6254" w:rsidRPr="00EC0B51">
        <w:rPr>
          <w:rFonts w:eastAsia="MS Mincho"/>
          <w:sz w:val="22"/>
          <w:szCs w:val="22"/>
          <w:lang w:eastAsia="ja-JP"/>
        </w:rPr>
        <w:t>)</w:t>
      </w:r>
    </w:p>
    <w:p w14:paraId="7E3CF1B7" w14:textId="3C8B1FE2" w:rsidR="006C155C" w:rsidRPr="00EC0B51" w:rsidRDefault="006C155C" w:rsidP="00872944">
      <w:pPr>
        <w:spacing w:line="340" w:lineRule="exact"/>
        <w:ind w:firstLine="720"/>
        <w:rPr>
          <w:rFonts w:eastAsia="MS Mincho"/>
          <w:sz w:val="22"/>
          <w:szCs w:val="22"/>
          <w:lang w:eastAsia="ja-JP"/>
        </w:rPr>
      </w:pPr>
      <w:r w:rsidRPr="00EC0B51">
        <w:rPr>
          <w:rFonts w:eastAsia="MS Mincho"/>
          <w:i/>
          <w:iCs/>
          <w:sz w:val="22"/>
          <w:szCs w:val="22"/>
          <w:lang w:eastAsia="ja-JP"/>
        </w:rPr>
        <w:t>Nhóm 6</w:t>
      </w:r>
      <w:r w:rsidRPr="00EC0B51">
        <w:rPr>
          <w:rFonts w:eastAsia="MS Mincho"/>
          <w:sz w:val="22"/>
          <w:szCs w:val="22"/>
          <w:lang w:eastAsia="ja-JP"/>
        </w:rPr>
        <w:t>: Nhóm “</w:t>
      </w:r>
      <w:r w:rsidRPr="00EC0B51">
        <w:rPr>
          <w:iCs/>
          <w:sz w:val="22"/>
          <w:szCs w:val="22"/>
        </w:rPr>
        <w:t>Mục đích mua nhà” có một nhân tố “mục đích mua nhà” với (chỉ số tải nhân tố 0.714)</w:t>
      </w:r>
    </w:p>
    <w:p w14:paraId="6CEB4E30" w14:textId="7775151E" w:rsidR="00ED1E9C" w:rsidRPr="00EC0B51" w:rsidRDefault="00ED1E9C" w:rsidP="00872944">
      <w:pPr>
        <w:spacing w:line="340" w:lineRule="exact"/>
        <w:rPr>
          <w:sz w:val="22"/>
          <w:szCs w:val="22"/>
        </w:rPr>
      </w:pPr>
      <w:bookmarkStart w:id="149" w:name="_Hlk151304636"/>
      <w:bookmarkEnd w:id="148"/>
      <w:r w:rsidRPr="00EC0B51">
        <w:rPr>
          <w:sz w:val="22"/>
          <w:szCs w:val="22"/>
        </w:rPr>
        <w:t xml:space="preserve">Tác giả xây dựng hàm hồi quy tuyến tính </w:t>
      </w:r>
      <w:r w:rsidR="00992A67" w:rsidRPr="00EC0B51">
        <w:rPr>
          <w:sz w:val="22"/>
          <w:szCs w:val="22"/>
        </w:rPr>
        <w:t>về cầu nhà ở cho người TNTB</w:t>
      </w:r>
      <w:r w:rsidRPr="00EC0B51">
        <w:rPr>
          <w:sz w:val="22"/>
          <w:szCs w:val="22"/>
        </w:rPr>
        <w:t xml:space="preserve"> như sau:</w:t>
      </w:r>
    </w:p>
    <w:p w14:paraId="1A2374B0" w14:textId="6AB1A4BB" w:rsidR="00ED1E9C" w:rsidRPr="00EC0B51" w:rsidRDefault="00992A67" w:rsidP="00872944">
      <w:pPr>
        <w:spacing w:line="340" w:lineRule="exact"/>
        <w:rPr>
          <w:sz w:val="22"/>
          <w:szCs w:val="22"/>
        </w:rPr>
      </w:pPr>
      <m:oMathPara>
        <m:oMath>
          <m:r>
            <w:rPr>
              <w:rFonts w:ascii="Cambria Math" w:hAnsi="Cambria Math"/>
              <w:sz w:val="22"/>
              <w:szCs w:val="22"/>
              <w:lang w:eastAsia="ja-JP"/>
            </w:rPr>
            <m:t>Qd=0</m:t>
          </m:r>
          <m:r>
            <m:rPr>
              <m:sty m:val="p"/>
            </m:rPr>
            <w:rPr>
              <w:rFonts w:ascii="Cambria Math" w:hAnsi="Cambria Math"/>
              <w:sz w:val="22"/>
              <w:szCs w:val="22"/>
            </w:rPr>
            <m:t>.0843 -0.105 P+0.020  Y+0.175N+0.068S+0.174B</m:t>
          </m:r>
        </m:oMath>
      </m:oMathPara>
    </w:p>
    <w:p w14:paraId="02A93A0C" w14:textId="016803B1" w:rsidR="00ED1E9C" w:rsidRPr="00EC0B51" w:rsidRDefault="00ED1E9C" w:rsidP="00872944">
      <w:pPr>
        <w:spacing w:line="340" w:lineRule="exact"/>
        <w:rPr>
          <w:sz w:val="22"/>
          <w:szCs w:val="22"/>
        </w:rPr>
      </w:pPr>
      <w:r w:rsidRPr="00EC0B51">
        <w:rPr>
          <w:sz w:val="22"/>
          <w:szCs w:val="22"/>
        </w:rPr>
        <w:t xml:space="preserve">Phương trình giải thích rằng: khi các yếu tố khác không đổi, nếu yếu tố </w:t>
      </w:r>
      <w:r w:rsidR="00992A67" w:rsidRPr="00EC0B51">
        <w:rPr>
          <w:sz w:val="22"/>
          <w:szCs w:val="22"/>
        </w:rPr>
        <w:t>N (</w:t>
      </w:r>
      <w:r w:rsidR="00ED1100" w:rsidRPr="00EC0B51">
        <w:rPr>
          <w:sz w:val="22"/>
          <w:szCs w:val="22"/>
        </w:rPr>
        <w:t>đặc điểm hộ gia đình</w:t>
      </w:r>
      <w:r w:rsidR="00992A67" w:rsidRPr="00EC0B51">
        <w:rPr>
          <w:sz w:val="22"/>
          <w:szCs w:val="22"/>
        </w:rPr>
        <w:t xml:space="preserve">), S (khả năng trả góp), B (mức tiết kiệm) </w:t>
      </w:r>
      <w:r w:rsidRPr="00EC0B51">
        <w:rPr>
          <w:sz w:val="22"/>
          <w:szCs w:val="22"/>
        </w:rPr>
        <w:t>tăng 1 đơn vị thì</w:t>
      </w:r>
      <w:r w:rsidR="00992A67" w:rsidRPr="00EC0B51">
        <w:rPr>
          <w:sz w:val="22"/>
          <w:szCs w:val="22"/>
        </w:rPr>
        <w:t xml:space="preserve"> sản lương cầu nhà </w:t>
      </w:r>
      <w:r w:rsidRPr="00EC0B51">
        <w:rPr>
          <w:sz w:val="22"/>
          <w:szCs w:val="22"/>
        </w:rPr>
        <w:t>cũng sẽ tăng</w:t>
      </w:r>
      <w:r w:rsidR="00992A67" w:rsidRPr="00EC0B51">
        <w:rPr>
          <w:sz w:val="22"/>
          <w:szCs w:val="22"/>
        </w:rPr>
        <w:t xml:space="preserve"> tương ứng. Ngược lại, yếu tố giá (P</w:t>
      </w:r>
      <w:r w:rsidR="00ED1100" w:rsidRPr="00EC0B51">
        <w:rPr>
          <w:sz w:val="22"/>
          <w:szCs w:val="22"/>
          <w:vertAlign w:val="subscript"/>
        </w:rPr>
        <w:t>d</w:t>
      </w:r>
      <w:r w:rsidR="00992A67" w:rsidRPr="00EC0B51">
        <w:rPr>
          <w:sz w:val="22"/>
          <w:szCs w:val="22"/>
        </w:rPr>
        <w:t>) tăng thì nhu cầu nhà ở giảm</w:t>
      </w:r>
      <w:r w:rsidRPr="00EC0B51">
        <w:rPr>
          <w:sz w:val="22"/>
          <w:szCs w:val="22"/>
        </w:rPr>
        <w:t xml:space="preserve"> Trong đó yếu tố </w:t>
      </w:r>
      <w:r w:rsidR="00173738" w:rsidRPr="00EC0B51">
        <w:rPr>
          <w:sz w:val="22"/>
          <w:szCs w:val="22"/>
        </w:rPr>
        <w:t>“</w:t>
      </w:r>
      <w:r w:rsidR="00ED1100" w:rsidRPr="00EC0B51">
        <w:rPr>
          <w:sz w:val="22"/>
          <w:szCs w:val="22"/>
        </w:rPr>
        <w:t>đặc điểm</w:t>
      </w:r>
      <w:r w:rsidR="00992A67" w:rsidRPr="00EC0B51">
        <w:rPr>
          <w:sz w:val="22"/>
          <w:szCs w:val="22"/>
        </w:rPr>
        <w:t xml:space="preserve"> hộ</w:t>
      </w:r>
      <w:r w:rsidR="00173738" w:rsidRPr="00EC0B51">
        <w:rPr>
          <w:sz w:val="22"/>
          <w:szCs w:val="22"/>
        </w:rPr>
        <w:t>”</w:t>
      </w:r>
      <w:r w:rsidRPr="00EC0B51">
        <w:rPr>
          <w:sz w:val="22"/>
          <w:szCs w:val="22"/>
        </w:rPr>
        <w:t xml:space="preserve"> </w:t>
      </w:r>
      <w:r w:rsidR="00D16D4F" w:rsidRPr="00EC0B51">
        <w:rPr>
          <w:sz w:val="22"/>
          <w:szCs w:val="22"/>
        </w:rPr>
        <w:t xml:space="preserve">có tác động nhiều đến </w:t>
      </w:r>
      <w:r w:rsidR="00992A67" w:rsidRPr="00EC0B51">
        <w:rPr>
          <w:sz w:val="22"/>
          <w:szCs w:val="22"/>
        </w:rPr>
        <w:t>số lượng cầu nhiều nhất</w:t>
      </w:r>
      <w:r w:rsidR="00D16D4F" w:rsidRPr="00EC0B51">
        <w:rPr>
          <w:sz w:val="22"/>
          <w:szCs w:val="22"/>
        </w:rPr>
        <w:t xml:space="preserve"> </w:t>
      </w:r>
      <w:r w:rsidRPr="00EC0B51">
        <w:rPr>
          <w:sz w:val="22"/>
          <w:szCs w:val="22"/>
        </w:rPr>
        <w:t>(Hệ số chuẩn hóa chiếm giá trị mạnh nhất β= 0,</w:t>
      </w:r>
      <w:r w:rsidR="003B6B81" w:rsidRPr="00EC0B51">
        <w:rPr>
          <w:sz w:val="22"/>
          <w:szCs w:val="22"/>
        </w:rPr>
        <w:t>1</w:t>
      </w:r>
      <w:r w:rsidR="00992A67" w:rsidRPr="00EC0B51">
        <w:rPr>
          <w:sz w:val="22"/>
          <w:szCs w:val="22"/>
        </w:rPr>
        <w:t>75</w:t>
      </w:r>
      <w:r w:rsidRPr="00EC0B51">
        <w:rPr>
          <w:sz w:val="22"/>
          <w:szCs w:val="22"/>
        </w:rPr>
        <w:t>)</w:t>
      </w:r>
      <w:r w:rsidR="00D16D4F" w:rsidRPr="00EC0B51">
        <w:rPr>
          <w:sz w:val="22"/>
          <w:szCs w:val="22"/>
        </w:rPr>
        <w:t xml:space="preserve"> </w:t>
      </w:r>
    </w:p>
    <w:bookmarkEnd w:id="149"/>
    <w:p w14:paraId="477DEFB7" w14:textId="0FB1D910" w:rsidR="00F61A74" w:rsidRPr="00EC0B51" w:rsidRDefault="00F61A74" w:rsidP="00872944">
      <w:pPr>
        <w:spacing w:line="340" w:lineRule="exact"/>
        <w:rPr>
          <w:sz w:val="22"/>
          <w:szCs w:val="22"/>
        </w:rPr>
      </w:pPr>
      <w:r w:rsidRPr="00EC0B51">
        <w:rPr>
          <w:sz w:val="22"/>
          <w:szCs w:val="22"/>
        </w:rPr>
        <w:t>Các sig của các biến độc lập đều có giá trị &lt; 5% nên bác bỏ giả thuyết H</w:t>
      </w:r>
      <w:r w:rsidRPr="00EC0B51">
        <w:rPr>
          <w:sz w:val="22"/>
          <w:szCs w:val="22"/>
          <w:vertAlign w:val="subscript"/>
        </w:rPr>
        <w:t>i</w:t>
      </w:r>
      <w:r w:rsidRPr="00EC0B51">
        <w:rPr>
          <w:sz w:val="22"/>
          <w:szCs w:val="22"/>
        </w:rPr>
        <w:t xml:space="preserve"> (i từ 1 đến 5). Điều này có nghĩa là các biến độc lập đều có quan hệ tuyến tính với cầu nhà ở cho người TNTB</w:t>
      </w:r>
    </w:p>
    <w:p w14:paraId="2A6ED8C8" w14:textId="0F37224D" w:rsidR="00173738" w:rsidRPr="00EC0B51" w:rsidRDefault="00173738" w:rsidP="00872944">
      <w:pPr>
        <w:pStyle w:val="Heading4"/>
        <w:spacing w:line="340" w:lineRule="exact"/>
        <w:rPr>
          <w:rFonts w:cs="Times New Roman"/>
          <w:sz w:val="22"/>
          <w:szCs w:val="22"/>
          <w:u w:val="none"/>
        </w:rPr>
      </w:pPr>
      <w:r w:rsidRPr="00EC0B51">
        <w:rPr>
          <w:rFonts w:cs="Times New Roman"/>
          <w:sz w:val="22"/>
          <w:szCs w:val="22"/>
          <w:u w:val="none"/>
        </w:rPr>
        <w:t xml:space="preserve">4.2.2.3. Kết quả kiểm định sự khác biệt </w:t>
      </w:r>
      <w:r w:rsidR="00ED1100" w:rsidRPr="00EC0B51">
        <w:rPr>
          <w:rFonts w:cs="Times New Roman"/>
          <w:sz w:val="22"/>
          <w:szCs w:val="22"/>
          <w:u w:val="none"/>
        </w:rPr>
        <w:t>số lượng cầu về nhà ở</w:t>
      </w:r>
      <w:r w:rsidRPr="00EC0B51">
        <w:rPr>
          <w:rFonts w:cs="Times New Roman"/>
          <w:sz w:val="22"/>
          <w:szCs w:val="22"/>
          <w:u w:val="none"/>
        </w:rPr>
        <w:t xml:space="preserve"> theo các yếu tố đặc điểm nhân khẩu học hộ gia đì</w:t>
      </w:r>
      <w:r w:rsidR="007C7032" w:rsidRPr="00EC0B51">
        <w:rPr>
          <w:rFonts w:cs="Times New Roman"/>
          <w:sz w:val="22"/>
          <w:szCs w:val="22"/>
          <w:u w:val="none"/>
        </w:rPr>
        <w:t>nh</w:t>
      </w:r>
    </w:p>
    <w:p w14:paraId="6CAC5E01" w14:textId="1FE18B8A" w:rsidR="007A5566" w:rsidRPr="00EC0B51" w:rsidRDefault="00173738" w:rsidP="00872944">
      <w:pPr>
        <w:spacing w:line="340" w:lineRule="exact"/>
        <w:rPr>
          <w:sz w:val="22"/>
          <w:szCs w:val="22"/>
        </w:rPr>
      </w:pPr>
      <w:r w:rsidRPr="00EC0B51">
        <w:rPr>
          <w:i/>
          <w:iCs/>
          <w:sz w:val="22"/>
          <w:szCs w:val="22"/>
        </w:rPr>
        <w:t xml:space="preserve">(1) Đặc điểm giới tính và </w:t>
      </w:r>
      <w:r w:rsidR="00ED1100" w:rsidRPr="00EC0B51">
        <w:rPr>
          <w:sz w:val="22"/>
          <w:szCs w:val="22"/>
        </w:rPr>
        <w:t>số lượng cầu về nhà ở</w:t>
      </w:r>
      <w:r w:rsidR="00D61ECA" w:rsidRPr="00EC0B51">
        <w:rPr>
          <w:sz w:val="22"/>
          <w:szCs w:val="22"/>
        </w:rPr>
        <w:t xml:space="preserve">: </w:t>
      </w:r>
      <w:r w:rsidR="00ED1100" w:rsidRPr="00EC0B51">
        <w:rPr>
          <w:sz w:val="22"/>
          <w:szCs w:val="22"/>
        </w:rPr>
        <w:t xml:space="preserve">số lượng cầu về nhà ở </w:t>
      </w:r>
      <w:r w:rsidR="0095600D" w:rsidRPr="00EC0B51">
        <w:rPr>
          <w:sz w:val="22"/>
          <w:szCs w:val="22"/>
        </w:rPr>
        <w:t xml:space="preserve">có sự khác biệt giữa người mua có giới tính khác nhau. </w:t>
      </w:r>
    </w:p>
    <w:p w14:paraId="282DC76E" w14:textId="6F582733" w:rsidR="0095600D" w:rsidRPr="00EC0B51" w:rsidRDefault="0095600D" w:rsidP="00872944">
      <w:pPr>
        <w:spacing w:line="340" w:lineRule="exact"/>
        <w:rPr>
          <w:i/>
          <w:iCs/>
          <w:sz w:val="22"/>
          <w:szCs w:val="22"/>
        </w:rPr>
      </w:pPr>
      <w:r w:rsidRPr="00EC0B51">
        <w:rPr>
          <w:i/>
          <w:iCs/>
          <w:sz w:val="22"/>
          <w:szCs w:val="22"/>
        </w:rPr>
        <w:t xml:space="preserve">(2) Khác biệt tình trạng hôn nhân và </w:t>
      </w:r>
      <w:r w:rsidR="00ED1100" w:rsidRPr="00EC0B51">
        <w:rPr>
          <w:sz w:val="22"/>
          <w:szCs w:val="22"/>
        </w:rPr>
        <w:t>số lượng cầu về nhà ở</w:t>
      </w:r>
      <w:r w:rsidR="00D61ECA" w:rsidRPr="00EC0B51">
        <w:rPr>
          <w:i/>
          <w:iCs/>
          <w:sz w:val="22"/>
          <w:szCs w:val="22"/>
        </w:rPr>
        <w:t xml:space="preserve">: </w:t>
      </w:r>
      <w:r w:rsidRPr="00EC0B51">
        <w:rPr>
          <w:sz w:val="22"/>
          <w:szCs w:val="22"/>
        </w:rPr>
        <w:t xml:space="preserve">kết luận có sự khác biệt về </w:t>
      </w:r>
      <w:r w:rsidR="00ED1100" w:rsidRPr="00EC0B51">
        <w:rPr>
          <w:sz w:val="22"/>
          <w:szCs w:val="22"/>
        </w:rPr>
        <w:t>số lượng cầu về nhà ở</w:t>
      </w:r>
      <w:r w:rsidR="00636710" w:rsidRPr="00EC0B51">
        <w:rPr>
          <w:sz w:val="22"/>
          <w:szCs w:val="22"/>
        </w:rPr>
        <w:t xml:space="preserve"> khi người mua có tình trạng gia đình khác nhau</w:t>
      </w:r>
    </w:p>
    <w:p w14:paraId="0ACE67FE" w14:textId="1EDF374D" w:rsidR="00636710" w:rsidRPr="00EC0B51" w:rsidRDefault="00636710" w:rsidP="00872944">
      <w:pPr>
        <w:spacing w:line="340" w:lineRule="exact"/>
        <w:rPr>
          <w:sz w:val="22"/>
          <w:szCs w:val="22"/>
        </w:rPr>
      </w:pPr>
      <w:r w:rsidRPr="00EC0B51">
        <w:rPr>
          <w:i/>
          <w:iCs/>
          <w:sz w:val="22"/>
          <w:szCs w:val="22"/>
        </w:rPr>
        <w:t xml:space="preserve">(3) Nghề nghiệp và </w:t>
      </w:r>
      <w:r w:rsidR="00ED1100" w:rsidRPr="00EC0B51">
        <w:rPr>
          <w:sz w:val="22"/>
          <w:szCs w:val="22"/>
        </w:rPr>
        <w:t>số lượng cầu về nhà ở</w:t>
      </w:r>
      <w:r w:rsidR="00D61ECA" w:rsidRPr="00EC0B51">
        <w:rPr>
          <w:sz w:val="22"/>
          <w:szCs w:val="22"/>
        </w:rPr>
        <w:t xml:space="preserve">: </w:t>
      </w:r>
      <w:r w:rsidRPr="00EC0B51">
        <w:rPr>
          <w:sz w:val="22"/>
          <w:szCs w:val="22"/>
        </w:rPr>
        <w:t xml:space="preserve">có sự khác biệt về </w:t>
      </w:r>
      <w:r w:rsidR="00ED1100" w:rsidRPr="00EC0B51">
        <w:rPr>
          <w:sz w:val="22"/>
          <w:szCs w:val="22"/>
        </w:rPr>
        <w:t xml:space="preserve">số lượng cầu về nhà ở </w:t>
      </w:r>
      <w:r w:rsidRPr="00EC0B51">
        <w:rPr>
          <w:sz w:val="22"/>
          <w:szCs w:val="22"/>
        </w:rPr>
        <w:t>khi người mua có nghề nghiệp khác nhau</w:t>
      </w:r>
    </w:p>
    <w:p w14:paraId="5C80A372" w14:textId="244D2525" w:rsidR="00AE1CAA" w:rsidRPr="00EC0B51" w:rsidRDefault="004255F1" w:rsidP="00872944">
      <w:pPr>
        <w:pStyle w:val="Heading4"/>
        <w:spacing w:line="340" w:lineRule="exact"/>
        <w:rPr>
          <w:rFonts w:cs="Times New Roman"/>
          <w:sz w:val="22"/>
          <w:szCs w:val="22"/>
          <w:u w:val="none"/>
        </w:rPr>
      </w:pPr>
      <w:bookmarkStart w:id="150" w:name="_Toc70868494"/>
      <w:bookmarkStart w:id="151" w:name="_Toc58522325"/>
      <w:r w:rsidRPr="00EC0B51">
        <w:rPr>
          <w:rFonts w:cs="Times New Roman"/>
          <w:sz w:val="22"/>
          <w:szCs w:val="22"/>
          <w:u w:val="none"/>
        </w:rPr>
        <w:t>4.2.</w:t>
      </w:r>
      <w:r w:rsidR="002C0399" w:rsidRPr="00EC0B51">
        <w:rPr>
          <w:rFonts w:cs="Times New Roman"/>
          <w:sz w:val="22"/>
          <w:szCs w:val="22"/>
          <w:u w:val="none"/>
        </w:rPr>
        <w:t>2.</w:t>
      </w:r>
      <w:r w:rsidR="00CD4495" w:rsidRPr="00EC0B51">
        <w:rPr>
          <w:rFonts w:cs="Times New Roman"/>
          <w:sz w:val="22"/>
          <w:szCs w:val="22"/>
          <w:u w:val="none"/>
        </w:rPr>
        <w:t>4</w:t>
      </w:r>
      <w:r w:rsidR="002C0399" w:rsidRPr="00EC0B51">
        <w:rPr>
          <w:rFonts w:cs="Times New Roman"/>
          <w:sz w:val="22"/>
          <w:szCs w:val="22"/>
          <w:u w:val="none"/>
        </w:rPr>
        <w:t xml:space="preserve">. </w:t>
      </w:r>
      <w:r w:rsidR="00AE1CAA" w:rsidRPr="00EC0B51">
        <w:rPr>
          <w:rFonts w:cs="Times New Roman"/>
          <w:sz w:val="22"/>
          <w:szCs w:val="22"/>
          <w:u w:val="none"/>
        </w:rPr>
        <w:t>Tính chỉ số khả năng chi trả</w:t>
      </w:r>
      <w:bookmarkEnd w:id="150"/>
      <w:r w:rsidR="00AE1CAA" w:rsidRPr="00EC0B51">
        <w:rPr>
          <w:rFonts w:cs="Times New Roman"/>
          <w:sz w:val="22"/>
          <w:szCs w:val="22"/>
          <w:u w:val="none"/>
        </w:rPr>
        <w:t xml:space="preserve"> </w:t>
      </w:r>
      <w:bookmarkEnd w:id="151"/>
    </w:p>
    <w:p w14:paraId="156D5615" w14:textId="40591F5D" w:rsidR="00E80137" w:rsidRPr="00EC0B51" w:rsidRDefault="00E80137" w:rsidP="00872944">
      <w:pPr>
        <w:spacing w:line="340" w:lineRule="exact"/>
        <w:ind w:firstLine="720"/>
        <w:rPr>
          <w:rFonts w:eastAsiaTheme="minorEastAsia"/>
          <w:sz w:val="22"/>
          <w:szCs w:val="22"/>
        </w:rPr>
      </w:pPr>
      <w:r w:rsidRPr="00EC0B51">
        <w:rPr>
          <w:rFonts w:eastAsiaTheme="minorEastAsia"/>
          <w:sz w:val="22"/>
          <w:szCs w:val="22"/>
        </w:rPr>
        <w:t xml:space="preserve">Như vậy công thức số 1 sẽ ký hiệu lại cho chỉ số EIR sẽ được tính bằng cách so sánh chi phí bỏ ra để có được căn nhà theo mơ ước và thu nhập dành cho việc mua nhà. </w:t>
      </w:r>
    </w:p>
    <w:p w14:paraId="1E8C268B" w14:textId="64C895CE" w:rsidR="00E80137" w:rsidRPr="00EC0B51" w:rsidRDefault="00000000" w:rsidP="00872944">
      <w:pPr>
        <w:spacing w:line="340" w:lineRule="exact"/>
        <w:ind w:firstLine="720"/>
        <w:rPr>
          <w:rFonts w:eastAsiaTheme="minorEastAsia"/>
          <w:sz w:val="22"/>
          <w:szCs w:val="22"/>
        </w:rPr>
      </w:pPr>
      <m:oMath>
        <m:sSub>
          <m:sSubPr>
            <m:ctrlPr>
              <w:rPr>
                <w:rFonts w:ascii="Cambria Math" w:hAnsi="Cambria Math"/>
                <w:sz w:val="22"/>
                <w:szCs w:val="22"/>
                <w:vertAlign w:val="subscript"/>
              </w:rPr>
            </m:ctrlPr>
          </m:sSubPr>
          <m:e>
            <m:r>
              <w:rPr>
                <w:rFonts w:ascii="Cambria Math" w:hAnsi="Cambria Math"/>
                <w:sz w:val="22"/>
                <w:szCs w:val="22"/>
                <w:vertAlign w:val="subscript"/>
              </w:rPr>
              <m:t>EIR</m:t>
            </m:r>
          </m:e>
          <m:sub>
            <m:r>
              <m:rPr>
                <m:sty m:val="p"/>
              </m:rPr>
              <w:rPr>
                <w:rFonts w:ascii="Cambria Math" w:hAnsi="Cambria Math"/>
                <w:sz w:val="22"/>
                <w:szCs w:val="22"/>
                <w:u w:color="FF0000"/>
                <w:vertAlign w:val="subscript"/>
              </w:rPr>
              <m:t>cá nhân=</m:t>
            </m:r>
          </m:sub>
        </m:sSub>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 xml:space="preserve">HP </m:t>
                </m:r>
              </m:e>
              <m:sub>
                <m:r>
                  <w:rPr>
                    <w:rFonts w:ascii="Cambria Math" w:hAnsi="Cambria Math"/>
                    <w:sz w:val="22"/>
                    <w:szCs w:val="22"/>
                  </w:rPr>
                  <m:t>i</m:t>
                </m:r>
              </m:sub>
            </m:sSub>
          </m:num>
          <m:den>
            <m:sSub>
              <m:sSubPr>
                <m:ctrlPr>
                  <w:rPr>
                    <w:rFonts w:ascii="Cambria Math" w:hAnsi="Cambria Math"/>
                    <w:i/>
                    <w:sz w:val="22"/>
                    <w:szCs w:val="22"/>
                  </w:rPr>
                </m:ctrlPr>
              </m:sSubPr>
              <m:e>
                <m:r>
                  <w:rPr>
                    <w:rFonts w:ascii="Cambria Math" w:hAnsi="Cambria Math"/>
                    <w:sz w:val="22"/>
                    <w:szCs w:val="22"/>
                  </w:rPr>
                  <m:t>IN</m:t>
                </m:r>
              </m:e>
              <m:sub>
                <m:r>
                  <w:rPr>
                    <w:rFonts w:ascii="Cambria Math" w:hAnsi="Cambria Math"/>
                    <w:sz w:val="22"/>
                    <w:szCs w:val="22"/>
                  </w:rPr>
                  <m:t>i</m:t>
                </m:r>
              </m:sub>
            </m:sSub>
          </m:den>
        </m:f>
      </m:oMath>
      <w:r w:rsidR="00E84EFF" w:rsidRPr="00EC0B51">
        <w:rPr>
          <w:rFonts w:eastAsiaTheme="minorEastAsia"/>
          <w:sz w:val="22"/>
          <w:szCs w:val="22"/>
        </w:rPr>
        <w:t xml:space="preserve">  (14)</w:t>
      </w:r>
    </w:p>
    <w:p w14:paraId="397F1124" w14:textId="77777777" w:rsidR="00872944" w:rsidRPr="00EC0B51" w:rsidRDefault="00872944" w:rsidP="00872944">
      <w:pPr>
        <w:spacing w:line="340" w:lineRule="exact"/>
        <w:ind w:firstLine="720"/>
        <w:rPr>
          <w:rFonts w:eastAsiaTheme="minorEastAsia"/>
          <w:sz w:val="22"/>
          <w:szCs w:val="22"/>
        </w:rPr>
      </w:pPr>
    </w:p>
    <w:p w14:paraId="4E0B2E32" w14:textId="0D73CC01" w:rsidR="00AE1CAA" w:rsidRPr="00EC0B51" w:rsidRDefault="00AE1CAA" w:rsidP="00872944">
      <w:pPr>
        <w:spacing w:line="340" w:lineRule="exact"/>
        <w:ind w:firstLine="720"/>
        <w:rPr>
          <w:sz w:val="22"/>
          <w:szCs w:val="22"/>
        </w:rPr>
      </w:pPr>
      <w:bookmarkStart w:id="152" w:name="_Hlk151304677"/>
      <w:r w:rsidRPr="00EC0B51">
        <w:rPr>
          <w:sz w:val="22"/>
          <w:szCs w:val="22"/>
        </w:rPr>
        <w:t>Để tính được chỉ số EIR theo công thức số 3 tác giả giả định 2 trường hợp. Trường hợp 1: người mua chi trả số tiền mua nhà trong 20 năm và trường hợp 2 người mua chi trả trong 10 năm. Giả thiết này phù hợp với thực tế cho vay mua nhà hiện nay.</w:t>
      </w:r>
    </w:p>
    <w:bookmarkEnd w:id="152"/>
    <w:p w14:paraId="1DF80F94" w14:textId="512B949A" w:rsidR="00AE1CAA" w:rsidRPr="00EC0B51" w:rsidRDefault="00AE1CAA" w:rsidP="00872944">
      <w:pPr>
        <w:spacing w:line="340" w:lineRule="exact"/>
        <w:ind w:firstLine="720"/>
        <w:rPr>
          <w:sz w:val="22"/>
          <w:szCs w:val="22"/>
        </w:rPr>
      </w:pPr>
      <w:r w:rsidRPr="00EC0B51">
        <w:rPr>
          <w:sz w:val="22"/>
          <w:szCs w:val="22"/>
        </w:rPr>
        <w:t xml:space="preserve">Kết quả cho thấy với phương án chi trả trong 10 năm thì số lượng </w:t>
      </w:r>
      <w:r w:rsidRPr="00EC0B51">
        <w:rPr>
          <w:sz w:val="22"/>
          <w:szCs w:val="22"/>
          <w:u w:color="FF0000"/>
        </w:rPr>
        <w:t>đạt mức</w:t>
      </w:r>
      <w:r w:rsidRPr="00EC0B51">
        <w:rPr>
          <w:sz w:val="22"/>
          <w:szCs w:val="22"/>
        </w:rPr>
        <w:t xml:space="preserve"> “khả năng chi trả” chỉ có 46,1%, trong khi phương án 20 năm là 94,01%. Trong trường hợp 1, </w:t>
      </w:r>
      <w:r w:rsidRPr="00EC0B51">
        <w:rPr>
          <w:sz w:val="22"/>
          <w:szCs w:val="22"/>
          <w:u w:color="FF0000"/>
        </w:rPr>
        <w:t>chỉ số</w:t>
      </w:r>
      <w:r w:rsidRPr="00EC0B51">
        <w:rPr>
          <w:sz w:val="22"/>
          <w:szCs w:val="22"/>
        </w:rPr>
        <w:t xml:space="preserve"> EIR có giá trị trung bình là 1,77, giá trị cao nhất là 4,97 và giá trị thấp nhất là 0,53. Trong khi đó, ở trường hợp 2, giá trị trung bình của chỉ số EIR là 3,54 (đã vượt qua mức “có khả năng chi trả”), giá trị cao nhất là 9,94 và giá trị thấp nhất là 1,07. Điều này cho thấy rằng, các dự án dành cho đối tượng </w:t>
      </w:r>
      <w:r w:rsidR="001B7D35" w:rsidRPr="00EC0B51">
        <w:rPr>
          <w:sz w:val="22"/>
          <w:szCs w:val="22"/>
        </w:rPr>
        <w:t>TNTB</w:t>
      </w:r>
      <w:r w:rsidRPr="00EC0B51">
        <w:rPr>
          <w:sz w:val="22"/>
          <w:szCs w:val="22"/>
        </w:rPr>
        <w:t xml:space="preserve"> cần có thời gian chi trả từ 20 năm trở lên mới khả thi dành cho nhóm đối tượng này.</w:t>
      </w:r>
    </w:p>
    <w:p w14:paraId="48679B07" w14:textId="7324912E" w:rsidR="00FB6254" w:rsidRPr="00EC0B51" w:rsidRDefault="004255F1" w:rsidP="00872944">
      <w:pPr>
        <w:pStyle w:val="Heading3"/>
        <w:spacing w:line="340" w:lineRule="exact"/>
        <w:rPr>
          <w:rFonts w:eastAsia="MS Mincho" w:cs="Times New Roman"/>
          <w:sz w:val="22"/>
          <w:szCs w:val="22"/>
          <w:lang w:eastAsia="ja-JP"/>
        </w:rPr>
      </w:pPr>
      <w:bookmarkStart w:id="153" w:name="_Toc164383438"/>
      <w:r w:rsidRPr="00EC0B51">
        <w:rPr>
          <w:rFonts w:cs="Times New Roman"/>
          <w:sz w:val="22"/>
          <w:szCs w:val="22"/>
          <w:lang w:eastAsia="ja-JP"/>
        </w:rPr>
        <w:t>4.2</w:t>
      </w:r>
      <w:r w:rsidR="00E46829" w:rsidRPr="00EC0B51">
        <w:rPr>
          <w:rFonts w:cs="Times New Roman"/>
          <w:sz w:val="22"/>
          <w:szCs w:val="22"/>
          <w:lang w:eastAsia="ja-JP"/>
        </w:rPr>
        <w:t>.</w:t>
      </w:r>
      <w:r w:rsidR="004473AD" w:rsidRPr="00EC0B51">
        <w:rPr>
          <w:rFonts w:cs="Times New Roman"/>
          <w:sz w:val="22"/>
          <w:szCs w:val="22"/>
          <w:lang w:eastAsia="ja-JP"/>
        </w:rPr>
        <w:t>3</w:t>
      </w:r>
      <w:r w:rsidR="00882B93" w:rsidRPr="00EC0B51">
        <w:rPr>
          <w:rFonts w:cs="Times New Roman"/>
          <w:sz w:val="22"/>
          <w:szCs w:val="22"/>
          <w:lang w:eastAsia="ja-JP"/>
        </w:rPr>
        <w:t xml:space="preserve">. </w:t>
      </w:r>
      <w:r w:rsidR="00FD5F31" w:rsidRPr="00EC0B51">
        <w:rPr>
          <w:rFonts w:cs="Times New Roman"/>
          <w:sz w:val="22"/>
          <w:szCs w:val="22"/>
          <w:lang w:eastAsia="ja-JP"/>
        </w:rPr>
        <w:t>G</w:t>
      </w:r>
      <w:r w:rsidR="000C735B" w:rsidRPr="00EC0B51">
        <w:rPr>
          <w:rFonts w:eastAsia="MS Mincho" w:cs="Times New Roman"/>
          <w:sz w:val="22"/>
          <w:szCs w:val="22"/>
          <w:lang w:eastAsia="ja-JP"/>
        </w:rPr>
        <w:t xml:space="preserve">iá nhà ở cho người </w:t>
      </w:r>
      <w:r w:rsidR="001B7D35" w:rsidRPr="00EC0B51">
        <w:rPr>
          <w:rFonts w:eastAsia="MS Mincho" w:cs="Times New Roman"/>
          <w:sz w:val="22"/>
          <w:szCs w:val="22"/>
          <w:lang w:eastAsia="ja-JP"/>
        </w:rPr>
        <w:t>TNTB</w:t>
      </w:r>
      <w:r w:rsidR="000C735B" w:rsidRPr="00EC0B51">
        <w:rPr>
          <w:rFonts w:eastAsia="MS Mincho" w:cs="Times New Roman"/>
          <w:sz w:val="22"/>
          <w:szCs w:val="22"/>
          <w:lang w:eastAsia="ja-JP"/>
        </w:rPr>
        <w:t xml:space="preserve"> tại </w:t>
      </w:r>
      <w:r w:rsidR="000C2AFF" w:rsidRPr="00EC0B51">
        <w:rPr>
          <w:rFonts w:eastAsia="MS Mincho" w:cs="Times New Roman"/>
          <w:sz w:val="22"/>
          <w:szCs w:val="22"/>
          <w:lang w:eastAsia="ja-JP"/>
        </w:rPr>
        <w:t>TP.HCM</w:t>
      </w:r>
      <w:r w:rsidR="000C735B" w:rsidRPr="00EC0B51">
        <w:rPr>
          <w:rFonts w:eastAsia="MS Mincho" w:cs="Times New Roman"/>
          <w:sz w:val="22"/>
          <w:szCs w:val="22"/>
          <w:lang w:eastAsia="ja-JP"/>
        </w:rPr>
        <w:t xml:space="preserve"> đối chiếu khả năng chi trả của người </w:t>
      </w:r>
      <w:r w:rsidR="001B7D35" w:rsidRPr="00EC0B51">
        <w:rPr>
          <w:rFonts w:eastAsia="MS Mincho" w:cs="Times New Roman"/>
          <w:sz w:val="22"/>
          <w:szCs w:val="22"/>
          <w:lang w:eastAsia="ja-JP"/>
        </w:rPr>
        <w:t>TNTB</w:t>
      </w:r>
      <w:bookmarkEnd w:id="153"/>
    </w:p>
    <w:p w14:paraId="5BE8D1C6" w14:textId="69EBB006" w:rsidR="000C735B" w:rsidRPr="00EC0B51" w:rsidRDefault="007C7032" w:rsidP="00872944">
      <w:pPr>
        <w:spacing w:line="340" w:lineRule="exact"/>
        <w:rPr>
          <w:sz w:val="22"/>
          <w:szCs w:val="22"/>
          <w:lang w:eastAsia="ja-JP"/>
        </w:rPr>
      </w:pPr>
      <w:r w:rsidRPr="00EC0B51">
        <w:rPr>
          <w:sz w:val="22"/>
          <w:szCs w:val="22"/>
          <w:lang w:eastAsia="ja-JP"/>
        </w:rPr>
        <w:t>G</w:t>
      </w:r>
      <w:r w:rsidR="000C735B" w:rsidRPr="00EC0B51">
        <w:rPr>
          <w:sz w:val="22"/>
          <w:szCs w:val="22"/>
          <w:lang w:eastAsia="ja-JP"/>
        </w:rPr>
        <w:t>iá bán sau khi tính toán thẩm định giá thì có giá dao động khoảng 14 triệu/m</w:t>
      </w:r>
      <w:r w:rsidR="000C735B" w:rsidRPr="00EC0B51">
        <w:rPr>
          <w:sz w:val="22"/>
          <w:szCs w:val="22"/>
          <w:vertAlign w:val="superscript"/>
          <w:lang w:eastAsia="ja-JP"/>
        </w:rPr>
        <w:t>2</w:t>
      </w:r>
      <w:r w:rsidR="000C735B" w:rsidRPr="00EC0B51">
        <w:rPr>
          <w:sz w:val="22"/>
          <w:szCs w:val="22"/>
          <w:lang w:eastAsia="ja-JP"/>
        </w:rPr>
        <w:t xml:space="preserve">, giá trị căn hộ khoảng từ 1,1 tỷ đồng đến 1,3 tỷ đồng. </w:t>
      </w:r>
      <w:r w:rsidR="00115C39" w:rsidRPr="00EC0B51">
        <w:rPr>
          <w:sz w:val="22"/>
          <w:szCs w:val="22"/>
          <w:lang w:eastAsia="ja-JP"/>
        </w:rPr>
        <w:t>Đơn giá được duyệt vào năm 2018 khi dự án được thực hiện và triển khai.</w:t>
      </w:r>
      <w:r w:rsidR="001C1455" w:rsidRPr="00EC0B51">
        <w:rPr>
          <w:sz w:val="22"/>
          <w:szCs w:val="22"/>
          <w:lang w:eastAsia="ja-JP"/>
        </w:rPr>
        <w:t xml:space="preserve"> Chi tiết các phương thức thuê, thuê mua được thể hiện tại bảng </w:t>
      </w:r>
      <w:r w:rsidR="00B178E4" w:rsidRPr="00EC0B51">
        <w:rPr>
          <w:sz w:val="22"/>
          <w:szCs w:val="22"/>
          <w:lang w:eastAsia="ja-JP"/>
        </w:rPr>
        <w:t>4.</w:t>
      </w:r>
      <w:r w:rsidR="00A43860" w:rsidRPr="00EC0B51">
        <w:rPr>
          <w:sz w:val="22"/>
          <w:szCs w:val="22"/>
          <w:lang w:eastAsia="ja-JP"/>
        </w:rPr>
        <w:t>25</w:t>
      </w:r>
      <w:r w:rsidR="001C1455" w:rsidRPr="00EC0B51">
        <w:rPr>
          <w:sz w:val="22"/>
          <w:szCs w:val="22"/>
          <w:lang w:eastAsia="ja-JP"/>
        </w:rPr>
        <w:t xml:space="preserve">. Dự án Hồ Ngọc Lãm có 2 loại căn hộ với diện tích 46,24 </w:t>
      </w:r>
      <w:r w:rsidR="001C1455" w:rsidRPr="00EC0B51">
        <w:rPr>
          <w:sz w:val="22"/>
          <w:szCs w:val="22"/>
          <w:u w:color="FF0000"/>
          <w:lang w:eastAsia="ja-JP"/>
        </w:rPr>
        <w:t>m</w:t>
      </w:r>
      <w:r w:rsidR="001C1455" w:rsidRPr="00EC0B51">
        <w:rPr>
          <w:sz w:val="22"/>
          <w:szCs w:val="22"/>
          <w:u w:color="FF0000"/>
          <w:vertAlign w:val="superscript"/>
          <w:lang w:eastAsia="ja-JP"/>
        </w:rPr>
        <w:t>2</w:t>
      </w:r>
      <w:r w:rsidR="001C1455" w:rsidRPr="00EC0B51">
        <w:rPr>
          <w:sz w:val="22"/>
          <w:szCs w:val="22"/>
          <w:lang w:eastAsia="ja-JP"/>
        </w:rPr>
        <w:t xml:space="preserve"> và 57,7 m</w:t>
      </w:r>
      <w:r w:rsidR="001C1455" w:rsidRPr="00EC0B51">
        <w:rPr>
          <w:sz w:val="22"/>
          <w:szCs w:val="22"/>
          <w:vertAlign w:val="superscript"/>
          <w:lang w:eastAsia="ja-JP"/>
        </w:rPr>
        <w:t>2</w:t>
      </w:r>
      <w:r w:rsidR="001C1455" w:rsidRPr="00EC0B51">
        <w:rPr>
          <w:sz w:val="22"/>
          <w:szCs w:val="22"/>
          <w:lang w:eastAsia="ja-JP"/>
        </w:rPr>
        <w:t xml:space="preserve">. </w:t>
      </w:r>
      <w:r w:rsidR="001C1455" w:rsidRPr="00EC0B51">
        <w:rPr>
          <w:sz w:val="22"/>
          <w:szCs w:val="22"/>
          <w:lang w:eastAsia="ja-JP"/>
        </w:rPr>
        <w:lastRenderedPageBreak/>
        <w:t xml:space="preserve">Giá </w:t>
      </w:r>
      <w:r w:rsidR="00FD5F31" w:rsidRPr="00EC0B51">
        <w:rPr>
          <w:sz w:val="22"/>
          <w:szCs w:val="22"/>
          <w:lang w:eastAsia="ja-JP"/>
        </w:rPr>
        <w:t>cả</w:t>
      </w:r>
      <w:r w:rsidR="001C1455" w:rsidRPr="00EC0B51">
        <w:rPr>
          <w:sz w:val="22"/>
          <w:szCs w:val="22"/>
          <w:lang w:eastAsia="ja-JP"/>
        </w:rPr>
        <w:t xml:space="preserve"> hai loại căn hộ này theo từng phương thức thuê và thuê mua từ khoảng 574 triệu đồng đến 1 tỷ 250 triệu đồng (đối với căn hộ 46,24 m</w:t>
      </w:r>
      <w:r w:rsidR="001C1455" w:rsidRPr="00EC0B51">
        <w:rPr>
          <w:sz w:val="22"/>
          <w:szCs w:val="22"/>
          <w:vertAlign w:val="superscript"/>
          <w:lang w:eastAsia="ja-JP"/>
        </w:rPr>
        <w:t>2</w:t>
      </w:r>
      <w:r w:rsidR="001C1455" w:rsidRPr="00EC0B51">
        <w:rPr>
          <w:sz w:val="22"/>
          <w:szCs w:val="22"/>
          <w:lang w:eastAsia="ja-JP"/>
        </w:rPr>
        <w:t>) và khoảng từ 955 triệu đồng đến</w:t>
      </w:r>
      <w:r w:rsidR="00FD5F31" w:rsidRPr="00EC0B51">
        <w:rPr>
          <w:sz w:val="22"/>
          <w:szCs w:val="22"/>
          <w:lang w:eastAsia="ja-JP"/>
        </w:rPr>
        <w:t xml:space="preserve"> khoảng</w:t>
      </w:r>
      <w:r w:rsidR="001C1455" w:rsidRPr="00EC0B51">
        <w:rPr>
          <w:sz w:val="22"/>
          <w:szCs w:val="22"/>
          <w:lang w:eastAsia="ja-JP"/>
        </w:rPr>
        <w:t xml:space="preserve"> </w:t>
      </w:r>
      <w:r w:rsidR="00FD5F31" w:rsidRPr="00EC0B51">
        <w:rPr>
          <w:sz w:val="22"/>
          <w:szCs w:val="22"/>
          <w:lang w:eastAsia="ja-JP"/>
        </w:rPr>
        <w:t xml:space="preserve">2 tỷ 73 triệu đồng. </w:t>
      </w:r>
    </w:p>
    <w:p w14:paraId="2922B3D2" w14:textId="386EEF6F" w:rsidR="00606886" w:rsidRPr="00EC0B51" w:rsidRDefault="00606886" w:rsidP="00872944">
      <w:pPr>
        <w:spacing w:line="340" w:lineRule="exact"/>
        <w:ind w:firstLine="720"/>
        <w:rPr>
          <w:sz w:val="22"/>
          <w:szCs w:val="22"/>
          <w:lang w:eastAsia="ja-JP"/>
        </w:rPr>
      </w:pPr>
      <w:r w:rsidRPr="00EC0B51">
        <w:rPr>
          <w:sz w:val="22"/>
          <w:szCs w:val="22"/>
          <w:lang w:eastAsia="ja-JP"/>
        </w:rPr>
        <w:t xml:space="preserve">Nếu đối tượng của dự án là người thu nhập </w:t>
      </w:r>
      <w:r w:rsidR="000430D3" w:rsidRPr="00EC0B51">
        <w:rPr>
          <w:sz w:val="22"/>
          <w:szCs w:val="22"/>
          <w:lang w:eastAsia="ja-JP"/>
        </w:rPr>
        <w:t>thấp dưới 11 triệu đồng/ tháng</w:t>
      </w:r>
      <w:r w:rsidRPr="00EC0B51">
        <w:rPr>
          <w:sz w:val="22"/>
          <w:szCs w:val="22"/>
          <w:lang w:eastAsia="ja-JP"/>
        </w:rPr>
        <w:t xml:space="preserve"> (</w:t>
      </w:r>
      <w:r w:rsidR="000430D3" w:rsidRPr="00EC0B51">
        <w:rPr>
          <w:sz w:val="22"/>
          <w:szCs w:val="22"/>
          <w:lang w:eastAsia="ja-JP"/>
        </w:rPr>
        <w:t>tác giả giả định là 10.500.500 đồng/ tháng), t</w:t>
      </w:r>
      <w:r w:rsidRPr="00EC0B51">
        <w:rPr>
          <w:sz w:val="22"/>
          <w:szCs w:val="22"/>
          <w:lang w:eastAsia="ja-JP"/>
        </w:rPr>
        <w:t xml:space="preserve">ỷ trọng chi phí về nhà ở trên thu nhập đa số nhiều hơn 30%, thậm chí 152%. Tỷ trọng này cho thấy người có thu nhập thấp khó có khả năng chi trả về </w:t>
      </w:r>
      <w:r w:rsidR="000430D3" w:rsidRPr="00EC0B51">
        <w:rPr>
          <w:sz w:val="22"/>
          <w:szCs w:val="22"/>
          <w:lang w:eastAsia="ja-JP"/>
        </w:rPr>
        <w:t>nhà ở đô thị</w:t>
      </w:r>
      <w:r w:rsidRPr="00EC0B51">
        <w:rPr>
          <w:sz w:val="22"/>
          <w:szCs w:val="22"/>
          <w:lang w:eastAsia="ja-JP"/>
        </w:rPr>
        <w:t xml:space="preserve">. </w:t>
      </w:r>
      <w:r w:rsidR="00C41357" w:rsidRPr="00EC0B51">
        <w:rPr>
          <w:sz w:val="22"/>
          <w:szCs w:val="22"/>
          <w:lang w:eastAsia="ja-JP"/>
        </w:rPr>
        <w:t xml:space="preserve">Trong khi, nếu người </w:t>
      </w:r>
      <w:r w:rsidR="001B7D35" w:rsidRPr="00EC0B51">
        <w:rPr>
          <w:sz w:val="22"/>
          <w:szCs w:val="22"/>
          <w:lang w:eastAsia="ja-JP"/>
        </w:rPr>
        <w:t>TNTB</w:t>
      </w:r>
      <w:r w:rsidR="00C41357" w:rsidRPr="00EC0B51">
        <w:rPr>
          <w:sz w:val="22"/>
          <w:szCs w:val="22"/>
          <w:lang w:eastAsia="ja-JP"/>
        </w:rPr>
        <w:t xml:space="preserve"> mua </w:t>
      </w:r>
      <w:r w:rsidR="000430D3" w:rsidRPr="00EC0B51">
        <w:rPr>
          <w:sz w:val="22"/>
          <w:szCs w:val="22"/>
          <w:lang w:eastAsia="ja-JP"/>
        </w:rPr>
        <w:t xml:space="preserve">nhà </w:t>
      </w:r>
      <w:r w:rsidR="00C41357" w:rsidRPr="00EC0B51">
        <w:rPr>
          <w:sz w:val="22"/>
          <w:szCs w:val="22"/>
          <w:lang w:eastAsia="ja-JP"/>
        </w:rPr>
        <w:t xml:space="preserve">thì tỷ trọng chi phí về nhà ở trong 1 tháng tương đối thấp hơn, Thể hiện khả năng chi trả tốt hơn. Ngoài ra, kết quả </w:t>
      </w:r>
      <w:r w:rsidR="00C737AD" w:rsidRPr="00EC0B51">
        <w:rPr>
          <w:sz w:val="22"/>
          <w:szCs w:val="22"/>
          <w:lang w:eastAsia="ja-JP"/>
        </w:rPr>
        <w:t xml:space="preserve">cho thấy thời gian mua </w:t>
      </w:r>
      <w:r w:rsidR="00CD4495" w:rsidRPr="00EC0B51">
        <w:rPr>
          <w:sz w:val="22"/>
          <w:szCs w:val="22"/>
          <w:lang w:eastAsia="ja-JP"/>
        </w:rPr>
        <w:t>nhà ở TNTB</w:t>
      </w:r>
      <w:r w:rsidR="00C737AD" w:rsidRPr="00EC0B51">
        <w:rPr>
          <w:sz w:val="22"/>
          <w:szCs w:val="22"/>
          <w:lang w:eastAsia="ja-JP"/>
        </w:rPr>
        <w:t xml:space="preserve"> phải từ 20 năm trở lên thì phù hợp cho nhóm đối tượng </w:t>
      </w:r>
      <w:r w:rsidR="001B7D35" w:rsidRPr="00EC0B51">
        <w:rPr>
          <w:sz w:val="22"/>
          <w:szCs w:val="22"/>
          <w:lang w:eastAsia="ja-JP"/>
        </w:rPr>
        <w:t>TNTB</w:t>
      </w:r>
      <w:r w:rsidR="00A80ED2" w:rsidRPr="00EC0B51">
        <w:rPr>
          <w:sz w:val="22"/>
          <w:szCs w:val="22"/>
          <w:lang w:eastAsia="ja-JP"/>
        </w:rPr>
        <w:t>)</w:t>
      </w:r>
      <w:r w:rsidR="00C737AD" w:rsidRPr="00EC0B51">
        <w:rPr>
          <w:sz w:val="22"/>
          <w:szCs w:val="22"/>
          <w:lang w:eastAsia="ja-JP"/>
        </w:rPr>
        <w:t>. Theo kết quả nghiên cứu</w:t>
      </w:r>
      <w:r w:rsidR="00A80ED2" w:rsidRPr="00EC0B51">
        <w:rPr>
          <w:sz w:val="22"/>
          <w:szCs w:val="22"/>
          <w:lang w:eastAsia="ja-JP"/>
        </w:rPr>
        <w:t xml:space="preserve"> trên</w:t>
      </w:r>
      <w:r w:rsidR="00C737AD" w:rsidRPr="00EC0B51">
        <w:rPr>
          <w:sz w:val="22"/>
          <w:szCs w:val="22"/>
          <w:lang w:eastAsia="ja-JP"/>
        </w:rPr>
        <w:t xml:space="preserve">, luận án cho thấy cần tách </w:t>
      </w:r>
      <w:r w:rsidR="000430D3" w:rsidRPr="00EC0B51">
        <w:rPr>
          <w:sz w:val="22"/>
          <w:szCs w:val="22"/>
          <w:lang w:eastAsia="ja-JP"/>
        </w:rPr>
        <w:t>nhà ở đô thị</w:t>
      </w:r>
      <w:r w:rsidR="00C737AD" w:rsidRPr="00EC0B51">
        <w:rPr>
          <w:sz w:val="22"/>
          <w:szCs w:val="22"/>
          <w:lang w:eastAsia="ja-JP"/>
        </w:rPr>
        <w:t xml:space="preserve"> thành 2 nhóm cụ thể: </w:t>
      </w:r>
      <w:r w:rsidR="008143D8" w:rsidRPr="00EC0B51">
        <w:rPr>
          <w:sz w:val="22"/>
          <w:szCs w:val="22"/>
          <w:lang w:eastAsia="ja-JP"/>
        </w:rPr>
        <w:t xml:space="preserve">Nhóm </w:t>
      </w:r>
      <w:r w:rsidR="000430D3" w:rsidRPr="00EC0B51">
        <w:rPr>
          <w:sz w:val="22"/>
          <w:szCs w:val="22"/>
          <w:lang w:eastAsia="ja-JP"/>
        </w:rPr>
        <w:t>nhà ở đô thị</w:t>
      </w:r>
      <w:r w:rsidR="008143D8" w:rsidRPr="00EC0B51">
        <w:rPr>
          <w:sz w:val="22"/>
          <w:szCs w:val="22"/>
          <w:lang w:eastAsia="ja-JP"/>
        </w:rPr>
        <w:t xml:space="preserve"> dành cho đối tượng hạn chế, bị tổn thương, khó khăn tìm nhà ở và cần sự hỗ trợ từ Nhà nước</w:t>
      </w:r>
      <w:r w:rsidR="001654FF" w:rsidRPr="00EC0B51">
        <w:rPr>
          <w:sz w:val="22"/>
          <w:szCs w:val="22"/>
          <w:lang w:eastAsia="ja-JP"/>
        </w:rPr>
        <w:t xml:space="preserve">. Loại hình nhà ở </w:t>
      </w:r>
      <w:r w:rsidR="000430D3" w:rsidRPr="00EC0B51">
        <w:rPr>
          <w:sz w:val="22"/>
          <w:szCs w:val="22"/>
          <w:lang w:eastAsia="ja-JP"/>
        </w:rPr>
        <w:t xml:space="preserve">này </w:t>
      </w:r>
      <w:r w:rsidR="001654FF" w:rsidRPr="00EC0B51">
        <w:rPr>
          <w:sz w:val="22"/>
          <w:szCs w:val="22"/>
          <w:lang w:eastAsia="ja-JP"/>
        </w:rPr>
        <w:t>cần có mức giá thấp hơn mức giá hiện tại</w:t>
      </w:r>
      <w:r w:rsidR="00A80ED2" w:rsidRPr="00EC0B51">
        <w:rPr>
          <w:sz w:val="22"/>
          <w:szCs w:val="22"/>
          <w:lang w:eastAsia="ja-JP"/>
        </w:rPr>
        <w:t xml:space="preserve"> giúp cho nhóm đối tượng này có khả năng chi trả cao hơn. Hoặc nên hình thành thói quen thuê nhà với giá rẻ cho nhóm đối tượng này. Nhóm thứ hai là n</w:t>
      </w:r>
      <w:r w:rsidR="00C737AD" w:rsidRPr="00EC0B51">
        <w:rPr>
          <w:sz w:val="22"/>
          <w:szCs w:val="22"/>
          <w:lang w:eastAsia="ja-JP"/>
        </w:rPr>
        <w:t>hóm thương mại (có thể gọi là nhà ở có giá hợp lý</w:t>
      </w:r>
      <w:r w:rsidR="000430D3" w:rsidRPr="00EC0B51">
        <w:rPr>
          <w:sz w:val="22"/>
          <w:szCs w:val="22"/>
          <w:lang w:eastAsia="ja-JP"/>
        </w:rPr>
        <w:t xml:space="preserve"> hay nhà ở thương mại giá rẻ</w:t>
      </w:r>
      <w:r w:rsidR="00C737AD" w:rsidRPr="00EC0B51">
        <w:rPr>
          <w:sz w:val="22"/>
          <w:szCs w:val="22"/>
          <w:lang w:eastAsia="ja-JP"/>
        </w:rPr>
        <w:t xml:space="preserve">) dành cho nhóm đối tượng </w:t>
      </w:r>
      <w:r w:rsidR="001B7D35" w:rsidRPr="00EC0B51">
        <w:rPr>
          <w:sz w:val="22"/>
          <w:szCs w:val="22"/>
          <w:lang w:eastAsia="ja-JP"/>
        </w:rPr>
        <w:t>TNTB</w:t>
      </w:r>
      <w:r w:rsidR="00C737AD" w:rsidRPr="00EC0B51">
        <w:rPr>
          <w:sz w:val="22"/>
          <w:szCs w:val="22"/>
          <w:lang w:eastAsia="ja-JP"/>
        </w:rPr>
        <w:t xml:space="preserve">, nhóm nhà ở này có mức giá rẻ </w:t>
      </w:r>
    </w:p>
    <w:p w14:paraId="07713AE2" w14:textId="1DEFF777" w:rsidR="00882B93" w:rsidRPr="00EC0B51" w:rsidRDefault="004255F1" w:rsidP="00872944">
      <w:pPr>
        <w:pStyle w:val="Heading2"/>
        <w:spacing w:line="340" w:lineRule="exact"/>
        <w:rPr>
          <w:rFonts w:cs="Times New Roman"/>
          <w:sz w:val="22"/>
          <w:szCs w:val="22"/>
          <w:lang w:eastAsia="ja-JP"/>
        </w:rPr>
      </w:pPr>
      <w:bookmarkStart w:id="154" w:name="_Toc164383439"/>
      <w:r w:rsidRPr="00EC0B51">
        <w:rPr>
          <w:rFonts w:cs="Times New Roman"/>
          <w:sz w:val="22"/>
          <w:szCs w:val="22"/>
          <w:lang w:eastAsia="ja-JP"/>
        </w:rPr>
        <w:t xml:space="preserve">4.3. </w:t>
      </w:r>
      <w:r w:rsidR="00882B93" w:rsidRPr="00EC0B51">
        <w:rPr>
          <w:rFonts w:cs="Times New Roman"/>
          <w:sz w:val="22"/>
          <w:szCs w:val="22"/>
          <w:lang w:eastAsia="ja-JP"/>
        </w:rPr>
        <w:t xml:space="preserve">Nghiên cứu </w:t>
      </w:r>
      <w:r w:rsidRPr="00EC0B51">
        <w:rPr>
          <w:rFonts w:cs="Times New Roman"/>
          <w:sz w:val="22"/>
          <w:szCs w:val="22"/>
          <w:lang w:eastAsia="ja-JP"/>
        </w:rPr>
        <w:t>về các</w:t>
      </w:r>
      <w:r w:rsidR="00882B93" w:rsidRPr="00EC0B51">
        <w:rPr>
          <w:rFonts w:cs="Times New Roman"/>
          <w:sz w:val="22"/>
          <w:szCs w:val="22"/>
          <w:lang w:eastAsia="ja-JP"/>
        </w:rPr>
        <w:t xml:space="preserve"> </w:t>
      </w:r>
      <w:r w:rsidR="00882B93" w:rsidRPr="00EC0B51">
        <w:rPr>
          <w:rFonts w:cs="Times New Roman"/>
          <w:sz w:val="22"/>
          <w:szCs w:val="22"/>
        </w:rPr>
        <w:t xml:space="preserve">nhân tố ảnh hưởng đến </w:t>
      </w:r>
      <w:r w:rsidR="00882B93" w:rsidRPr="00EC0B51">
        <w:rPr>
          <w:rFonts w:cs="Times New Roman"/>
          <w:sz w:val="22"/>
          <w:szCs w:val="22"/>
          <w:u w:color="FF0000"/>
          <w:lang w:eastAsia="ja-JP"/>
        </w:rPr>
        <w:t>cung nhà</w:t>
      </w:r>
      <w:r w:rsidR="00882B93" w:rsidRPr="00EC0B51">
        <w:rPr>
          <w:rFonts w:cs="Times New Roman"/>
          <w:sz w:val="22"/>
          <w:szCs w:val="22"/>
          <w:lang w:eastAsia="ja-JP"/>
        </w:rPr>
        <w:t xml:space="preserve"> ở đô thị cho người </w:t>
      </w:r>
      <w:r w:rsidR="001B7D35" w:rsidRPr="00EC0B51">
        <w:rPr>
          <w:rFonts w:cs="Times New Roman"/>
          <w:sz w:val="22"/>
          <w:szCs w:val="22"/>
          <w:lang w:eastAsia="ja-JP"/>
        </w:rPr>
        <w:t>TNTB</w:t>
      </w:r>
      <w:r w:rsidR="00882B93" w:rsidRPr="00EC0B51">
        <w:rPr>
          <w:rFonts w:cs="Times New Roman"/>
          <w:sz w:val="22"/>
          <w:szCs w:val="22"/>
          <w:lang w:eastAsia="ja-JP"/>
        </w:rPr>
        <w:t xml:space="preserve"> ở </w:t>
      </w:r>
      <w:r w:rsidR="000C2AFF" w:rsidRPr="00EC0B51">
        <w:rPr>
          <w:rFonts w:cs="Times New Roman"/>
          <w:sz w:val="22"/>
          <w:szCs w:val="22"/>
          <w:lang w:eastAsia="ja-JP"/>
        </w:rPr>
        <w:t>TP.HCM</w:t>
      </w:r>
      <w:bookmarkEnd w:id="154"/>
    </w:p>
    <w:p w14:paraId="52391BFA" w14:textId="54D2A9AA" w:rsidR="00882B93" w:rsidRPr="00EC0B51" w:rsidRDefault="004255F1" w:rsidP="00872944">
      <w:pPr>
        <w:pStyle w:val="Heading3"/>
        <w:spacing w:line="340" w:lineRule="exact"/>
        <w:rPr>
          <w:rFonts w:cs="Times New Roman"/>
          <w:sz w:val="22"/>
          <w:szCs w:val="22"/>
        </w:rPr>
      </w:pPr>
      <w:bookmarkStart w:id="155" w:name="_Toc70693790"/>
      <w:bookmarkStart w:id="156" w:name="_Toc164383440"/>
      <w:bookmarkStart w:id="157" w:name="_Hlk151849944"/>
      <w:r w:rsidRPr="00EC0B51">
        <w:rPr>
          <w:rFonts w:cs="Times New Roman"/>
          <w:sz w:val="22"/>
          <w:szCs w:val="22"/>
        </w:rPr>
        <w:t>4.3</w:t>
      </w:r>
      <w:r w:rsidR="00E46829" w:rsidRPr="00EC0B51">
        <w:rPr>
          <w:rFonts w:cs="Times New Roman"/>
          <w:sz w:val="22"/>
          <w:szCs w:val="22"/>
        </w:rPr>
        <w:t>.1</w:t>
      </w:r>
      <w:r w:rsidR="00882B93" w:rsidRPr="00EC0B51">
        <w:rPr>
          <w:rFonts w:cs="Times New Roman"/>
          <w:sz w:val="22"/>
          <w:szCs w:val="22"/>
        </w:rPr>
        <w:t>. Đặc điểm của mẫu nghiên cứu</w:t>
      </w:r>
      <w:bookmarkEnd w:id="155"/>
      <w:bookmarkEnd w:id="156"/>
    </w:p>
    <w:p w14:paraId="449D3982" w14:textId="62D89542" w:rsidR="00882B93" w:rsidRPr="00EC0B51" w:rsidRDefault="004255F1" w:rsidP="00872944">
      <w:pPr>
        <w:pStyle w:val="Heading3"/>
        <w:spacing w:line="340" w:lineRule="exact"/>
        <w:rPr>
          <w:rFonts w:cs="Times New Roman"/>
          <w:sz w:val="22"/>
          <w:szCs w:val="22"/>
        </w:rPr>
      </w:pPr>
      <w:bookmarkStart w:id="158" w:name="_Toc70693791"/>
      <w:bookmarkStart w:id="159" w:name="_Toc164383441"/>
      <w:bookmarkStart w:id="160" w:name="_Hlk151849960"/>
      <w:bookmarkEnd w:id="157"/>
      <w:r w:rsidRPr="00EC0B51">
        <w:rPr>
          <w:rFonts w:cs="Times New Roman"/>
          <w:sz w:val="22"/>
          <w:szCs w:val="22"/>
        </w:rPr>
        <w:t>4.3</w:t>
      </w:r>
      <w:r w:rsidR="00E46829" w:rsidRPr="00EC0B51">
        <w:rPr>
          <w:rFonts w:cs="Times New Roman"/>
          <w:sz w:val="22"/>
          <w:szCs w:val="22"/>
        </w:rPr>
        <w:t>.2</w:t>
      </w:r>
      <w:r w:rsidR="00882B93" w:rsidRPr="00EC0B51">
        <w:rPr>
          <w:rFonts w:cs="Times New Roman"/>
          <w:sz w:val="22"/>
          <w:szCs w:val="22"/>
        </w:rPr>
        <w:t xml:space="preserve"> </w:t>
      </w:r>
      <w:r w:rsidR="00882B93" w:rsidRPr="00EC0B51">
        <w:rPr>
          <w:rFonts w:cs="Times New Roman"/>
          <w:sz w:val="22"/>
          <w:szCs w:val="22"/>
          <w:u w:color="FF0000"/>
        </w:rPr>
        <w:t>Kết quả nghiên cứu</w:t>
      </w:r>
      <w:bookmarkEnd w:id="158"/>
      <w:bookmarkEnd w:id="159"/>
    </w:p>
    <w:p w14:paraId="5EB40019" w14:textId="77777777" w:rsidR="00882B93" w:rsidRPr="00EC0B51" w:rsidRDefault="00882B93" w:rsidP="00872944">
      <w:pPr>
        <w:pStyle w:val="NoSpacing"/>
        <w:spacing w:line="340" w:lineRule="exact"/>
        <w:jc w:val="both"/>
        <w:rPr>
          <w:rFonts w:cs="Times New Roman"/>
          <w:b/>
        </w:rPr>
      </w:pPr>
      <w:r w:rsidRPr="00EC0B51">
        <w:rPr>
          <w:rFonts w:cs="Times New Roman"/>
          <w:b/>
        </w:rPr>
        <w:t>Hệ số tin cậy (</w:t>
      </w:r>
      <w:r w:rsidRPr="00EC0B51">
        <w:rPr>
          <w:rFonts w:cs="Times New Roman"/>
          <w:b/>
          <w:u w:color="FF0000"/>
        </w:rPr>
        <w:t>Cronbach’s alpha</w:t>
      </w:r>
      <w:r w:rsidRPr="00EC0B51">
        <w:rPr>
          <w:rFonts w:cs="Times New Roman"/>
          <w:b/>
        </w:rPr>
        <w:t>)</w:t>
      </w:r>
    </w:p>
    <w:p w14:paraId="3A74B10C" w14:textId="77777777" w:rsidR="00882B93" w:rsidRPr="00EC0B51" w:rsidRDefault="00882B93" w:rsidP="00872944">
      <w:pPr>
        <w:spacing w:line="340" w:lineRule="exact"/>
        <w:ind w:firstLine="720"/>
        <w:rPr>
          <w:sz w:val="22"/>
          <w:szCs w:val="22"/>
        </w:rPr>
      </w:pPr>
      <w:r w:rsidRPr="00EC0B51">
        <w:rPr>
          <w:sz w:val="22"/>
          <w:szCs w:val="22"/>
        </w:rPr>
        <w:t>Kết quả tính toán Cronbach’s alpha (</w:t>
      </w:r>
      <w:r w:rsidRPr="00EC0B51">
        <w:rPr>
          <w:sz w:val="22"/>
          <w:szCs w:val="22"/>
          <w:u w:color="FF0000"/>
        </w:rPr>
        <w:t>α</w:t>
      </w:r>
      <w:r w:rsidRPr="00EC0B51">
        <w:rPr>
          <w:sz w:val="22"/>
          <w:szCs w:val="22"/>
        </w:rPr>
        <w:t xml:space="preserve"> = 0,906) cho thấy kết quả tính toán thang đo lường là rất tốt, hoàn toàn có thể sử dụng được. Số liệu khảo sát đáng tin cậy có thể thực hiện tiếp tục các phân tích định lượng khác</w:t>
      </w:r>
    </w:p>
    <w:p w14:paraId="29B8FDC4" w14:textId="77777777" w:rsidR="00882B93" w:rsidRPr="00EC0B51" w:rsidRDefault="00882B93" w:rsidP="00872944">
      <w:pPr>
        <w:pStyle w:val="NoSpacing"/>
        <w:spacing w:line="340" w:lineRule="exact"/>
        <w:jc w:val="both"/>
        <w:rPr>
          <w:rFonts w:cs="Times New Roman"/>
          <w:b/>
        </w:rPr>
      </w:pPr>
      <w:r w:rsidRPr="00EC0B51">
        <w:rPr>
          <w:rFonts w:cs="Times New Roman"/>
          <w:b/>
        </w:rPr>
        <w:t>Phân tích nhân tố khám phá</w:t>
      </w:r>
    </w:p>
    <w:p w14:paraId="38EC0AF7" w14:textId="77777777" w:rsidR="00882B93" w:rsidRPr="00EC0B51" w:rsidRDefault="00882B93" w:rsidP="00872944">
      <w:pPr>
        <w:spacing w:line="340" w:lineRule="exact"/>
        <w:ind w:firstLine="720"/>
        <w:rPr>
          <w:sz w:val="22"/>
          <w:szCs w:val="22"/>
        </w:rPr>
      </w:pPr>
      <w:r w:rsidRPr="00EC0B51">
        <w:rPr>
          <w:sz w:val="22"/>
          <w:szCs w:val="22"/>
        </w:rPr>
        <w:t>Kiểm định giả thiết H</w:t>
      </w:r>
      <w:r w:rsidRPr="00EC0B51">
        <w:rPr>
          <w:sz w:val="22"/>
          <w:szCs w:val="22"/>
          <w:vertAlign w:val="subscript"/>
        </w:rPr>
        <w:t>0</w:t>
      </w:r>
      <w:r w:rsidRPr="00EC0B51">
        <w:rPr>
          <w:sz w:val="22"/>
          <w:szCs w:val="22"/>
        </w:rPr>
        <w:t>: các nhân tố không có tương quan với nhau. Hệ số KMO của mô hình (KMO = 0,749), hệ số Bartlett’s = 0,000 (&lt;0,05), cho phép bát bỏ giả thiết H</w:t>
      </w:r>
      <w:r w:rsidRPr="00EC0B51">
        <w:rPr>
          <w:sz w:val="22"/>
          <w:szCs w:val="22"/>
          <w:vertAlign w:val="subscript"/>
        </w:rPr>
        <w:t>0</w:t>
      </w:r>
      <w:r w:rsidRPr="00EC0B51">
        <w:rPr>
          <w:sz w:val="22"/>
          <w:szCs w:val="22"/>
        </w:rPr>
        <w:t xml:space="preserve">. Ý nghĩa: Cho thấy các nhân tố có tương quan với nhau, sử dụng phân tích nhân tố khám phá là hợp lý. </w:t>
      </w:r>
    </w:p>
    <w:p w14:paraId="526D7980" w14:textId="77777777" w:rsidR="00882B93" w:rsidRPr="00EC0B51" w:rsidRDefault="00882B93" w:rsidP="00872944">
      <w:pPr>
        <w:spacing w:line="340" w:lineRule="exact"/>
        <w:ind w:firstLine="720"/>
        <w:rPr>
          <w:sz w:val="22"/>
          <w:szCs w:val="22"/>
        </w:rPr>
      </w:pPr>
      <w:r w:rsidRPr="00EC0B51">
        <w:rPr>
          <w:sz w:val="22"/>
          <w:szCs w:val="22"/>
        </w:rPr>
        <w:t xml:space="preserve">Theo kết quả tổng biến thiên được giải thích (Total Variance Explained) cho thấy mô hình sẽ tạo ra được 3 </w:t>
      </w:r>
      <w:r w:rsidRPr="00EC0B51">
        <w:rPr>
          <w:sz w:val="22"/>
          <w:szCs w:val="22"/>
          <w:u w:color="FF0000"/>
        </w:rPr>
        <w:t>nhóm biến chính</w:t>
      </w:r>
      <w:r w:rsidRPr="00EC0B51">
        <w:rPr>
          <w:sz w:val="22"/>
          <w:szCs w:val="22"/>
        </w:rPr>
        <w:t>. Khi sử dụng 3 biến chính này sẽ giải thích được 71,258% ý nghĩa của tổng thể.</w:t>
      </w:r>
    </w:p>
    <w:p w14:paraId="4CDB0030" w14:textId="77777777" w:rsidR="00882B93" w:rsidRPr="00EC0B51" w:rsidRDefault="00882B93" w:rsidP="00872944">
      <w:pPr>
        <w:spacing w:line="340" w:lineRule="exact"/>
        <w:ind w:firstLine="720"/>
        <w:rPr>
          <w:sz w:val="22"/>
          <w:szCs w:val="22"/>
        </w:rPr>
      </w:pPr>
      <w:r w:rsidRPr="00EC0B51">
        <w:rPr>
          <w:sz w:val="22"/>
          <w:szCs w:val="22"/>
        </w:rPr>
        <w:t xml:space="preserve">Theo kết quả  ma trận xoay nhân tố (Rotated Component Matrix) nhóm các biến thành 3 </w:t>
      </w:r>
      <w:r w:rsidRPr="00EC0B51">
        <w:rPr>
          <w:sz w:val="22"/>
          <w:szCs w:val="22"/>
          <w:u w:color="FF0000"/>
        </w:rPr>
        <w:t>nhóm biến chính</w:t>
      </w:r>
      <w:r w:rsidRPr="00EC0B51">
        <w:rPr>
          <w:sz w:val="22"/>
          <w:szCs w:val="22"/>
        </w:rPr>
        <w:t xml:space="preserve"> như sau: nhóm 1 </w:t>
      </w:r>
      <w:r w:rsidRPr="00EC0B51">
        <w:rPr>
          <w:sz w:val="22"/>
          <w:szCs w:val="22"/>
          <w:u w:color="FF0000"/>
        </w:rPr>
        <w:t>gồm biến</w:t>
      </w:r>
      <w:r w:rsidRPr="00EC0B51">
        <w:rPr>
          <w:sz w:val="22"/>
          <w:szCs w:val="22"/>
        </w:rPr>
        <w:t xml:space="preserve"> N1, N2, N3, N4, N5, N6; nhóm 2 </w:t>
      </w:r>
      <w:r w:rsidRPr="00EC0B51">
        <w:rPr>
          <w:sz w:val="22"/>
          <w:szCs w:val="22"/>
          <w:u w:color="FF0000"/>
        </w:rPr>
        <w:t>gồm biến</w:t>
      </w:r>
      <w:r w:rsidRPr="00EC0B51">
        <w:rPr>
          <w:sz w:val="22"/>
          <w:szCs w:val="22"/>
        </w:rPr>
        <w:t xml:space="preserve">  N10, N11, N12, N13; nhóm 3 </w:t>
      </w:r>
      <w:r w:rsidRPr="00EC0B51">
        <w:rPr>
          <w:sz w:val="22"/>
          <w:szCs w:val="22"/>
          <w:u w:color="FF0000"/>
        </w:rPr>
        <w:t>gồm biến</w:t>
      </w:r>
      <w:r w:rsidRPr="00EC0B51">
        <w:rPr>
          <w:sz w:val="22"/>
          <w:szCs w:val="22"/>
        </w:rPr>
        <w:t xml:space="preserve"> N8, N9</w:t>
      </w:r>
    </w:p>
    <w:p w14:paraId="7BC198A5" w14:textId="217AFE09" w:rsidR="00882B93" w:rsidRPr="00EC0B51" w:rsidRDefault="00882B93" w:rsidP="00872944">
      <w:pPr>
        <w:spacing w:line="340" w:lineRule="exact"/>
        <w:ind w:firstLine="720"/>
        <w:rPr>
          <w:rFonts w:eastAsia="MS Mincho"/>
          <w:sz w:val="22"/>
          <w:szCs w:val="22"/>
          <w:lang w:eastAsia="ja-JP"/>
        </w:rPr>
      </w:pPr>
      <w:bookmarkStart w:id="161" w:name="_Hlk151304738"/>
      <w:bookmarkEnd w:id="160"/>
      <w:r w:rsidRPr="00EC0B51">
        <w:rPr>
          <w:sz w:val="22"/>
          <w:szCs w:val="22"/>
        </w:rPr>
        <w:t xml:space="preserve">Kết quả phân tích nhân tố cho thấy các nhóm nhân tố có tương đồng về tác động sẽ được nhóm thành nhóm chung. Trong nhóm chung thể hiện nhân tố tác động mạnh nhất. Có thể tìm thấy nhân tố tác động mạnh đến cung bất động sản cho người </w:t>
      </w:r>
      <w:r w:rsidR="001B7D35" w:rsidRPr="00EC0B51">
        <w:rPr>
          <w:sz w:val="22"/>
          <w:szCs w:val="22"/>
        </w:rPr>
        <w:t>TNTB</w:t>
      </w:r>
      <w:r w:rsidRPr="00EC0B51">
        <w:rPr>
          <w:sz w:val="22"/>
          <w:szCs w:val="22"/>
        </w:rPr>
        <w:t xml:space="preserve"> là: (1) </w:t>
      </w:r>
      <w:r w:rsidRPr="00EC0B51">
        <w:rPr>
          <w:rFonts w:eastAsia="MS Mincho"/>
          <w:sz w:val="22"/>
          <w:szCs w:val="22"/>
          <w:lang w:eastAsia="ja-JP"/>
        </w:rPr>
        <w:t xml:space="preserve">Ảnh hưởng của Quy định, chính sách của Nhà nước dành cho người có </w:t>
      </w:r>
      <w:r w:rsidR="001B7D35" w:rsidRPr="00EC0B51">
        <w:rPr>
          <w:rFonts w:eastAsia="MS Mincho"/>
          <w:sz w:val="22"/>
          <w:szCs w:val="22"/>
          <w:lang w:eastAsia="ja-JP"/>
        </w:rPr>
        <w:t>TNTB</w:t>
      </w:r>
      <w:r w:rsidRPr="00EC0B51">
        <w:rPr>
          <w:rFonts w:eastAsia="MS Mincho"/>
          <w:sz w:val="22"/>
          <w:szCs w:val="22"/>
          <w:lang w:eastAsia="ja-JP"/>
        </w:rPr>
        <w:t>; (2) Ảnh hưởng của yếu tố vốn; (3) Mức độ khách hàng quan tâm đến chất lượng xây dựng của căn hộ</w:t>
      </w:r>
      <w:bookmarkEnd w:id="161"/>
      <w:r w:rsidRPr="00EC0B51">
        <w:rPr>
          <w:rFonts w:eastAsia="MS Mincho"/>
          <w:sz w:val="22"/>
          <w:szCs w:val="22"/>
          <w:lang w:eastAsia="ja-JP"/>
        </w:rPr>
        <w:t xml:space="preserve">. </w:t>
      </w:r>
    </w:p>
    <w:p w14:paraId="593DC408" w14:textId="04423D13" w:rsidR="009A6971" w:rsidRPr="00EC0B51" w:rsidRDefault="004255F1" w:rsidP="00872944">
      <w:pPr>
        <w:pStyle w:val="Heading2"/>
        <w:spacing w:line="340" w:lineRule="exact"/>
        <w:rPr>
          <w:rFonts w:cs="Times New Roman"/>
          <w:sz w:val="22"/>
          <w:szCs w:val="22"/>
          <w:lang w:eastAsia="ja-JP"/>
        </w:rPr>
      </w:pPr>
      <w:bookmarkStart w:id="162" w:name="_Toc164383443"/>
      <w:bookmarkStart w:id="163" w:name="_Hlk151849979"/>
      <w:r w:rsidRPr="00EC0B51">
        <w:rPr>
          <w:rFonts w:cs="Times New Roman"/>
          <w:sz w:val="22"/>
          <w:szCs w:val="22"/>
          <w:lang w:eastAsia="ja-JP"/>
        </w:rPr>
        <w:t>4</w:t>
      </w:r>
      <w:r w:rsidR="00E46829" w:rsidRPr="00EC0B51">
        <w:rPr>
          <w:rFonts w:cs="Times New Roman"/>
          <w:sz w:val="22"/>
          <w:szCs w:val="22"/>
          <w:lang w:eastAsia="ja-JP"/>
        </w:rPr>
        <w:t>.</w:t>
      </w:r>
      <w:r w:rsidR="00872944" w:rsidRPr="00EC0B51">
        <w:rPr>
          <w:rFonts w:cs="Times New Roman"/>
          <w:sz w:val="22"/>
          <w:szCs w:val="22"/>
          <w:lang w:eastAsia="ja-JP"/>
        </w:rPr>
        <w:t>4</w:t>
      </w:r>
      <w:r w:rsidR="00E46829" w:rsidRPr="00EC0B51">
        <w:rPr>
          <w:rFonts w:cs="Times New Roman"/>
          <w:sz w:val="22"/>
          <w:szCs w:val="22"/>
          <w:lang w:eastAsia="ja-JP"/>
        </w:rPr>
        <w:t>.</w:t>
      </w:r>
      <w:r w:rsidR="009A6971" w:rsidRPr="00EC0B51">
        <w:rPr>
          <w:rFonts w:cs="Times New Roman"/>
          <w:sz w:val="22"/>
          <w:szCs w:val="22"/>
          <w:lang w:eastAsia="ja-JP"/>
        </w:rPr>
        <w:t xml:space="preserve"> Đánh giá thị trường nhà ở đô thị cho người thu nhập trung bình tại </w:t>
      </w:r>
      <w:r w:rsidR="000C2AFF" w:rsidRPr="00EC0B51">
        <w:rPr>
          <w:rFonts w:cs="Times New Roman"/>
          <w:sz w:val="22"/>
          <w:szCs w:val="22"/>
          <w:lang w:eastAsia="ja-JP"/>
        </w:rPr>
        <w:t>TP.HCM</w:t>
      </w:r>
      <w:r w:rsidR="00BC03E8" w:rsidRPr="00EC0B51">
        <w:rPr>
          <w:rFonts w:cs="Times New Roman"/>
          <w:sz w:val="22"/>
          <w:szCs w:val="22"/>
          <w:lang w:eastAsia="ja-JP"/>
        </w:rPr>
        <w:t xml:space="preserve"> từ kết quả nghiên cứu</w:t>
      </w:r>
      <w:bookmarkEnd w:id="162"/>
    </w:p>
    <w:p w14:paraId="7F000AA8" w14:textId="7E3E36CE" w:rsidR="002F0FF0" w:rsidRPr="00EC0B51" w:rsidRDefault="004255F1" w:rsidP="00872944">
      <w:pPr>
        <w:pStyle w:val="Heading3"/>
        <w:spacing w:line="340" w:lineRule="exact"/>
        <w:rPr>
          <w:rFonts w:cs="Times New Roman"/>
          <w:sz w:val="22"/>
          <w:szCs w:val="22"/>
          <w:u w:color="FF0000"/>
          <w:lang w:eastAsia="ja-JP"/>
        </w:rPr>
      </w:pPr>
      <w:bookmarkStart w:id="164" w:name="_Toc58525095"/>
      <w:bookmarkStart w:id="165" w:name="_Toc69822754"/>
      <w:bookmarkStart w:id="166" w:name="_Toc164383444"/>
      <w:bookmarkStart w:id="167" w:name="_Hlk151850013"/>
      <w:bookmarkEnd w:id="163"/>
      <w:r w:rsidRPr="00EC0B51">
        <w:rPr>
          <w:rFonts w:cs="Times New Roman"/>
          <w:sz w:val="22"/>
          <w:szCs w:val="22"/>
          <w:lang w:eastAsia="ja-JP"/>
        </w:rPr>
        <w:t>4.</w:t>
      </w:r>
      <w:r w:rsidR="00872944" w:rsidRPr="00EC0B51">
        <w:rPr>
          <w:rFonts w:cs="Times New Roman"/>
          <w:sz w:val="22"/>
          <w:szCs w:val="22"/>
          <w:lang w:eastAsia="ja-JP"/>
        </w:rPr>
        <w:t>4</w:t>
      </w:r>
      <w:r w:rsidRPr="00EC0B51">
        <w:rPr>
          <w:rFonts w:cs="Times New Roman"/>
          <w:sz w:val="22"/>
          <w:szCs w:val="22"/>
          <w:lang w:eastAsia="ja-JP"/>
        </w:rPr>
        <w:t>.</w:t>
      </w:r>
      <w:r w:rsidR="00EC6575" w:rsidRPr="00EC0B51">
        <w:rPr>
          <w:rFonts w:cs="Times New Roman"/>
          <w:sz w:val="22"/>
          <w:szCs w:val="22"/>
          <w:lang w:eastAsia="ja-JP"/>
        </w:rPr>
        <w:t>1</w:t>
      </w:r>
      <w:r w:rsidR="009A6971" w:rsidRPr="00EC0B51">
        <w:rPr>
          <w:rFonts w:cs="Times New Roman"/>
          <w:sz w:val="22"/>
          <w:szCs w:val="22"/>
          <w:lang w:eastAsia="ja-JP"/>
        </w:rPr>
        <w:t xml:space="preserve">. </w:t>
      </w:r>
      <w:bookmarkEnd w:id="164"/>
      <w:bookmarkEnd w:id="165"/>
      <w:r w:rsidR="00655428" w:rsidRPr="00EC0B51">
        <w:rPr>
          <w:rFonts w:cs="Times New Roman"/>
          <w:sz w:val="22"/>
          <w:szCs w:val="22"/>
          <w:u w:color="FF0000"/>
          <w:lang w:eastAsia="ja-JP"/>
        </w:rPr>
        <w:t>Thực trạng thị trường nhà ở đô thị cho người TNTB</w:t>
      </w:r>
      <w:bookmarkEnd w:id="166"/>
      <w:r w:rsidR="00655428" w:rsidRPr="00EC0B51">
        <w:rPr>
          <w:rFonts w:cs="Times New Roman"/>
          <w:sz w:val="22"/>
          <w:szCs w:val="22"/>
          <w:u w:color="FF0000"/>
          <w:lang w:eastAsia="ja-JP"/>
        </w:rPr>
        <w:t xml:space="preserve"> </w:t>
      </w:r>
    </w:p>
    <w:bookmarkEnd w:id="167"/>
    <w:p w14:paraId="5533912F" w14:textId="4E6E25CA" w:rsidR="002F0FF0" w:rsidRPr="00EC0B51" w:rsidRDefault="002F0FF0" w:rsidP="00872944">
      <w:pPr>
        <w:spacing w:line="340" w:lineRule="exact"/>
        <w:rPr>
          <w:sz w:val="22"/>
          <w:szCs w:val="22"/>
        </w:rPr>
      </w:pPr>
      <w:r w:rsidRPr="00EC0B51">
        <w:rPr>
          <w:sz w:val="22"/>
          <w:szCs w:val="22"/>
        </w:rPr>
        <w:t>Theo</w:t>
      </w:r>
      <w:r w:rsidR="00830BEA" w:rsidRPr="00EC0B51">
        <w:rPr>
          <w:sz w:val="22"/>
          <w:szCs w:val="22"/>
        </w:rPr>
        <w:t xml:space="preserve"> nội dung công bố báo chí, cụ thể là trả lời phỏng vấn báo Tiền phong ngày 20/6/2023, </w:t>
      </w:r>
      <w:r w:rsidRPr="00EC0B51">
        <w:rPr>
          <w:sz w:val="22"/>
          <w:szCs w:val="22"/>
        </w:rPr>
        <w:t xml:space="preserve"> </w:t>
      </w:r>
      <w:r w:rsidR="00830BEA" w:rsidRPr="00EC0B51">
        <w:rPr>
          <w:sz w:val="22"/>
          <w:szCs w:val="22"/>
        </w:rPr>
        <w:t xml:space="preserve">đại diện </w:t>
      </w:r>
      <w:r w:rsidRPr="00EC0B51">
        <w:rPr>
          <w:sz w:val="22"/>
          <w:szCs w:val="22"/>
        </w:rPr>
        <w:t xml:space="preserve">công ty nghiên cứu thị trường Savills </w:t>
      </w:r>
      <w:sdt>
        <w:sdtPr>
          <w:rPr>
            <w:color w:val="000000"/>
            <w:sz w:val="22"/>
            <w:szCs w:val="22"/>
          </w:rPr>
          <w:tag w:val="MENDELEY_CITATION_v3_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"/>
          <w:id w:val="-719431790"/>
          <w:placeholder>
            <w:docPart w:val="6A304136168141DF88D1C310B9D0047F"/>
          </w:placeholder>
        </w:sdtPr>
        <w:sdtContent>
          <w:r w:rsidR="00872944" w:rsidRPr="00EC0B51">
            <w:rPr>
              <w:color w:val="000000"/>
              <w:sz w:val="22"/>
              <w:szCs w:val="22"/>
            </w:rPr>
            <w:t>(Duy Quang, 2023)</w:t>
          </w:r>
        </w:sdtContent>
      </w:sdt>
      <w:r w:rsidRPr="00EC0B51">
        <w:rPr>
          <w:sz w:val="22"/>
          <w:szCs w:val="22"/>
        </w:rPr>
        <w:t xml:space="preserve"> đã cho thấy thị trường nhà ở hiện tại đang trầm lắng vì thiếu yếu tố thanh khoản. Nguyên nhân từ phía cung: Dữ liệu dự báo của Sallivis cũng cho thấy thị trường có thể ổn định lại dự kiến sau năm 2024, khi một số dự án thuộc phân khúc nhà ở cho người TNTB bắt đầu hoạt động trở lại. Điểm nghẽn lớn nhất của thị trường hiện tại là vấn đề </w:t>
      </w:r>
      <w:r w:rsidRPr="00EC0B51">
        <w:rPr>
          <w:rFonts w:eastAsiaTheme="majorEastAsia"/>
          <w:sz w:val="22"/>
          <w:szCs w:val="22"/>
        </w:rPr>
        <w:t>pháp lý dự án</w:t>
      </w:r>
      <w:r w:rsidRPr="00EC0B51">
        <w:rPr>
          <w:sz w:val="22"/>
          <w:szCs w:val="22"/>
        </w:rPr>
        <w:t xml:space="preserve">. Khi điểm nghẽn đó được giải quyết, thị trường bất động sản sẽ từ từ hồi phục và trở lại hoạt động. Do khó khăn về pháp lý, khiến chủ đầu tư không thể triển khai dự án mới. Về </w:t>
      </w:r>
      <w:r w:rsidRPr="00EC0B51">
        <w:rPr>
          <w:sz w:val="22"/>
          <w:szCs w:val="22"/>
        </w:rPr>
        <w:lastRenderedPageBreak/>
        <w:t>phía cầu: nguyên nhân chính là sự không cân đối giữa nguồn cung và nguồn cầu, cùng với việc chi phí sống tăng cao so với mức thu nhập. Với tình hình hiện tại, người trẻ sẽ gặp nhiều khó khăn trong việc tìm kiếm lựa chọn phù hợp về nhà ở. Tại TPHCM, nhóm khách hàng này thường nhắm đến các căn hộ nhỏ có diện tích từ 30 - 45 m</w:t>
      </w:r>
      <w:r w:rsidRPr="00EC0B51">
        <w:rPr>
          <w:sz w:val="22"/>
          <w:szCs w:val="22"/>
          <w:vertAlign w:val="superscript"/>
        </w:rPr>
        <w:t>2</w:t>
      </w:r>
      <w:r w:rsidRPr="00EC0B51">
        <w:rPr>
          <w:sz w:val="22"/>
          <w:szCs w:val="22"/>
        </w:rPr>
        <w:t xml:space="preserve"> ở các khu vực ngoại ô. Nếu không nhận được sự hỗ trợ về tài chính từ gia đình, mức thu nhập tối thiểu cần có để mua nhà là từ 30 - 45 triệu đồng hàng tháng. Đây được coi là mức có thể tích lũy được một khoản tiền trả trước và trả thêm lãi ngân hàng. Tuy nhiên nhóm đối tượng trong độ tuổi 25 – 35 thì lại chưa có được mức thu nhập như kỳ vọng. </w:t>
      </w:r>
    </w:p>
    <w:p w14:paraId="5DE6B777" w14:textId="55BD2422" w:rsidR="00655428" w:rsidRPr="00EC0B51" w:rsidRDefault="004255F1" w:rsidP="00872944">
      <w:pPr>
        <w:pStyle w:val="Heading3"/>
        <w:spacing w:line="340" w:lineRule="exact"/>
        <w:rPr>
          <w:rFonts w:cs="Times New Roman"/>
          <w:sz w:val="22"/>
          <w:szCs w:val="22"/>
          <w:lang w:eastAsia="ja-JP"/>
        </w:rPr>
      </w:pPr>
      <w:bookmarkStart w:id="168" w:name="_Toc164383445"/>
      <w:bookmarkStart w:id="169" w:name="_Hlk151850001"/>
      <w:bookmarkStart w:id="170" w:name="_Toc58525096"/>
      <w:bookmarkStart w:id="171" w:name="_Toc69822755"/>
      <w:bookmarkStart w:id="172" w:name="_Hlk151302036"/>
      <w:r w:rsidRPr="00EC0B51">
        <w:rPr>
          <w:rFonts w:cs="Times New Roman"/>
          <w:sz w:val="22"/>
          <w:szCs w:val="22"/>
          <w:lang w:eastAsia="ja-JP"/>
        </w:rPr>
        <w:t>4.</w:t>
      </w:r>
      <w:r w:rsidR="00872944" w:rsidRPr="00EC0B51">
        <w:rPr>
          <w:rFonts w:cs="Times New Roman"/>
          <w:sz w:val="22"/>
          <w:szCs w:val="22"/>
          <w:lang w:eastAsia="ja-JP"/>
        </w:rPr>
        <w:t>4</w:t>
      </w:r>
      <w:r w:rsidRPr="00EC0B51">
        <w:rPr>
          <w:rFonts w:cs="Times New Roman"/>
          <w:sz w:val="22"/>
          <w:szCs w:val="22"/>
          <w:lang w:eastAsia="ja-JP"/>
        </w:rPr>
        <w:t>.</w:t>
      </w:r>
      <w:r w:rsidR="00C24BBD" w:rsidRPr="00EC0B51">
        <w:rPr>
          <w:rFonts w:cs="Times New Roman"/>
          <w:sz w:val="22"/>
          <w:szCs w:val="22"/>
          <w:lang w:eastAsia="ja-JP"/>
        </w:rPr>
        <w:t>2</w:t>
      </w:r>
      <w:r w:rsidR="00EC6575" w:rsidRPr="00EC0B51">
        <w:rPr>
          <w:rFonts w:cs="Times New Roman"/>
          <w:sz w:val="22"/>
          <w:szCs w:val="22"/>
          <w:lang w:eastAsia="ja-JP"/>
        </w:rPr>
        <w:t>.</w:t>
      </w:r>
      <w:r w:rsidR="009A6971" w:rsidRPr="00EC0B51">
        <w:rPr>
          <w:rFonts w:cs="Times New Roman"/>
          <w:sz w:val="22"/>
          <w:szCs w:val="22"/>
          <w:lang w:eastAsia="ja-JP"/>
        </w:rPr>
        <w:t xml:space="preserve"> </w:t>
      </w:r>
      <w:r w:rsidR="00655428" w:rsidRPr="00EC0B51">
        <w:rPr>
          <w:rFonts w:cs="Times New Roman"/>
          <w:sz w:val="22"/>
          <w:szCs w:val="22"/>
          <w:lang w:eastAsia="ja-JP"/>
        </w:rPr>
        <w:t>Đánh giá thị trường nhà ở đô thị cho người thu nhập trung bình tại TP.HCM từ kết quả nghiên cứu</w:t>
      </w:r>
      <w:bookmarkEnd w:id="168"/>
    </w:p>
    <w:bookmarkEnd w:id="169"/>
    <w:p w14:paraId="1DAE185A" w14:textId="68F54FE5" w:rsidR="00655428" w:rsidRPr="00EC0B51" w:rsidRDefault="00655428" w:rsidP="00872944">
      <w:pPr>
        <w:spacing w:line="340" w:lineRule="exact"/>
        <w:rPr>
          <w:sz w:val="22"/>
          <w:szCs w:val="22"/>
          <w:lang w:eastAsia="ja-JP"/>
        </w:rPr>
      </w:pPr>
      <w:r w:rsidRPr="00EC0B51">
        <w:rPr>
          <w:sz w:val="22"/>
          <w:szCs w:val="22"/>
          <w:lang w:eastAsia="ja-JP"/>
        </w:rPr>
        <w:t>Từ kết quả nghiên cứu thực nghiệm của luận án, tác giả rút ra những nội dung sau:</w:t>
      </w:r>
    </w:p>
    <w:p w14:paraId="0217C68A" w14:textId="021EB8EC" w:rsidR="00F71E97" w:rsidRPr="00EC0B51" w:rsidRDefault="00655428" w:rsidP="00872944">
      <w:pPr>
        <w:spacing w:line="340" w:lineRule="exact"/>
        <w:rPr>
          <w:sz w:val="22"/>
          <w:szCs w:val="22"/>
        </w:rPr>
      </w:pPr>
      <w:r w:rsidRPr="00EC0B51">
        <w:rPr>
          <w:sz w:val="22"/>
          <w:szCs w:val="22"/>
          <w:lang w:eastAsia="ja-JP"/>
        </w:rPr>
        <w:t>Về phía cầu nhà ở cho người TNTB chịu ảnh hưởng bởi các yếu tố</w:t>
      </w:r>
      <w:r w:rsidRPr="00EC0B51">
        <w:rPr>
          <w:sz w:val="22"/>
          <w:szCs w:val="22"/>
        </w:rPr>
        <w:t xml:space="preserve"> đặc điểm hộ gia đình, khả năng trả góp, mức tiết kiệm và mức giá sẵn lòng chi trả trong đó yếu tố đặc điểm hộ gia đình tác động nhiều nhất</w:t>
      </w:r>
      <w:r w:rsidR="007C7032" w:rsidRPr="00EC0B51">
        <w:rPr>
          <w:sz w:val="22"/>
          <w:szCs w:val="22"/>
        </w:rPr>
        <w:t xml:space="preserve">. </w:t>
      </w:r>
      <w:r w:rsidR="002434C1" w:rsidRPr="00EC0B51">
        <w:rPr>
          <w:sz w:val="22"/>
          <w:szCs w:val="22"/>
        </w:rPr>
        <w:t xml:space="preserve">Thời gian vay vốn phù hợp với khả năng chi trả của người TNTB cũng là yếu tố quan trọng góp phần giúp người TNTB thực hiện hóa ước mơ có nhà ở. Theo kết quả nghiên cứu của luận án thì thời gian vay vốn phải trên 20 năm. Tuy nhiên, hiện nay các quy định về lãi suất cho vay và thời hạn vay vẫn chưa tạo điều kiện cho người thu nhập trung bình. </w:t>
      </w:r>
      <w:r w:rsidR="00F71E97" w:rsidRPr="00EC0B51">
        <w:rPr>
          <w:sz w:val="22"/>
          <w:szCs w:val="22"/>
        </w:rPr>
        <w:t>Về phía cung: Lượng cung về nhà ở mà các doanh nghiệp đầu tư bất động sản sẵn lòng cung cấp chịu ảnh hưởng bởi các yếu tố: giá cung, chính sách cùa nhà nước, năng lực của công ty, các yếu tố từ phía cầu</w:t>
      </w:r>
      <w:r w:rsidR="007F0BEE" w:rsidRPr="00EC0B51">
        <w:rPr>
          <w:sz w:val="22"/>
          <w:szCs w:val="22"/>
        </w:rPr>
        <w:t xml:space="preserve"> mức độ quan tâm của khách hàng đến chất lượng sản phẩm nhà ở</w:t>
      </w:r>
    </w:p>
    <w:p w14:paraId="08166AEB" w14:textId="5D2302CB" w:rsidR="009A6971" w:rsidRPr="00EC0B51" w:rsidRDefault="00655428" w:rsidP="00872944">
      <w:pPr>
        <w:pStyle w:val="Heading3"/>
        <w:spacing w:line="340" w:lineRule="exact"/>
        <w:rPr>
          <w:rFonts w:cs="Times New Roman"/>
          <w:sz w:val="22"/>
          <w:szCs w:val="22"/>
          <w:lang w:eastAsia="ja-JP"/>
        </w:rPr>
      </w:pPr>
      <w:bookmarkStart w:id="173" w:name="_Toc164383446"/>
      <w:bookmarkStart w:id="174" w:name="_Hlk151849990"/>
      <w:r w:rsidRPr="00EC0B51">
        <w:rPr>
          <w:rFonts w:cs="Times New Roman"/>
          <w:sz w:val="22"/>
          <w:szCs w:val="22"/>
          <w:lang w:eastAsia="ja-JP"/>
        </w:rPr>
        <w:t>4.</w:t>
      </w:r>
      <w:r w:rsidR="00872944" w:rsidRPr="00EC0B51">
        <w:rPr>
          <w:rFonts w:cs="Times New Roman"/>
          <w:sz w:val="22"/>
          <w:szCs w:val="22"/>
          <w:lang w:eastAsia="ja-JP"/>
        </w:rPr>
        <w:t>4</w:t>
      </w:r>
      <w:r w:rsidRPr="00EC0B51">
        <w:rPr>
          <w:rFonts w:cs="Times New Roman"/>
          <w:sz w:val="22"/>
          <w:szCs w:val="22"/>
          <w:lang w:eastAsia="ja-JP"/>
        </w:rPr>
        <w:t xml:space="preserve">.3. </w:t>
      </w:r>
      <w:r w:rsidR="007F0BEE" w:rsidRPr="00EC0B51">
        <w:rPr>
          <w:rFonts w:cs="Times New Roman"/>
          <w:sz w:val="22"/>
          <w:szCs w:val="22"/>
          <w:lang w:eastAsia="ja-JP"/>
        </w:rPr>
        <w:t>Những vần đề</w:t>
      </w:r>
      <w:r w:rsidR="00612C47" w:rsidRPr="00EC0B51">
        <w:rPr>
          <w:rFonts w:cs="Times New Roman"/>
          <w:sz w:val="22"/>
          <w:szCs w:val="22"/>
          <w:lang w:eastAsia="ja-JP"/>
        </w:rPr>
        <w:t xml:space="preserve"> tồn tại</w:t>
      </w:r>
      <w:r w:rsidR="009A6971" w:rsidRPr="00EC0B51">
        <w:rPr>
          <w:rFonts w:cs="Times New Roman"/>
          <w:sz w:val="22"/>
          <w:szCs w:val="22"/>
          <w:lang w:eastAsia="ja-JP"/>
        </w:rPr>
        <w:t xml:space="preserve"> </w:t>
      </w:r>
      <w:bookmarkEnd w:id="170"/>
      <w:bookmarkEnd w:id="171"/>
      <w:r w:rsidR="007F0BEE" w:rsidRPr="00EC0B51">
        <w:rPr>
          <w:rFonts w:cs="Times New Roman"/>
          <w:sz w:val="22"/>
          <w:szCs w:val="22"/>
          <w:lang w:eastAsia="ja-JP"/>
        </w:rPr>
        <w:t>trên thị trường nhà ở cho người TNTB</w:t>
      </w:r>
      <w:bookmarkEnd w:id="173"/>
    </w:p>
    <w:bookmarkEnd w:id="174"/>
    <w:p w14:paraId="7F76450B" w14:textId="40C83EDF" w:rsidR="00943393" w:rsidRPr="00EC0B51" w:rsidRDefault="00943393" w:rsidP="00872944">
      <w:pPr>
        <w:spacing w:line="340" w:lineRule="exact"/>
        <w:ind w:firstLine="720"/>
        <w:rPr>
          <w:sz w:val="22"/>
          <w:szCs w:val="22"/>
          <w:lang w:eastAsia="ja-JP"/>
        </w:rPr>
      </w:pPr>
      <w:r w:rsidRPr="00EC0B51">
        <w:rPr>
          <w:sz w:val="22"/>
          <w:szCs w:val="22"/>
          <w:lang w:eastAsia="ja-JP"/>
        </w:rPr>
        <w:t>Qua kết quả nghiên cứu thực nghiệm về nhà ở đô thị cho người TNTB luận án rút ra những nguyên nhân</w:t>
      </w:r>
      <w:r w:rsidR="00C24BBD" w:rsidRPr="00EC0B51">
        <w:rPr>
          <w:sz w:val="22"/>
          <w:szCs w:val="22"/>
          <w:lang w:eastAsia="ja-JP"/>
        </w:rPr>
        <w:t xml:space="preserve"> thị trường</w:t>
      </w:r>
      <w:r w:rsidRPr="00EC0B51">
        <w:rPr>
          <w:sz w:val="22"/>
          <w:szCs w:val="22"/>
          <w:lang w:eastAsia="ja-JP"/>
        </w:rPr>
        <w:t xml:space="preserve"> chưa vận hành hiệu quả. Những nguyên nhân</w:t>
      </w:r>
      <w:r w:rsidR="00A9634A" w:rsidRPr="00EC0B51">
        <w:rPr>
          <w:sz w:val="22"/>
          <w:szCs w:val="22"/>
          <w:lang w:eastAsia="ja-JP"/>
        </w:rPr>
        <w:t xml:space="preserve"> </w:t>
      </w:r>
      <w:r w:rsidR="007F0BEE" w:rsidRPr="00EC0B51">
        <w:rPr>
          <w:sz w:val="22"/>
          <w:szCs w:val="22"/>
          <w:lang w:eastAsia="ja-JP"/>
        </w:rPr>
        <w:t xml:space="preserve">tác động lên phía cung hoặc phía cầu hoặc cả 2 phía cung và cầu thị trường nhà ở đô thị cho người TNTB. Do đó, tác giả phân loại những vấn đề tồn tại như sau: Nguyên nhân </w:t>
      </w:r>
      <w:r w:rsidR="00E84EFF" w:rsidRPr="00EC0B51">
        <w:rPr>
          <w:sz w:val="22"/>
          <w:szCs w:val="22"/>
          <w:lang w:eastAsia="ja-JP"/>
        </w:rPr>
        <w:t>từ</w:t>
      </w:r>
      <w:r w:rsidR="000453D2" w:rsidRPr="00EC0B51">
        <w:rPr>
          <w:sz w:val="22"/>
          <w:szCs w:val="22"/>
          <w:lang w:eastAsia="ja-JP"/>
        </w:rPr>
        <w:t xml:space="preserve"> người mua nhà ở có mức TNTB</w:t>
      </w:r>
      <w:r w:rsidR="00E84EFF" w:rsidRPr="00EC0B51">
        <w:rPr>
          <w:sz w:val="22"/>
          <w:szCs w:val="22"/>
          <w:lang w:eastAsia="ja-JP"/>
        </w:rPr>
        <w:t xml:space="preserve">; </w:t>
      </w:r>
      <w:r w:rsidR="007F0BEE" w:rsidRPr="00EC0B51">
        <w:rPr>
          <w:sz w:val="22"/>
          <w:szCs w:val="22"/>
          <w:lang w:eastAsia="ja-JP"/>
        </w:rPr>
        <w:t>n</w:t>
      </w:r>
      <w:r w:rsidR="00E84EFF" w:rsidRPr="00EC0B51">
        <w:rPr>
          <w:sz w:val="22"/>
          <w:szCs w:val="22"/>
          <w:lang w:eastAsia="ja-JP"/>
        </w:rPr>
        <w:t xml:space="preserve">guyên nhân từ phía </w:t>
      </w:r>
      <w:r w:rsidR="007F0BEE" w:rsidRPr="00EC0B51">
        <w:rPr>
          <w:sz w:val="22"/>
          <w:szCs w:val="22"/>
          <w:lang w:eastAsia="ja-JP"/>
        </w:rPr>
        <w:t xml:space="preserve">doanh nghiệp đầu tư bất động sản, nguyên nhân từ </w:t>
      </w:r>
      <w:r w:rsidR="000453D2" w:rsidRPr="00EC0B51">
        <w:rPr>
          <w:sz w:val="22"/>
          <w:szCs w:val="22"/>
          <w:lang w:eastAsia="ja-JP"/>
        </w:rPr>
        <w:t>quản lý nhà nước</w:t>
      </w:r>
      <w:r w:rsidR="007F0BEE" w:rsidRPr="00EC0B51">
        <w:rPr>
          <w:sz w:val="22"/>
          <w:szCs w:val="22"/>
          <w:lang w:eastAsia="ja-JP"/>
        </w:rPr>
        <w:t xml:space="preserve">. </w:t>
      </w:r>
      <w:r w:rsidR="003250CF" w:rsidRPr="00EC0B51">
        <w:rPr>
          <w:sz w:val="22"/>
          <w:szCs w:val="22"/>
          <w:lang w:eastAsia="ja-JP"/>
        </w:rPr>
        <w:t xml:space="preserve"> </w:t>
      </w:r>
    </w:p>
    <w:p w14:paraId="65676125" w14:textId="5CD671C0" w:rsidR="00A9634A" w:rsidRPr="00EC0B51" w:rsidRDefault="00C24BBD" w:rsidP="00872944">
      <w:pPr>
        <w:pStyle w:val="Heading4"/>
        <w:spacing w:line="340" w:lineRule="exact"/>
        <w:rPr>
          <w:rFonts w:cs="Times New Roman"/>
          <w:sz w:val="22"/>
          <w:szCs w:val="22"/>
          <w:u w:val="none"/>
          <w:lang w:eastAsia="ja-JP"/>
        </w:rPr>
      </w:pPr>
      <w:bookmarkStart w:id="175" w:name="_Hlk151307575"/>
      <w:bookmarkStart w:id="176" w:name="_Toc58525097"/>
      <w:bookmarkStart w:id="177" w:name="_Toc69822756"/>
      <w:r w:rsidRPr="00EC0B51">
        <w:rPr>
          <w:rFonts w:cs="Times New Roman"/>
          <w:sz w:val="22"/>
          <w:szCs w:val="22"/>
          <w:u w:val="none"/>
          <w:lang w:eastAsia="ja-JP"/>
        </w:rPr>
        <w:t>4.</w:t>
      </w:r>
      <w:r w:rsidR="00872944" w:rsidRPr="00EC0B51">
        <w:rPr>
          <w:rFonts w:cs="Times New Roman"/>
          <w:sz w:val="22"/>
          <w:szCs w:val="22"/>
          <w:u w:val="none"/>
          <w:lang w:eastAsia="ja-JP"/>
        </w:rPr>
        <w:t>4</w:t>
      </w:r>
      <w:r w:rsidR="007F0BEE" w:rsidRPr="00EC0B51">
        <w:rPr>
          <w:rFonts w:cs="Times New Roman"/>
          <w:sz w:val="22"/>
          <w:szCs w:val="22"/>
          <w:u w:val="none"/>
          <w:lang w:eastAsia="ja-JP"/>
        </w:rPr>
        <w:t>.3</w:t>
      </w:r>
      <w:r w:rsidR="00EC6575" w:rsidRPr="00EC0B51">
        <w:rPr>
          <w:rFonts w:cs="Times New Roman"/>
          <w:sz w:val="22"/>
          <w:szCs w:val="22"/>
          <w:u w:val="none"/>
          <w:lang w:eastAsia="ja-JP"/>
        </w:rPr>
        <w:t>.1.</w:t>
      </w:r>
      <w:r w:rsidR="00A9634A" w:rsidRPr="00EC0B51">
        <w:rPr>
          <w:rFonts w:cs="Times New Roman"/>
          <w:sz w:val="22"/>
          <w:szCs w:val="22"/>
          <w:u w:val="none"/>
          <w:lang w:eastAsia="ja-JP"/>
        </w:rPr>
        <w:t xml:space="preserve"> </w:t>
      </w:r>
      <w:r w:rsidR="007F0BEE" w:rsidRPr="00EC0B51">
        <w:rPr>
          <w:rFonts w:cs="Times New Roman"/>
          <w:sz w:val="22"/>
          <w:szCs w:val="22"/>
          <w:u w:val="none"/>
          <w:lang w:eastAsia="ja-JP"/>
        </w:rPr>
        <w:t xml:space="preserve">Nguyên nhân từ </w:t>
      </w:r>
      <w:r w:rsidR="000453D2" w:rsidRPr="00EC0B51">
        <w:rPr>
          <w:rFonts w:cs="Times New Roman"/>
          <w:sz w:val="22"/>
          <w:szCs w:val="22"/>
          <w:u w:val="none"/>
          <w:lang w:eastAsia="ja-JP"/>
        </w:rPr>
        <w:t>người mua nhà ở có mức TNTB</w:t>
      </w:r>
    </w:p>
    <w:p w14:paraId="284EDEA8" w14:textId="2C71257A" w:rsidR="00042FAA" w:rsidRPr="00EC0B51" w:rsidRDefault="00042FAA" w:rsidP="00872944">
      <w:pPr>
        <w:pStyle w:val="Heading4"/>
        <w:spacing w:line="340" w:lineRule="exact"/>
        <w:rPr>
          <w:rFonts w:cs="Times New Roman"/>
          <w:sz w:val="22"/>
          <w:szCs w:val="22"/>
          <w:u w:val="none"/>
          <w:lang w:eastAsia="ja-JP"/>
        </w:rPr>
      </w:pPr>
      <w:bookmarkStart w:id="178" w:name="_Hlk151319725"/>
      <w:r w:rsidRPr="00EC0B51">
        <w:rPr>
          <w:rFonts w:cs="Times New Roman"/>
          <w:sz w:val="22"/>
          <w:szCs w:val="22"/>
          <w:u w:val="none"/>
          <w:lang w:eastAsia="ja-JP"/>
        </w:rPr>
        <w:t>4.</w:t>
      </w:r>
      <w:r w:rsidR="00872944" w:rsidRPr="00EC0B51">
        <w:rPr>
          <w:rFonts w:cs="Times New Roman"/>
          <w:sz w:val="22"/>
          <w:szCs w:val="22"/>
          <w:u w:val="none"/>
          <w:lang w:eastAsia="ja-JP"/>
        </w:rPr>
        <w:t>4</w:t>
      </w:r>
      <w:r w:rsidRPr="00EC0B51">
        <w:rPr>
          <w:rFonts w:cs="Times New Roman"/>
          <w:sz w:val="22"/>
          <w:szCs w:val="22"/>
          <w:u w:val="none"/>
          <w:lang w:eastAsia="ja-JP"/>
        </w:rPr>
        <w:t>.3.2 Nguyên nhân từ phía doanh nghiệp</w:t>
      </w:r>
    </w:p>
    <w:p w14:paraId="1624604A" w14:textId="3C5E216F" w:rsidR="00042FAA" w:rsidRPr="00EC0B51" w:rsidRDefault="00042FAA" w:rsidP="00872944">
      <w:pPr>
        <w:spacing w:line="340" w:lineRule="exact"/>
        <w:rPr>
          <w:rFonts w:eastAsiaTheme="majorEastAsia"/>
          <w:b/>
          <w:bCs/>
          <w:caps/>
          <w:sz w:val="22"/>
          <w:szCs w:val="22"/>
          <w:lang w:eastAsia="ja-JP"/>
        </w:rPr>
      </w:pPr>
      <w:bookmarkStart w:id="179" w:name="_Toc528677783"/>
      <w:bookmarkStart w:id="180" w:name="_Toc533632726"/>
      <w:bookmarkStart w:id="181" w:name="_Toc58525114"/>
      <w:bookmarkStart w:id="182" w:name="_Toc69822770"/>
      <w:bookmarkStart w:id="183" w:name="_Toc70693796"/>
      <w:bookmarkEnd w:id="172"/>
      <w:bookmarkEnd w:id="175"/>
      <w:bookmarkEnd w:id="176"/>
      <w:bookmarkEnd w:id="177"/>
      <w:bookmarkEnd w:id="178"/>
    </w:p>
    <w:p w14:paraId="5584F3D0" w14:textId="77777777" w:rsidR="007C7032" w:rsidRPr="00EC0B51" w:rsidRDefault="007C7032" w:rsidP="00872944">
      <w:pPr>
        <w:spacing w:line="340" w:lineRule="exact"/>
        <w:jc w:val="left"/>
        <w:rPr>
          <w:rFonts w:eastAsiaTheme="majorEastAsia"/>
          <w:b/>
          <w:bCs/>
          <w:caps/>
          <w:sz w:val="22"/>
          <w:szCs w:val="22"/>
          <w:lang w:eastAsia="ja-JP"/>
        </w:rPr>
      </w:pPr>
      <w:bookmarkStart w:id="184" w:name="_Toc164383447"/>
      <w:bookmarkStart w:id="185" w:name="_Hlk151850041"/>
      <w:r w:rsidRPr="00EC0B51">
        <w:rPr>
          <w:sz w:val="22"/>
          <w:szCs w:val="22"/>
        </w:rPr>
        <w:br w:type="page"/>
      </w:r>
    </w:p>
    <w:p w14:paraId="24BDE737" w14:textId="02356589" w:rsidR="00B16C31" w:rsidRPr="00EC0B51" w:rsidRDefault="00F51155" w:rsidP="00872944">
      <w:pPr>
        <w:pStyle w:val="Heading1"/>
        <w:spacing w:line="340" w:lineRule="exact"/>
        <w:rPr>
          <w:rFonts w:cs="Times New Roman"/>
          <w:sz w:val="22"/>
          <w:szCs w:val="22"/>
        </w:rPr>
      </w:pPr>
      <w:r w:rsidRPr="00EC0B51">
        <w:rPr>
          <w:rFonts w:cs="Times New Roman"/>
          <w:sz w:val="22"/>
          <w:szCs w:val="22"/>
        </w:rPr>
        <w:lastRenderedPageBreak/>
        <w:t>ĐỊNH HƯỚNG VÀ GIẢI PHÁP</w:t>
      </w:r>
      <w:bookmarkEnd w:id="184"/>
    </w:p>
    <w:p w14:paraId="5F502EF0" w14:textId="1B91ACE8" w:rsidR="00520A72" w:rsidRPr="00EC0B51" w:rsidRDefault="00C24BBD" w:rsidP="00872944">
      <w:pPr>
        <w:pStyle w:val="Heading2"/>
        <w:spacing w:line="340" w:lineRule="exact"/>
        <w:rPr>
          <w:rFonts w:cs="Times New Roman"/>
          <w:sz w:val="22"/>
          <w:szCs w:val="22"/>
        </w:rPr>
      </w:pPr>
      <w:bookmarkStart w:id="186" w:name="_Toc164383448"/>
      <w:r w:rsidRPr="00EC0B51">
        <w:rPr>
          <w:rFonts w:cs="Times New Roman"/>
          <w:sz w:val="22"/>
          <w:szCs w:val="22"/>
        </w:rPr>
        <w:t>5</w:t>
      </w:r>
      <w:r w:rsidR="00D67772" w:rsidRPr="00EC0B51">
        <w:rPr>
          <w:rFonts w:cs="Times New Roman"/>
          <w:sz w:val="22"/>
          <w:szCs w:val="22"/>
        </w:rPr>
        <w:t xml:space="preserve">.1 </w:t>
      </w:r>
      <w:bookmarkEnd w:id="179"/>
      <w:bookmarkEnd w:id="180"/>
      <w:bookmarkEnd w:id="181"/>
      <w:bookmarkEnd w:id="182"/>
      <w:r w:rsidR="00AF399A" w:rsidRPr="00EC0B51">
        <w:rPr>
          <w:rFonts w:cs="Times New Roman"/>
          <w:sz w:val="22"/>
          <w:szCs w:val="22"/>
        </w:rPr>
        <w:t>Những định hướng phát triển thị trường nhà ở cho người TNTB trong thời gian tới</w:t>
      </w:r>
      <w:bookmarkEnd w:id="186"/>
    </w:p>
    <w:bookmarkEnd w:id="185"/>
    <w:p w14:paraId="2225A1B4" w14:textId="56D22D9B" w:rsidR="00520A72" w:rsidRPr="00EC0B51" w:rsidRDefault="00520A72" w:rsidP="00872944">
      <w:pPr>
        <w:tabs>
          <w:tab w:val="left" w:pos="720"/>
          <w:tab w:val="left" w:pos="1080"/>
        </w:tabs>
        <w:spacing w:line="340" w:lineRule="exact"/>
        <w:rPr>
          <w:sz w:val="22"/>
          <w:szCs w:val="22"/>
        </w:rPr>
      </w:pPr>
      <w:r w:rsidRPr="00EC0B51">
        <w:rPr>
          <w:sz w:val="22"/>
          <w:szCs w:val="22"/>
        </w:rPr>
        <w:tab/>
        <w:t xml:space="preserve">Theo kế hoạch phát triển nhà ở của Sở Xây dựng từ nay đến năm 2030, </w:t>
      </w:r>
      <w:r w:rsidR="001E2FB1" w:rsidRPr="00EC0B51">
        <w:rPr>
          <w:sz w:val="22"/>
          <w:szCs w:val="22"/>
        </w:rPr>
        <w:t>TP.HCM</w:t>
      </w:r>
      <w:r w:rsidRPr="00EC0B51">
        <w:rPr>
          <w:sz w:val="22"/>
          <w:szCs w:val="22"/>
        </w:rPr>
        <w:t xml:space="preserve"> phát triển 39 dự án với quy mô 45.000 căn hộ. Năm 202</w:t>
      </w:r>
      <w:r w:rsidR="009B2BA9" w:rsidRPr="00EC0B51">
        <w:rPr>
          <w:sz w:val="22"/>
          <w:szCs w:val="22"/>
        </w:rPr>
        <w:t>2</w:t>
      </w:r>
      <w:r w:rsidRPr="00EC0B51">
        <w:rPr>
          <w:sz w:val="22"/>
          <w:szCs w:val="22"/>
        </w:rPr>
        <w:t xml:space="preserve"> </w:t>
      </w:r>
      <w:r w:rsidR="001E2FB1" w:rsidRPr="00EC0B51">
        <w:rPr>
          <w:sz w:val="22"/>
          <w:szCs w:val="22"/>
        </w:rPr>
        <w:t xml:space="preserve">đã </w:t>
      </w:r>
      <w:r w:rsidRPr="00EC0B51">
        <w:rPr>
          <w:sz w:val="22"/>
          <w:szCs w:val="22"/>
        </w:rPr>
        <w:t>hoàn thành đưa vào sử dụng 30.000 căn, trong đó có 20% dành để cho thuê, 60% căn hộ để bán trả góp dài hạn, 20% căn hộ dành cho chủ đầu tư bán thương mại để bù đắp chi phí</w:t>
      </w:r>
    </w:p>
    <w:p w14:paraId="311BB749" w14:textId="28529C27" w:rsidR="00E53285" w:rsidRPr="00EC0B51" w:rsidRDefault="00C24BBD" w:rsidP="00872944">
      <w:pPr>
        <w:pStyle w:val="Heading2"/>
        <w:spacing w:line="340" w:lineRule="exact"/>
        <w:rPr>
          <w:rFonts w:cs="Times New Roman"/>
          <w:sz w:val="22"/>
          <w:szCs w:val="22"/>
        </w:rPr>
      </w:pPr>
      <w:bookmarkStart w:id="187" w:name="_Toc164383449"/>
      <w:bookmarkStart w:id="188" w:name="_Hlk151850077"/>
      <w:bookmarkStart w:id="189" w:name="_Toc58525116"/>
      <w:bookmarkStart w:id="190" w:name="_Toc69822772"/>
      <w:bookmarkStart w:id="191" w:name="_Toc58525125"/>
      <w:bookmarkStart w:id="192" w:name="_Toc70693805"/>
      <w:bookmarkEnd w:id="183"/>
      <w:r w:rsidRPr="00EC0B51">
        <w:rPr>
          <w:rFonts w:cs="Times New Roman"/>
          <w:sz w:val="22"/>
          <w:szCs w:val="22"/>
        </w:rPr>
        <w:t xml:space="preserve">5.2. Một số </w:t>
      </w:r>
      <w:r w:rsidR="00AF399A" w:rsidRPr="00EC0B51">
        <w:rPr>
          <w:rFonts w:cs="Times New Roman"/>
          <w:sz w:val="22"/>
          <w:szCs w:val="22"/>
        </w:rPr>
        <w:t xml:space="preserve">giải pháp </w:t>
      </w:r>
      <w:r w:rsidRPr="00EC0B51">
        <w:rPr>
          <w:rFonts w:cs="Times New Roman"/>
          <w:sz w:val="22"/>
          <w:szCs w:val="22"/>
        </w:rPr>
        <w:t>nâng cao tính hiệu quả cho thị trường nhà ở đô thị cho người thu nhập trung bình tại TP.HCM</w:t>
      </w:r>
      <w:bookmarkEnd w:id="187"/>
    </w:p>
    <w:p w14:paraId="4D0E89D0" w14:textId="6E28AAF5" w:rsidR="006A79BF" w:rsidRPr="00EC0B51" w:rsidRDefault="00C24BBD" w:rsidP="00872944">
      <w:pPr>
        <w:pStyle w:val="Heading3"/>
        <w:spacing w:line="340" w:lineRule="exact"/>
        <w:rPr>
          <w:rFonts w:cs="Times New Roman"/>
          <w:sz w:val="22"/>
          <w:szCs w:val="22"/>
        </w:rPr>
      </w:pPr>
      <w:bookmarkStart w:id="193" w:name="_Toc164383450"/>
      <w:r w:rsidRPr="00EC0B51">
        <w:rPr>
          <w:rFonts w:cs="Times New Roman"/>
          <w:sz w:val="22"/>
          <w:szCs w:val="22"/>
        </w:rPr>
        <w:t>5</w:t>
      </w:r>
      <w:r w:rsidR="006A79BF" w:rsidRPr="00EC0B51">
        <w:rPr>
          <w:rFonts w:cs="Times New Roman"/>
          <w:sz w:val="22"/>
          <w:szCs w:val="22"/>
        </w:rPr>
        <w:t>.</w:t>
      </w:r>
      <w:r w:rsidR="00702D17" w:rsidRPr="00EC0B51">
        <w:rPr>
          <w:rFonts w:cs="Times New Roman"/>
          <w:sz w:val="22"/>
          <w:szCs w:val="22"/>
        </w:rPr>
        <w:t>2</w:t>
      </w:r>
      <w:r w:rsidR="006A79BF" w:rsidRPr="00EC0B51">
        <w:rPr>
          <w:rFonts w:cs="Times New Roman"/>
          <w:sz w:val="22"/>
          <w:szCs w:val="22"/>
        </w:rPr>
        <w:t xml:space="preserve">.1. </w:t>
      </w:r>
      <w:r w:rsidR="00AF399A" w:rsidRPr="00EC0B51">
        <w:rPr>
          <w:rFonts w:cs="Times New Roman"/>
          <w:sz w:val="22"/>
          <w:szCs w:val="22"/>
        </w:rPr>
        <w:t xml:space="preserve">Giải pháp </w:t>
      </w:r>
      <w:r w:rsidR="00E73FC6" w:rsidRPr="00EC0B51">
        <w:rPr>
          <w:rFonts w:cs="Times New Roman"/>
          <w:sz w:val="22"/>
          <w:szCs w:val="22"/>
        </w:rPr>
        <w:t>hỗ trợ quy trình dự án, quy hoạch dự án</w:t>
      </w:r>
      <w:bookmarkEnd w:id="193"/>
    </w:p>
    <w:bookmarkEnd w:id="188"/>
    <w:p w14:paraId="0750CAB2" w14:textId="4E9271CA" w:rsidR="0023356F" w:rsidRPr="00EC0B51" w:rsidRDefault="00E73FC6" w:rsidP="00872944">
      <w:pPr>
        <w:tabs>
          <w:tab w:val="left" w:pos="4536"/>
        </w:tabs>
        <w:spacing w:line="340" w:lineRule="exact"/>
        <w:rPr>
          <w:i/>
          <w:sz w:val="22"/>
          <w:szCs w:val="22"/>
          <w:highlight w:val="white"/>
        </w:rPr>
      </w:pPr>
      <w:r w:rsidRPr="00EC0B51">
        <w:rPr>
          <w:sz w:val="22"/>
          <w:szCs w:val="22"/>
        </w:rPr>
        <w:t xml:space="preserve">Để tinh giảm quy trình phê duyệt dự án, Chính phủ cần có phân cấp phê duyệt. Cần có những quy định về thiết kế nhà ở </w:t>
      </w:r>
      <w:r w:rsidR="009B2BA9" w:rsidRPr="00EC0B51">
        <w:rPr>
          <w:sz w:val="22"/>
          <w:szCs w:val="22"/>
        </w:rPr>
        <w:t>cho người TNTB hay (nhóm nhà ở thương mại với giá hợp lý)</w:t>
      </w:r>
      <w:r w:rsidRPr="00EC0B51">
        <w:rPr>
          <w:sz w:val="22"/>
          <w:szCs w:val="22"/>
        </w:rPr>
        <w:t>, cách xác định chất lượng nhà ở, gắn liền với các quy định về quản lý toàn nhà thuộc dạng này.</w:t>
      </w:r>
      <w:r w:rsidR="00DB67CF" w:rsidRPr="00EC0B51">
        <w:rPr>
          <w:sz w:val="22"/>
          <w:szCs w:val="22"/>
        </w:rPr>
        <w:t xml:space="preserve"> </w:t>
      </w:r>
      <w:r w:rsidR="0023356F" w:rsidRPr="00EC0B51">
        <w:rPr>
          <w:iCs/>
          <w:sz w:val="22"/>
          <w:szCs w:val="22"/>
          <w:highlight w:val="white"/>
        </w:rPr>
        <w:t>Đề xuất giải pháp đa dạng các dự án xây dựng nhà ở phục vụ nhiều tầng lớp thu nhập khác nhau trong xã hội</w:t>
      </w:r>
      <w:r w:rsidR="00DB67CF" w:rsidRPr="00EC0B51">
        <w:rPr>
          <w:iCs/>
          <w:sz w:val="22"/>
          <w:szCs w:val="22"/>
          <w:highlight w:val="white"/>
        </w:rPr>
        <w:t xml:space="preserve"> </w:t>
      </w:r>
      <w:r w:rsidR="0023356F" w:rsidRPr="00EC0B51">
        <w:rPr>
          <w:sz w:val="22"/>
          <w:szCs w:val="22"/>
          <w:highlight w:val="white"/>
        </w:rPr>
        <w:t xml:space="preserve">Tuỳ theo thu nhập sẽ có nhu cầu về nhà ở khác nhau. Các dự án xây dựng nhà ở được thiết kế quy hoạch trên tổng thể quỹ đất trong xã hội. </w:t>
      </w:r>
    </w:p>
    <w:p w14:paraId="0008841E" w14:textId="78E7CBBB" w:rsidR="00AF399A" w:rsidRPr="00EC0B51" w:rsidRDefault="00AF399A" w:rsidP="00872944">
      <w:pPr>
        <w:pStyle w:val="Heading3"/>
        <w:spacing w:line="340" w:lineRule="exact"/>
        <w:rPr>
          <w:rFonts w:cs="Times New Roman"/>
          <w:sz w:val="22"/>
          <w:szCs w:val="22"/>
        </w:rPr>
      </w:pPr>
      <w:bookmarkStart w:id="194" w:name="_Toc164383451"/>
      <w:bookmarkStart w:id="195" w:name="_Hlk151850084"/>
      <w:r w:rsidRPr="00EC0B51">
        <w:rPr>
          <w:rFonts w:cs="Times New Roman"/>
          <w:sz w:val="22"/>
          <w:szCs w:val="22"/>
        </w:rPr>
        <w:t xml:space="preserve">5.2.2. Giải pháp </w:t>
      </w:r>
      <w:r w:rsidR="00E73FC6" w:rsidRPr="00EC0B51">
        <w:rPr>
          <w:rFonts w:cs="Times New Roman"/>
          <w:sz w:val="22"/>
          <w:szCs w:val="22"/>
        </w:rPr>
        <w:t>về tài chính</w:t>
      </w:r>
      <w:bookmarkEnd w:id="194"/>
    </w:p>
    <w:bookmarkEnd w:id="195"/>
    <w:p w14:paraId="21BB8464" w14:textId="7DBB98A2" w:rsidR="00E73FC6" w:rsidRPr="00EC0B51" w:rsidRDefault="00E73FC6" w:rsidP="00872944">
      <w:pPr>
        <w:spacing w:line="340" w:lineRule="exact"/>
        <w:rPr>
          <w:sz w:val="22"/>
          <w:szCs w:val="22"/>
        </w:rPr>
      </w:pPr>
      <w:r w:rsidRPr="00EC0B51">
        <w:rPr>
          <w:sz w:val="22"/>
          <w:szCs w:val="22"/>
        </w:rPr>
        <w:t xml:space="preserve">Hiện nay, thiếu sản phẩm nhà ở cho thương mại giá rẻ người TNTB là do thiếu vốn. Hiện nay, </w:t>
      </w:r>
      <w:r w:rsidRPr="00EC0B51">
        <w:rPr>
          <w:bCs/>
          <w:sz w:val="22"/>
          <w:szCs w:val="22"/>
        </w:rPr>
        <w:t>đang là</w:t>
      </w:r>
      <w:r w:rsidRPr="00EC0B51">
        <w:rPr>
          <w:sz w:val="22"/>
          <w:szCs w:val="22"/>
        </w:rPr>
        <w:t xml:space="preserve"> 15 năm. </w:t>
      </w:r>
      <w:r w:rsidRPr="00EC0B51">
        <w:rPr>
          <w:bCs/>
          <w:sz w:val="22"/>
          <w:szCs w:val="22"/>
        </w:rPr>
        <w:t>Theo kết quả nghiên cứu tác giả đề xuất thời gian cho vay vốn trên</w:t>
      </w:r>
      <w:r w:rsidRPr="00EC0B51">
        <w:rPr>
          <w:sz w:val="22"/>
          <w:szCs w:val="22"/>
        </w:rPr>
        <w:t xml:space="preserve"> 20 năm mới phù hợp khả năng chi trả cho người TNTB. </w:t>
      </w:r>
    </w:p>
    <w:p w14:paraId="31D2A90D" w14:textId="172F5523" w:rsidR="00E73FC6" w:rsidRPr="00EC0B51" w:rsidRDefault="00E73FC6" w:rsidP="00872944">
      <w:pPr>
        <w:pStyle w:val="NoSpacing"/>
        <w:spacing w:line="340" w:lineRule="exact"/>
        <w:jc w:val="both"/>
        <w:rPr>
          <w:rFonts w:cs="Times New Roman"/>
          <w:b/>
          <w:bCs/>
        </w:rPr>
      </w:pPr>
      <w:r w:rsidRPr="00EC0B51">
        <w:rPr>
          <w:rFonts w:cs="Times New Roman"/>
          <w:b/>
          <w:bCs/>
        </w:rPr>
        <w:t>Lãi suất cho vay</w:t>
      </w:r>
    </w:p>
    <w:p w14:paraId="375BACF8" w14:textId="3615020F" w:rsidR="0023356F" w:rsidRPr="00EC0B51" w:rsidRDefault="00DB67CF" w:rsidP="00872944">
      <w:pPr>
        <w:spacing w:line="340" w:lineRule="exact"/>
        <w:rPr>
          <w:i/>
          <w:sz w:val="22"/>
          <w:szCs w:val="22"/>
          <w:highlight w:val="white"/>
        </w:rPr>
      </w:pPr>
      <w:r w:rsidRPr="00EC0B51">
        <w:rPr>
          <w:sz w:val="22"/>
          <w:szCs w:val="22"/>
        </w:rPr>
        <w:t>T</w:t>
      </w:r>
      <w:r w:rsidR="00E73FC6" w:rsidRPr="00EC0B51">
        <w:rPr>
          <w:sz w:val="22"/>
          <w:szCs w:val="22"/>
        </w:rPr>
        <w:t>hực hiện mức lãi suất ưu đãi vay mua nhà ở từ 3-3,5%/năm thì phù hợp hơn</w:t>
      </w:r>
      <w:r w:rsidR="00C75521" w:rsidRPr="00EC0B51">
        <w:rPr>
          <w:sz w:val="22"/>
          <w:szCs w:val="22"/>
        </w:rPr>
        <w:t xml:space="preserve"> cho nhóm đối tượng TNTB</w:t>
      </w:r>
      <w:r w:rsidRPr="00EC0B51">
        <w:rPr>
          <w:sz w:val="22"/>
          <w:szCs w:val="22"/>
        </w:rPr>
        <w:t xml:space="preserve">.  </w:t>
      </w:r>
      <w:r w:rsidR="00E73FC6" w:rsidRPr="00EC0B51">
        <w:rPr>
          <w:sz w:val="22"/>
          <w:szCs w:val="22"/>
        </w:rPr>
        <w:t>Về thời hạn cho vay mua, thuê mua nhà ở và định kỳ hạn trả nợ</w:t>
      </w:r>
      <w:r w:rsidR="00C75521" w:rsidRPr="00EC0B51">
        <w:rPr>
          <w:sz w:val="22"/>
          <w:szCs w:val="22"/>
        </w:rPr>
        <w:t xml:space="preserve"> t</w:t>
      </w:r>
      <w:r w:rsidR="00E73FC6" w:rsidRPr="00EC0B51">
        <w:rPr>
          <w:sz w:val="22"/>
          <w:szCs w:val="22"/>
        </w:rPr>
        <w:t>hời hạn cho vay tối thiểu là 15 năm kể từ ngày giải ngân khoản vay đầu tiên</w:t>
      </w:r>
      <w:r w:rsidR="00C75521" w:rsidRPr="00EC0B51">
        <w:rPr>
          <w:sz w:val="22"/>
          <w:szCs w:val="22"/>
        </w:rPr>
        <w:t xml:space="preserve"> và t</w:t>
      </w:r>
      <w:r w:rsidR="00E73FC6" w:rsidRPr="00EC0B51">
        <w:rPr>
          <w:sz w:val="22"/>
          <w:szCs w:val="22"/>
        </w:rPr>
        <w:t>ối đa không quá 25 năm kể từ ngày giải ngân khoản vay đầu tiên</w:t>
      </w:r>
      <w:r w:rsidR="00C75521" w:rsidRPr="00EC0B51">
        <w:rPr>
          <w:sz w:val="22"/>
          <w:szCs w:val="22"/>
        </w:rPr>
        <w:t xml:space="preserve">. </w:t>
      </w:r>
      <w:r w:rsidR="0023356F" w:rsidRPr="00EC0B51">
        <w:rPr>
          <w:iCs/>
          <w:sz w:val="22"/>
          <w:szCs w:val="22"/>
          <w:highlight w:val="white"/>
        </w:rPr>
        <w:t>Đề xuất xây dựng chương trình Quỹ mua nhà quốc gia</w:t>
      </w:r>
      <w:r w:rsidRPr="00EC0B51">
        <w:rPr>
          <w:iCs/>
          <w:sz w:val="22"/>
          <w:szCs w:val="22"/>
          <w:highlight w:val="white"/>
        </w:rPr>
        <w:t xml:space="preserve">. </w:t>
      </w:r>
    </w:p>
    <w:p w14:paraId="23A6790C" w14:textId="5975B1A8" w:rsidR="00AF399A" w:rsidRPr="00EC0B51" w:rsidRDefault="00AF399A" w:rsidP="00872944">
      <w:pPr>
        <w:pStyle w:val="Heading3"/>
        <w:spacing w:line="340" w:lineRule="exact"/>
        <w:rPr>
          <w:rFonts w:cs="Times New Roman"/>
          <w:sz w:val="22"/>
          <w:szCs w:val="22"/>
        </w:rPr>
      </w:pPr>
      <w:bookmarkStart w:id="196" w:name="_Toc164383452"/>
      <w:bookmarkStart w:id="197" w:name="_Hlk151850092"/>
      <w:r w:rsidRPr="00EC0B51">
        <w:rPr>
          <w:rFonts w:cs="Times New Roman"/>
          <w:sz w:val="22"/>
          <w:szCs w:val="22"/>
        </w:rPr>
        <w:t xml:space="preserve">5.2.3. </w:t>
      </w:r>
      <w:r w:rsidR="00E73FC6" w:rsidRPr="00EC0B51">
        <w:rPr>
          <w:rFonts w:cs="Times New Roman"/>
          <w:sz w:val="22"/>
          <w:szCs w:val="22"/>
        </w:rPr>
        <w:t xml:space="preserve">Khuyến khích phát triển các dự </w:t>
      </w:r>
      <w:r w:rsidR="00E73FC6" w:rsidRPr="00EC0B51">
        <w:rPr>
          <w:rFonts w:cs="Times New Roman"/>
          <w:sz w:val="22"/>
          <w:szCs w:val="22"/>
          <w:u w:color="FF0000"/>
        </w:rPr>
        <w:t>án nhà</w:t>
      </w:r>
      <w:r w:rsidR="00E73FC6" w:rsidRPr="00EC0B51">
        <w:rPr>
          <w:rFonts w:cs="Times New Roman"/>
          <w:sz w:val="22"/>
          <w:szCs w:val="22"/>
        </w:rPr>
        <w:t xml:space="preserve"> ở thương mại giá rẻ:</w:t>
      </w:r>
      <w:bookmarkEnd w:id="196"/>
    </w:p>
    <w:bookmarkEnd w:id="189"/>
    <w:bookmarkEnd w:id="190"/>
    <w:bookmarkEnd w:id="197"/>
    <w:p w14:paraId="4323BBFB" w14:textId="6D4B4E22" w:rsidR="006B1548" w:rsidRPr="00EC0B51" w:rsidRDefault="006A79BF" w:rsidP="00872944">
      <w:pPr>
        <w:spacing w:line="340" w:lineRule="exact"/>
        <w:rPr>
          <w:rFonts w:eastAsiaTheme="majorEastAsia"/>
          <w:sz w:val="22"/>
          <w:szCs w:val="22"/>
        </w:rPr>
      </w:pPr>
      <w:r w:rsidRPr="00EC0B51">
        <w:rPr>
          <w:bCs/>
          <w:sz w:val="22"/>
          <w:szCs w:val="22"/>
        </w:rPr>
        <w:t>Dự án nhà ở thương mại có giá thuê</w:t>
      </w:r>
      <w:r w:rsidRPr="00EC0B51">
        <w:rPr>
          <w:sz w:val="22"/>
          <w:szCs w:val="22"/>
        </w:rPr>
        <w:t xml:space="preserve"> không vượt quá 5 triệu đồng/tháng. </w:t>
      </w:r>
      <w:r w:rsidRPr="00EC0B51">
        <w:rPr>
          <w:bCs/>
          <w:sz w:val="22"/>
          <w:szCs w:val="22"/>
        </w:rPr>
        <w:t xml:space="preserve">Dự án nhà ở thương mại giá </w:t>
      </w:r>
      <w:r w:rsidR="00702D17" w:rsidRPr="00EC0B51">
        <w:rPr>
          <w:bCs/>
          <w:sz w:val="22"/>
          <w:szCs w:val="22"/>
        </w:rPr>
        <w:t xml:space="preserve">rẻ </w:t>
      </w:r>
      <w:r w:rsidRPr="00EC0B51">
        <w:rPr>
          <w:sz w:val="22"/>
          <w:szCs w:val="22"/>
        </w:rPr>
        <w:t>cho thuê dài hạn.</w:t>
      </w:r>
      <w:r w:rsidR="00C75521" w:rsidRPr="00EC0B51">
        <w:rPr>
          <w:sz w:val="22"/>
          <w:szCs w:val="22"/>
        </w:rPr>
        <w:t xml:space="preserve">. </w:t>
      </w:r>
      <w:r w:rsidR="00AF399A" w:rsidRPr="00EC0B51">
        <w:rPr>
          <w:sz w:val="22"/>
          <w:szCs w:val="22"/>
        </w:rPr>
        <w:t>Như vậy xu hướng</w:t>
      </w:r>
      <w:r w:rsidR="00C75521" w:rsidRPr="00EC0B51">
        <w:rPr>
          <w:sz w:val="22"/>
          <w:szCs w:val="22"/>
        </w:rPr>
        <w:t xml:space="preserve"> giải quyết</w:t>
      </w:r>
      <w:r w:rsidR="00AF399A" w:rsidRPr="00EC0B51">
        <w:rPr>
          <w:sz w:val="22"/>
          <w:szCs w:val="22"/>
        </w:rPr>
        <w:t xml:space="preserve"> đề xuất là xây nhà ở cho thuê </w:t>
      </w:r>
      <w:r w:rsidR="00C75521" w:rsidRPr="00EC0B51">
        <w:rPr>
          <w:sz w:val="22"/>
          <w:szCs w:val="22"/>
        </w:rPr>
        <w:t>cũng là một hướng giúp tăng cung nhà ở cho nhóm TNTB</w:t>
      </w:r>
      <w:r w:rsidR="00DB67CF" w:rsidRPr="00EC0B51">
        <w:rPr>
          <w:sz w:val="22"/>
          <w:szCs w:val="22"/>
        </w:rPr>
        <w:t xml:space="preserve">. </w:t>
      </w:r>
      <w:r w:rsidR="00BA16CF" w:rsidRPr="00EC0B51">
        <w:rPr>
          <w:sz w:val="22"/>
          <w:szCs w:val="22"/>
        </w:rPr>
        <w:t>Khuyến khích doanh nghiệp tư nhân tham gia cung cấp nhà ở giá rẻ</w:t>
      </w:r>
      <w:r w:rsidR="00DB67CF" w:rsidRPr="00EC0B51">
        <w:rPr>
          <w:sz w:val="22"/>
          <w:szCs w:val="22"/>
        </w:rPr>
        <w:t xml:space="preserve">. </w:t>
      </w:r>
      <w:r w:rsidR="00BA16CF" w:rsidRPr="00EC0B51">
        <w:rPr>
          <w:rFonts w:eastAsiaTheme="majorEastAsia"/>
          <w:sz w:val="22"/>
          <w:szCs w:val="22"/>
        </w:rPr>
        <w:t xml:space="preserve">Về phía cung, nhà ở cho người TNTB nên khuyến khích khu vực tư nhân xây dựng. </w:t>
      </w:r>
    </w:p>
    <w:p w14:paraId="4C4FAEF2" w14:textId="35C36898" w:rsidR="0023356F" w:rsidRPr="00EC0B51" w:rsidRDefault="0023356F" w:rsidP="00872944">
      <w:pPr>
        <w:pStyle w:val="Heading3"/>
        <w:spacing w:line="340" w:lineRule="exact"/>
        <w:rPr>
          <w:rFonts w:cs="Times New Roman"/>
          <w:sz w:val="22"/>
          <w:szCs w:val="22"/>
          <w:highlight w:val="white"/>
        </w:rPr>
      </w:pPr>
      <w:r w:rsidRPr="00EC0B51">
        <w:rPr>
          <w:rFonts w:cs="Times New Roman"/>
          <w:sz w:val="22"/>
          <w:szCs w:val="22"/>
          <w:highlight w:val="white"/>
        </w:rPr>
        <w:t>5.2.4.Có những quy định thuế hạn chế đầu cơ, mua đi bán lại bất động sản</w:t>
      </w:r>
    </w:p>
    <w:p w14:paraId="58296FB4" w14:textId="7F1DE749" w:rsidR="0023356F" w:rsidRPr="00EC0B51" w:rsidRDefault="0023356F" w:rsidP="00872944">
      <w:pPr>
        <w:spacing w:line="340" w:lineRule="exact"/>
        <w:rPr>
          <w:sz w:val="22"/>
          <w:szCs w:val="22"/>
          <w:highlight w:val="white"/>
        </w:rPr>
      </w:pPr>
      <w:r w:rsidRPr="00EC0B51">
        <w:rPr>
          <w:sz w:val="22"/>
          <w:szCs w:val="22"/>
          <w:highlight w:val="white"/>
        </w:rPr>
        <w:t>Hiện nay, thuế chuyển nhượng bất động sản là thuế đánh trên thu nhập có được từ hoạt động chuyển nhượng bất động sản. Với những quy định trên chưa phản ánh yếu tố thời gian trong việc sở hữu tài sản. Một đơn vị, cá nhân sở hữu nhà ở, bất động sản trong thời gian 1 năm hay 10 năm thì khi chuyển nhượng đều chịu thuế như nhau. Điều này gây thiệt thòi cho người sở hữu với thời gian dài, không khuyến khích nắm giữ tài sản. Mục đích việc chia thời gian này nhằm hạn chế việc đầu cơ bất động sản, mua bán nhà đất trong thời gian ngắn (thường dưới 5 năm). Với khung thời gian này, thời gian lưu giữ bất động sản càng lâu thì thuế suất này càng giảm. Đến thời gian dài (trên 10 năm) thuế suất chuyển nhượng có thể bằng 0.</w:t>
      </w:r>
    </w:p>
    <w:bookmarkEnd w:id="191"/>
    <w:bookmarkEnd w:id="192"/>
    <w:p w14:paraId="3C776E84" w14:textId="4253CA84" w:rsidR="009A6971" w:rsidRPr="00EC0B51" w:rsidRDefault="00EF2C0E" w:rsidP="00872944">
      <w:pPr>
        <w:spacing w:line="340" w:lineRule="exact"/>
        <w:ind w:firstLine="720"/>
        <w:jc w:val="center"/>
        <w:rPr>
          <w:b/>
          <w:bCs/>
          <w:sz w:val="22"/>
          <w:szCs w:val="22"/>
        </w:rPr>
      </w:pPr>
      <w:r w:rsidRPr="00EC0B51">
        <w:rPr>
          <w:b/>
          <w:bCs/>
          <w:sz w:val="22"/>
          <w:szCs w:val="22"/>
        </w:rPr>
        <w:t>KẾT LUẬN</w:t>
      </w:r>
    </w:p>
    <w:p w14:paraId="7F774CAD" w14:textId="576D0943" w:rsidR="00CD637B" w:rsidRPr="00EC0B51" w:rsidRDefault="00952D64" w:rsidP="00872944">
      <w:pPr>
        <w:spacing w:line="340" w:lineRule="exact"/>
        <w:rPr>
          <w:bCs/>
          <w:sz w:val="22"/>
          <w:szCs w:val="22"/>
        </w:rPr>
      </w:pPr>
      <w:r w:rsidRPr="00EC0B51">
        <w:rPr>
          <w:bCs/>
          <w:sz w:val="22"/>
          <w:szCs w:val="22"/>
        </w:rPr>
        <w:t xml:space="preserve">Luận án nghiên cứu đề tài “Nghiên cứu thị trường nhà ở cho người thu nhập trung bình tại thành phố Hồ Chí Minh” được trình bày gồm 5 chương: </w:t>
      </w:r>
      <w:r w:rsidR="00CD637B" w:rsidRPr="00EC0B51">
        <w:rPr>
          <w:sz w:val="22"/>
          <w:szCs w:val="22"/>
        </w:rPr>
        <w:t>Giới thiệu nghiên cứu, cơ sở lý thuyết và mô hình nghiên cứu, phương pháp nghiên cứu</w:t>
      </w:r>
      <w:r w:rsidR="00B16C31" w:rsidRPr="00EC0B51">
        <w:rPr>
          <w:sz w:val="22"/>
          <w:szCs w:val="22"/>
        </w:rPr>
        <w:t xml:space="preserve"> </w:t>
      </w:r>
      <w:r w:rsidR="00CD637B" w:rsidRPr="00EC0B51">
        <w:rPr>
          <w:bCs/>
          <w:sz w:val="22"/>
          <w:szCs w:val="22"/>
        </w:rPr>
        <w:t>và dữ liệu nghiên cứu</w:t>
      </w:r>
      <w:r w:rsidR="00B16C31" w:rsidRPr="00EC0B51">
        <w:rPr>
          <w:bCs/>
          <w:sz w:val="22"/>
          <w:szCs w:val="22"/>
        </w:rPr>
        <w:t xml:space="preserve">, </w:t>
      </w:r>
      <w:r w:rsidR="00CD637B" w:rsidRPr="00EC0B51">
        <w:rPr>
          <w:bCs/>
          <w:sz w:val="22"/>
          <w:szCs w:val="22"/>
        </w:rPr>
        <w:t>Kết quả phân tích và thảo luận</w:t>
      </w:r>
      <w:r w:rsidR="00B16C31" w:rsidRPr="00EC0B51">
        <w:rPr>
          <w:bCs/>
          <w:sz w:val="22"/>
          <w:szCs w:val="22"/>
        </w:rPr>
        <w:t xml:space="preserve">, </w:t>
      </w:r>
      <w:r w:rsidR="00CD637B" w:rsidRPr="00EC0B51">
        <w:rPr>
          <w:bCs/>
          <w:sz w:val="22"/>
          <w:szCs w:val="22"/>
        </w:rPr>
        <w:t xml:space="preserve"> Kết luận và hàm ý chính sách </w:t>
      </w:r>
    </w:p>
    <w:p w14:paraId="2C6DC440" w14:textId="1B5C73A4" w:rsidR="005715EC" w:rsidRPr="00EC0B51" w:rsidRDefault="005715EC" w:rsidP="00872944">
      <w:pPr>
        <w:spacing w:line="340" w:lineRule="exact"/>
        <w:rPr>
          <w:bCs/>
          <w:sz w:val="22"/>
          <w:szCs w:val="22"/>
        </w:rPr>
      </w:pPr>
      <w:r w:rsidRPr="00EC0B51">
        <w:rPr>
          <w:rFonts w:eastAsia="SimSun"/>
          <w:sz w:val="22"/>
          <w:szCs w:val="22"/>
          <w:lang w:eastAsia="zh-CN" w:bidi="ar"/>
        </w:rPr>
        <w:t xml:space="preserve">Luận án là đã trình bày các lý thuyết có liên quan đến thị trường nhà ở đô thị cho người thu nhập trung bình; đồng thời chỉ ra sự gắn kết của lý thuyết với các nội dung của luận án, đặc biệt là các mô </w:t>
      </w:r>
      <w:r w:rsidRPr="00EC0B51">
        <w:rPr>
          <w:sz w:val="22"/>
          <w:szCs w:val="22"/>
          <w:lang w:eastAsia="zh-CN"/>
        </w:rPr>
        <w:t xml:space="preserve">hình </w:t>
      </w:r>
      <w:r w:rsidRPr="00EC0B51">
        <w:rPr>
          <w:rFonts w:eastAsia="SimSun"/>
          <w:sz w:val="22"/>
          <w:szCs w:val="22"/>
          <w:lang w:eastAsia="zh-CN" w:bidi="ar"/>
        </w:rPr>
        <w:t>luận án đã xây dựng</w:t>
      </w:r>
    </w:p>
    <w:p w14:paraId="458BF178" w14:textId="088D8BE0" w:rsidR="009F072C" w:rsidRPr="00EC0B51" w:rsidRDefault="009F072C" w:rsidP="00872944">
      <w:pPr>
        <w:spacing w:line="340" w:lineRule="exact"/>
        <w:rPr>
          <w:sz w:val="22"/>
          <w:szCs w:val="22"/>
        </w:rPr>
      </w:pPr>
      <w:r w:rsidRPr="00EC0B51">
        <w:rPr>
          <w:sz w:val="22"/>
          <w:szCs w:val="22"/>
        </w:rPr>
        <w:lastRenderedPageBreak/>
        <w:t xml:space="preserve">Luận án tổng quan lý thuyết về nhà ở đô thị: các khái niệm về nhà ở, thị trường bất động sản, thị trường nhà ở đô thị; đặc điểm thị trường nhà ở đô thị, lý thuyết về khả năng chi trả, lý thuyết cung cầu nhà ở đô thị, người TNTB. Lý thuyết thị trường nhà ở cho người TNTB, nhận dạng người thu nhập trung bình thông qua các đặc điểm, khái quát hóa thành khái niệm người TNTB, </w:t>
      </w:r>
      <w:r w:rsidRPr="00EC0B51">
        <w:rPr>
          <w:sz w:val="22"/>
          <w:szCs w:val="22"/>
          <w:u w:color="FF0000"/>
        </w:rPr>
        <w:t>mô hình nghiên cứu</w:t>
      </w:r>
      <w:r w:rsidRPr="00EC0B51">
        <w:rPr>
          <w:sz w:val="22"/>
          <w:szCs w:val="22"/>
        </w:rPr>
        <w:t xml:space="preserve"> liên quan </w:t>
      </w:r>
      <w:r w:rsidRPr="00EC0B51">
        <w:rPr>
          <w:sz w:val="22"/>
          <w:szCs w:val="22"/>
          <w:u w:color="FF0000"/>
        </w:rPr>
        <w:t>đến luận án</w:t>
      </w:r>
      <w:r w:rsidRPr="00EC0B51">
        <w:rPr>
          <w:sz w:val="22"/>
          <w:szCs w:val="22"/>
        </w:rPr>
        <w:t xml:space="preserve"> làm cơ sở lý luận cho chương tiếp theo.</w:t>
      </w:r>
    </w:p>
    <w:p w14:paraId="36B517FD" w14:textId="0977369E" w:rsidR="009F072C" w:rsidRPr="00EC0B51" w:rsidRDefault="009F072C" w:rsidP="00872944">
      <w:pPr>
        <w:spacing w:line="340" w:lineRule="exact"/>
        <w:rPr>
          <w:sz w:val="22"/>
          <w:szCs w:val="22"/>
        </w:rPr>
      </w:pPr>
      <w:r w:rsidRPr="00EC0B51">
        <w:rPr>
          <w:sz w:val="22"/>
          <w:szCs w:val="22"/>
          <w:u w:color="FF0000"/>
        </w:rPr>
        <w:t>Luận án trình bày phương pháp nghiên cứu</w:t>
      </w:r>
      <w:r w:rsidRPr="00EC0B51">
        <w:rPr>
          <w:sz w:val="22"/>
          <w:szCs w:val="22"/>
        </w:rPr>
        <w:t xml:space="preserve">, </w:t>
      </w:r>
      <w:r w:rsidRPr="00EC0B51">
        <w:rPr>
          <w:sz w:val="22"/>
          <w:szCs w:val="22"/>
          <w:u w:color="FF0000"/>
        </w:rPr>
        <w:t>quy trình nghiên cứu</w:t>
      </w:r>
      <w:r w:rsidRPr="00EC0B51">
        <w:rPr>
          <w:sz w:val="22"/>
          <w:szCs w:val="22"/>
        </w:rPr>
        <w:t xml:space="preserve">. </w:t>
      </w:r>
      <w:r w:rsidRPr="00EC0B51">
        <w:rPr>
          <w:sz w:val="22"/>
          <w:szCs w:val="22"/>
          <w:u w:color="FF0000"/>
        </w:rPr>
        <w:t>Nội dung quan trọng của chương</w:t>
      </w:r>
      <w:r w:rsidRPr="00EC0B51">
        <w:rPr>
          <w:sz w:val="22"/>
          <w:szCs w:val="22"/>
        </w:rPr>
        <w:t xml:space="preserve"> 3 </w:t>
      </w:r>
      <w:r w:rsidRPr="00EC0B51">
        <w:rPr>
          <w:sz w:val="22"/>
          <w:szCs w:val="22"/>
          <w:u w:color="FF0000"/>
        </w:rPr>
        <w:t>là nội dung trình bày nghiên cứu định lượng về phân tích định lượng phân tích nhân tố ảnh hưởng</w:t>
      </w:r>
      <w:r w:rsidRPr="00EC0B51">
        <w:rPr>
          <w:sz w:val="22"/>
          <w:szCs w:val="22"/>
        </w:rPr>
        <w:t xml:space="preserve">. </w:t>
      </w:r>
      <w:r w:rsidRPr="00EC0B51">
        <w:rPr>
          <w:sz w:val="22"/>
          <w:szCs w:val="22"/>
          <w:u w:color="FF0000"/>
        </w:rPr>
        <w:t>Phân tích nhân tố phía cầu sẽ đại diện là phân tích sự sẵn lòng chi trả của người</w:t>
      </w:r>
      <w:r w:rsidRPr="00EC0B51">
        <w:rPr>
          <w:sz w:val="22"/>
          <w:szCs w:val="22"/>
        </w:rPr>
        <w:t xml:space="preserve"> TNTB, có những </w:t>
      </w:r>
      <w:r w:rsidRPr="00EC0B51">
        <w:rPr>
          <w:sz w:val="22"/>
          <w:szCs w:val="22"/>
          <w:u w:color="FF0000"/>
        </w:rPr>
        <w:t>nhân tố từ nghiên cứu trước và tác giả đề xuất thêm vào phù hợp tình hình</w:t>
      </w:r>
      <w:r w:rsidRPr="00EC0B51">
        <w:rPr>
          <w:sz w:val="22"/>
          <w:szCs w:val="22"/>
        </w:rPr>
        <w:t xml:space="preserve"> Việt nam. </w:t>
      </w:r>
      <w:r w:rsidRPr="00EC0B51">
        <w:rPr>
          <w:sz w:val="22"/>
          <w:szCs w:val="22"/>
          <w:u w:color="FF0000"/>
        </w:rPr>
        <w:t>Phân tích nhân tố phía cung tập trung</w:t>
      </w:r>
      <w:r w:rsidRPr="00EC0B51">
        <w:rPr>
          <w:sz w:val="22"/>
          <w:szCs w:val="22"/>
        </w:rPr>
        <w:t xml:space="preserve"> theo </w:t>
      </w:r>
      <w:r w:rsidRPr="00EC0B51">
        <w:rPr>
          <w:sz w:val="22"/>
          <w:szCs w:val="22"/>
          <w:u w:color="FF0000"/>
        </w:rPr>
        <w:t>nhóm nhân tố được trình bày</w:t>
      </w:r>
      <w:r w:rsidRPr="00EC0B51">
        <w:rPr>
          <w:sz w:val="22"/>
          <w:szCs w:val="22"/>
        </w:rPr>
        <w:t xml:space="preserve"> theo </w:t>
      </w:r>
      <w:r w:rsidRPr="00EC0B51">
        <w:rPr>
          <w:sz w:val="22"/>
          <w:szCs w:val="22"/>
          <w:u w:color="FF0000"/>
        </w:rPr>
        <w:t>lý thuyết.</w:t>
      </w:r>
    </w:p>
    <w:p w14:paraId="38B2DB1D" w14:textId="4C920E7E" w:rsidR="009F072C" w:rsidRPr="00EC0B51" w:rsidRDefault="009F072C" w:rsidP="00872944">
      <w:pPr>
        <w:spacing w:line="340" w:lineRule="exact"/>
        <w:rPr>
          <w:sz w:val="22"/>
          <w:szCs w:val="22"/>
        </w:rPr>
      </w:pPr>
      <w:r w:rsidRPr="00EC0B51">
        <w:rPr>
          <w:sz w:val="22"/>
          <w:szCs w:val="22"/>
          <w:u w:color="FF0000"/>
        </w:rPr>
        <w:t xml:space="preserve">Cuối cùng, luận án </w:t>
      </w:r>
      <w:r w:rsidRPr="00EC0B51">
        <w:rPr>
          <w:sz w:val="22"/>
          <w:szCs w:val="22"/>
        </w:rPr>
        <w:t xml:space="preserve">đề xuất giải pháp cho </w:t>
      </w:r>
      <w:r w:rsidRPr="00EC0B51">
        <w:rPr>
          <w:sz w:val="22"/>
          <w:szCs w:val="22"/>
          <w:u w:color="FF0000"/>
        </w:rPr>
        <w:t>phía cung</w:t>
      </w:r>
      <w:r w:rsidRPr="00EC0B51">
        <w:rPr>
          <w:sz w:val="22"/>
          <w:szCs w:val="22"/>
        </w:rPr>
        <w:t xml:space="preserve"> và </w:t>
      </w:r>
      <w:r w:rsidRPr="00EC0B51">
        <w:rPr>
          <w:sz w:val="22"/>
          <w:szCs w:val="22"/>
          <w:u w:color="FF0000"/>
        </w:rPr>
        <w:t>phía cầu</w:t>
      </w:r>
      <w:r w:rsidRPr="00EC0B51">
        <w:rPr>
          <w:sz w:val="22"/>
          <w:szCs w:val="22"/>
        </w:rPr>
        <w:t xml:space="preserve"> thị trường. </w:t>
      </w:r>
      <w:r w:rsidRPr="00EC0B51">
        <w:rPr>
          <w:sz w:val="22"/>
          <w:szCs w:val="22"/>
          <w:u w:color="FF0000"/>
        </w:rPr>
        <w:t>Về phía cầu</w:t>
      </w:r>
      <w:r w:rsidRPr="00EC0B51">
        <w:rPr>
          <w:sz w:val="22"/>
          <w:szCs w:val="22"/>
        </w:rPr>
        <w:t xml:space="preserve"> thị trường nhà ở đô thị cho nhóm đối tượng TNTB cần thực hiện một số giải pháp như sau: giải pháp cho nguyên nhân do thời gian vay vốn, giải pháp cho nguyên nhân do chính sách tiết kiệm, chính sách nhà nước về lãi suất cho vay. Đề xuất giải pháp cho </w:t>
      </w:r>
      <w:r w:rsidRPr="00EC0B51">
        <w:rPr>
          <w:sz w:val="22"/>
          <w:szCs w:val="22"/>
          <w:u w:color="FF0000"/>
        </w:rPr>
        <w:t>phía cung</w:t>
      </w:r>
      <w:r w:rsidRPr="00EC0B51">
        <w:rPr>
          <w:sz w:val="22"/>
          <w:szCs w:val="22"/>
        </w:rPr>
        <w:t xml:space="preserve"> như sau: giải pháp cho nguyên nhân về vốn, chính sách nhà nước về quy hoạch, giải pháp nhà đầu tư dự án nhà ở đô thị cho đối tượng TNTB, khuyến khích phát triển các dự án nhà ở thương mại giá thấp. </w:t>
      </w:r>
    </w:p>
    <w:p w14:paraId="20BAE7EA" w14:textId="77777777" w:rsidR="00FA5B1E" w:rsidRPr="00EC0B51" w:rsidRDefault="00FA5B1E" w:rsidP="00872944">
      <w:pPr>
        <w:spacing w:line="340" w:lineRule="exact"/>
        <w:rPr>
          <w:sz w:val="22"/>
          <w:szCs w:val="22"/>
        </w:rPr>
      </w:pPr>
    </w:p>
    <w:p w14:paraId="5F78C1F1" w14:textId="01E6A74B" w:rsidR="009F072C" w:rsidRPr="00EC0B51" w:rsidRDefault="009F072C" w:rsidP="00872944">
      <w:pPr>
        <w:spacing w:line="340" w:lineRule="exact"/>
        <w:rPr>
          <w:sz w:val="22"/>
          <w:szCs w:val="22"/>
        </w:rPr>
      </w:pPr>
    </w:p>
    <w:p w14:paraId="5AFEAA68" w14:textId="24BB60F0" w:rsidR="009F072C" w:rsidRPr="00EC0B51" w:rsidRDefault="009F072C" w:rsidP="00872944">
      <w:pPr>
        <w:spacing w:line="340" w:lineRule="exact"/>
        <w:rPr>
          <w:bCs/>
          <w:sz w:val="22"/>
          <w:szCs w:val="22"/>
        </w:rPr>
      </w:pPr>
    </w:p>
    <w:p w14:paraId="1EE03EFB" w14:textId="1EC59437" w:rsidR="00CD637B" w:rsidRPr="00EC0B51" w:rsidRDefault="00CD637B" w:rsidP="00872944">
      <w:pPr>
        <w:pStyle w:val="TOC1"/>
        <w:spacing w:after="0" w:line="340" w:lineRule="exact"/>
        <w:rPr>
          <w:rFonts w:eastAsiaTheme="minorEastAsia"/>
          <w:kern w:val="2"/>
          <w:sz w:val="22"/>
          <w:szCs w:val="22"/>
        </w:rPr>
      </w:pPr>
    </w:p>
    <w:p w14:paraId="763B98DE" w14:textId="5588B9F7" w:rsidR="00EF2C0E" w:rsidRPr="00EC0B51" w:rsidRDefault="00EF2C0E" w:rsidP="00872944">
      <w:pPr>
        <w:spacing w:line="340" w:lineRule="exact"/>
        <w:ind w:firstLine="720"/>
        <w:rPr>
          <w:sz w:val="22"/>
          <w:szCs w:val="22"/>
        </w:rPr>
      </w:pPr>
    </w:p>
    <w:p w14:paraId="66935DA6" w14:textId="77777777" w:rsidR="009A6971" w:rsidRPr="00EC0B51" w:rsidRDefault="009A6971" w:rsidP="00872944">
      <w:pPr>
        <w:spacing w:line="340" w:lineRule="exact"/>
        <w:rPr>
          <w:sz w:val="22"/>
          <w:szCs w:val="22"/>
        </w:rPr>
      </w:pPr>
      <w:r w:rsidRPr="00EC0B51">
        <w:rPr>
          <w:sz w:val="22"/>
          <w:szCs w:val="22"/>
        </w:rPr>
        <w:br w:type="page"/>
      </w:r>
    </w:p>
    <w:p w14:paraId="6215922F" w14:textId="4DD8C9ED" w:rsidR="00CF41CE" w:rsidRPr="00EC0B51" w:rsidRDefault="00CF41CE" w:rsidP="00872944">
      <w:pPr>
        <w:pStyle w:val="Heading2"/>
        <w:spacing w:line="340" w:lineRule="exact"/>
        <w:rPr>
          <w:rFonts w:cs="Times New Roman"/>
          <w:sz w:val="22"/>
          <w:szCs w:val="22"/>
        </w:rPr>
      </w:pPr>
      <w:bookmarkStart w:id="198" w:name="_Toc164383453"/>
      <w:r w:rsidRPr="00EC0B51">
        <w:rPr>
          <w:rFonts w:cs="Times New Roman"/>
          <w:sz w:val="22"/>
          <w:szCs w:val="22"/>
        </w:rPr>
        <w:lastRenderedPageBreak/>
        <w:t>NHỮNG CÔNG TRÌNH NGHIÊN CỨU CỦA TÁC GIẢ</w:t>
      </w:r>
      <w:r w:rsidR="00FC1DCD" w:rsidRPr="00EC0B51">
        <w:rPr>
          <w:rFonts w:cs="Times New Roman"/>
          <w:sz w:val="22"/>
          <w:szCs w:val="22"/>
        </w:rPr>
        <w:t xml:space="preserve"> CÓ LIÊN QUAN ĐẾN LUẬN ÁN</w:t>
      </w:r>
      <w:bookmarkEnd w:id="198"/>
    </w:p>
    <w:tbl>
      <w:tblPr>
        <w:tblStyle w:val="TableGrid"/>
        <w:tblW w:w="9313" w:type="dxa"/>
        <w:tblLook w:val="04A0" w:firstRow="1" w:lastRow="0" w:firstColumn="1" w:lastColumn="0" w:noHBand="0" w:noVBand="1"/>
      </w:tblPr>
      <w:tblGrid>
        <w:gridCol w:w="1129"/>
        <w:gridCol w:w="3402"/>
        <w:gridCol w:w="2433"/>
        <w:gridCol w:w="2349"/>
      </w:tblGrid>
      <w:tr w:rsidR="006B7794" w:rsidRPr="00EC0B51" w14:paraId="44CE6FAE" w14:textId="44DC56D6" w:rsidTr="00FA02ED">
        <w:tc>
          <w:tcPr>
            <w:tcW w:w="1129" w:type="dxa"/>
            <w:vAlign w:val="center"/>
          </w:tcPr>
          <w:p w14:paraId="29260DFB" w14:textId="165089C5" w:rsidR="00FA02ED" w:rsidRPr="00EC0B51" w:rsidRDefault="00FA02ED" w:rsidP="00872944">
            <w:pPr>
              <w:spacing w:line="340" w:lineRule="exact"/>
              <w:jc w:val="center"/>
              <w:rPr>
                <w:b/>
                <w:bCs/>
                <w:sz w:val="22"/>
                <w:szCs w:val="22"/>
              </w:rPr>
            </w:pPr>
            <w:r w:rsidRPr="00EC0B51">
              <w:rPr>
                <w:b/>
                <w:bCs/>
                <w:sz w:val="22"/>
                <w:szCs w:val="22"/>
              </w:rPr>
              <w:t>Năm công bố</w:t>
            </w:r>
          </w:p>
        </w:tc>
        <w:tc>
          <w:tcPr>
            <w:tcW w:w="3402" w:type="dxa"/>
            <w:vAlign w:val="center"/>
          </w:tcPr>
          <w:p w14:paraId="33F3132D" w14:textId="18F2F404" w:rsidR="00FA02ED" w:rsidRPr="00EC0B51" w:rsidRDefault="00FA02ED" w:rsidP="00872944">
            <w:pPr>
              <w:spacing w:line="340" w:lineRule="exact"/>
              <w:jc w:val="center"/>
              <w:rPr>
                <w:b/>
                <w:bCs/>
                <w:sz w:val="22"/>
                <w:szCs w:val="22"/>
              </w:rPr>
            </w:pPr>
            <w:r w:rsidRPr="00EC0B51">
              <w:rPr>
                <w:b/>
                <w:bCs/>
                <w:sz w:val="22"/>
                <w:szCs w:val="22"/>
              </w:rPr>
              <w:t>Tên công trình</w:t>
            </w:r>
          </w:p>
        </w:tc>
        <w:tc>
          <w:tcPr>
            <w:tcW w:w="2433" w:type="dxa"/>
            <w:vAlign w:val="center"/>
          </w:tcPr>
          <w:p w14:paraId="0F3379A5" w14:textId="41546E51" w:rsidR="00FA02ED" w:rsidRPr="00EC0B51" w:rsidRDefault="00FA02ED" w:rsidP="00872944">
            <w:pPr>
              <w:spacing w:line="340" w:lineRule="exact"/>
              <w:jc w:val="center"/>
              <w:rPr>
                <w:b/>
                <w:bCs/>
                <w:sz w:val="22"/>
                <w:szCs w:val="22"/>
              </w:rPr>
            </w:pPr>
            <w:r w:rsidRPr="00EC0B51">
              <w:rPr>
                <w:b/>
                <w:bCs/>
                <w:sz w:val="22"/>
                <w:szCs w:val="22"/>
              </w:rPr>
              <w:t>Đăng tại tạp chí</w:t>
            </w:r>
          </w:p>
        </w:tc>
        <w:tc>
          <w:tcPr>
            <w:tcW w:w="2349" w:type="dxa"/>
            <w:vAlign w:val="center"/>
          </w:tcPr>
          <w:p w14:paraId="53FC1B6B" w14:textId="5F2A773B" w:rsidR="00FA02ED" w:rsidRPr="00EC0B51" w:rsidRDefault="00FA02ED" w:rsidP="00872944">
            <w:pPr>
              <w:spacing w:line="340" w:lineRule="exact"/>
              <w:jc w:val="center"/>
              <w:rPr>
                <w:b/>
                <w:bCs/>
                <w:sz w:val="22"/>
                <w:szCs w:val="22"/>
              </w:rPr>
            </w:pPr>
            <w:r w:rsidRPr="00EC0B51">
              <w:rPr>
                <w:b/>
                <w:bCs/>
                <w:sz w:val="22"/>
                <w:szCs w:val="22"/>
              </w:rPr>
              <w:t>Mã số</w:t>
            </w:r>
          </w:p>
        </w:tc>
      </w:tr>
      <w:tr w:rsidR="006B7794" w:rsidRPr="00EC0B51" w14:paraId="04BC7230" w14:textId="09B4C33F" w:rsidTr="00FA02ED">
        <w:tc>
          <w:tcPr>
            <w:tcW w:w="1129" w:type="dxa"/>
            <w:vAlign w:val="center"/>
          </w:tcPr>
          <w:p w14:paraId="1A9B8C22" w14:textId="241B595C" w:rsidR="00FA02ED" w:rsidRPr="00EC0B51" w:rsidRDefault="00FA02ED" w:rsidP="00872944">
            <w:pPr>
              <w:spacing w:line="340" w:lineRule="exact"/>
              <w:jc w:val="center"/>
              <w:rPr>
                <w:sz w:val="22"/>
                <w:szCs w:val="22"/>
              </w:rPr>
            </w:pPr>
            <w:r w:rsidRPr="00EC0B51">
              <w:rPr>
                <w:sz w:val="22"/>
                <w:szCs w:val="22"/>
              </w:rPr>
              <w:t>2022</w:t>
            </w:r>
          </w:p>
        </w:tc>
        <w:tc>
          <w:tcPr>
            <w:tcW w:w="3402" w:type="dxa"/>
          </w:tcPr>
          <w:p w14:paraId="5C5BBDDB" w14:textId="2B42F23D" w:rsidR="00FA02ED" w:rsidRPr="00EC0B51" w:rsidRDefault="00FA02ED" w:rsidP="00872944">
            <w:pPr>
              <w:spacing w:line="340" w:lineRule="exact"/>
              <w:rPr>
                <w:sz w:val="22"/>
                <w:szCs w:val="22"/>
              </w:rPr>
            </w:pPr>
            <w:r w:rsidRPr="00EC0B51">
              <w:rPr>
                <w:sz w:val="22"/>
                <w:szCs w:val="22"/>
              </w:rPr>
              <w:t>Các nhân tố tác động đến khả năng chi trả về nhà ở của người thu nhập trung bình tại TP. Hồ Chí Minh.</w:t>
            </w:r>
          </w:p>
        </w:tc>
        <w:tc>
          <w:tcPr>
            <w:tcW w:w="2433" w:type="dxa"/>
          </w:tcPr>
          <w:p w14:paraId="468F5BAA" w14:textId="0C91B296" w:rsidR="00FA02ED" w:rsidRPr="00EC0B51" w:rsidRDefault="00FA02ED" w:rsidP="00872944">
            <w:pPr>
              <w:spacing w:line="340" w:lineRule="exact"/>
              <w:rPr>
                <w:sz w:val="22"/>
                <w:szCs w:val="22"/>
              </w:rPr>
            </w:pPr>
            <w:r w:rsidRPr="00EC0B51">
              <w:rPr>
                <w:sz w:val="22"/>
                <w:szCs w:val="22"/>
              </w:rPr>
              <w:t>Tạp chí Kinh tế và Dự báo</w:t>
            </w:r>
          </w:p>
        </w:tc>
        <w:tc>
          <w:tcPr>
            <w:tcW w:w="2349" w:type="dxa"/>
          </w:tcPr>
          <w:p w14:paraId="76B30686" w14:textId="71215A7F" w:rsidR="00FA02ED" w:rsidRPr="00EC0B51" w:rsidRDefault="00FA02ED" w:rsidP="00872944">
            <w:pPr>
              <w:spacing w:line="340" w:lineRule="exact"/>
              <w:rPr>
                <w:sz w:val="22"/>
                <w:szCs w:val="22"/>
              </w:rPr>
            </w:pPr>
            <w:r w:rsidRPr="00EC0B51">
              <w:rPr>
                <w:sz w:val="22"/>
                <w:szCs w:val="22"/>
              </w:rPr>
              <w:t>ISBN 1859- 4972</w:t>
            </w:r>
          </w:p>
        </w:tc>
      </w:tr>
      <w:tr w:rsidR="006B7794" w:rsidRPr="00EC0B51" w14:paraId="03FEF94C" w14:textId="77777777" w:rsidTr="00FA02ED">
        <w:tc>
          <w:tcPr>
            <w:tcW w:w="1129" w:type="dxa"/>
            <w:vAlign w:val="center"/>
          </w:tcPr>
          <w:p w14:paraId="57AEF50D" w14:textId="5ECAE6EB" w:rsidR="00FA02ED" w:rsidRPr="00EC0B51" w:rsidRDefault="00FA02ED" w:rsidP="00872944">
            <w:pPr>
              <w:spacing w:line="340" w:lineRule="exact"/>
              <w:jc w:val="center"/>
              <w:rPr>
                <w:sz w:val="22"/>
                <w:szCs w:val="22"/>
              </w:rPr>
            </w:pPr>
            <w:r w:rsidRPr="00EC0B51">
              <w:rPr>
                <w:sz w:val="22"/>
                <w:szCs w:val="22"/>
              </w:rPr>
              <w:t>2021</w:t>
            </w:r>
          </w:p>
        </w:tc>
        <w:tc>
          <w:tcPr>
            <w:tcW w:w="3402" w:type="dxa"/>
          </w:tcPr>
          <w:p w14:paraId="6DFBD13B" w14:textId="25250A73" w:rsidR="00FA02ED" w:rsidRPr="00EC0B51" w:rsidRDefault="00FA02ED" w:rsidP="00872944">
            <w:pPr>
              <w:spacing w:line="340" w:lineRule="exact"/>
              <w:rPr>
                <w:sz w:val="22"/>
                <w:szCs w:val="22"/>
              </w:rPr>
            </w:pPr>
            <w:r w:rsidRPr="00EC0B51">
              <w:rPr>
                <w:sz w:val="22"/>
                <w:szCs w:val="22"/>
              </w:rPr>
              <w:t>Thực trạng thị trường nhà ở đô thị cho người thu nhập trung bình tại thành phố Hồ Chí Minh</w:t>
            </w:r>
          </w:p>
        </w:tc>
        <w:tc>
          <w:tcPr>
            <w:tcW w:w="2433" w:type="dxa"/>
          </w:tcPr>
          <w:p w14:paraId="7096B8A5" w14:textId="69D64249" w:rsidR="00FA02ED" w:rsidRPr="00EC0B51" w:rsidRDefault="00FA02ED" w:rsidP="00872944">
            <w:pPr>
              <w:spacing w:line="340" w:lineRule="exact"/>
              <w:rPr>
                <w:sz w:val="22"/>
                <w:szCs w:val="22"/>
              </w:rPr>
            </w:pPr>
            <w:r w:rsidRPr="00EC0B51">
              <w:rPr>
                <w:sz w:val="22"/>
                <w:szCs w:val="22"/>
              </w:rPr>
              <w:t>Tạp chí Khoa Học</w:t>
            </w:r>
          </w:p>
        </w:tc>
        <w:tc>
          <w:tcPr>
            <w:tcW w:w="2349" w:type="dxa"/>
          </w:tcPr>
          <w:p w14:paraId="613687A7" w14:textId="608EC7F6" w:rsidR="00FA02ED" w:rsidRPr="00EC0B51" w:rsidRDefault="00FA02ED" w:rsidP="00872944">
            <w:pPr>
              <w:spacing w:line="340" w:lineRule="exact"/>
              <w:rPr>
                <w:sz w:val="22"/>
                <w:szCs w:val="22"/>
              </w:rPr>
            </w:pPr>
            <w:r w:rsidRPr="00EC0B51">
              <w:rPr>
                <w:sz w:val="22"/>
                <w:szCs w:val="22"/>
              </w:rPr>
              <w:t>ISSN 1859-3453</w:t>
            </w:r>
          </w:p>
        </w:tc>
      </w:tr>
      <w:tr w:rsidR="006B7794" w:rsidRPr="00EC0B51" w14:paraId="14E8AF63" w14:textId="77777777" w:rsidTr="00FA02ED">
        <w:tc>
          <w:tcPr>
            <w:tcW w:w="1129" w:type="dxa"/>
            <w:vAlign w:val="center"/>
          </w:tcPr>
          <w:p w14:paraId="025F3785" w14:textId="59EE8E99" w:rsidR="00FA02ED" w:rsidRPr="00EC0B51" w:rsidRDefault="00FA02ED" w:rsidP="00872944">
            <w:pPr>
              <w:spacing w:line="340" w:lineRule="exact"/>
              <w:jc w:val="center"/>
              <w:rPr>
                <w:sz w:val="22"/>
                <w:szCs w:val="22"/>
              </w:rPr>
            </w:pPr>
            <w:r w:rsidRPr="00EC0B51">
              <w:rPr>
                <w:sz w:val="22"/>
                <w:szCs w:val="22"/>
              </w:rPr>
              <w:t>2021</w:t>
            </w:r>
          </w:p>
        </w:tc>
        <w:tc>
          <w:tcPr>
            <w:tcW w:w="3402" w:type="dxa"/>
          </w:tcPr>
          <w:p w14:paraId="19E19E12" w14:textId="6F7E3536" w:rsidR="00FA02ED" w:rsidRPr="00EC0B51" w:rsidRDefault="00FA02ED" w:rsidP="00872944">
            <w:pPr>
              <w:spacing w:line="340" w:lineRule="exact"/>
              <w:rPr>
                <w:sz w:val="22"/>
                <w:szCs w:val="22"/>
              </w:rPr>
            </w:pPr>
            <w:r w:rsidRPr="00EC0B51">
              <w:rPr>
                <w:sz w:val="22"/>
                <w:szCs w:val="22"/>
              </w:rPr>
              <w:t>Phân tích nhân tố ảnh hưởng đến cung nhà ở cho người thu nhập trung bình tại TP. Hồ Chí Minh</w:t>
            </w:r>
          </w:p>
        </w:tc>
        <w:tc>
          <w:tcPr>
            <w:tcW w:w="2433" w:type="dxa"/>
          </w:tcPr>
          <w:p w14:paraId="7F79C738" w14:textId="7081DDC3" w:rsidR="00FA02ED" w:rsidRPr="00EC0B51" w:rsidRDefault="00FA02ED" w:rsidP="00872944">
            <w:pPr>
              <w:spacing w:line="340" w:lineRule="exact"/>
              <w:rPr>
                <w:sz w:val="22"/>
                <w:szCs w:val="22"/>
              </w:rPr>
            </w:pPr>
            <w:r w:rsidRPr="00EC0B51">
              <w:rPr>
                <w:sz w:val="22"/>
                <w:szCs w:val="22"/>
              </w:rPr>
              <w:t>Tạp chí Kinh tế và Dự báo</w:t>
            </w:r>
          </w:p>
        </w:tc>
        <w:tc>
          <w:tcPr>
            <w:tcW w:w="2349" w:type="dxa"/>
          </w:tcPr>
          <w:p w14:paraId="7DDCA667" w14:textId="2E376DC2" w:rsidR="00FA02ED" w:rsidRPr="00EC0B51" w:rsidRDefault="00FA02ED" w:rsidP="00872944">
            <w:pPr>
              <w:spacing w:line="340" w:lineRule="exact"/>
              <w:rPr>
                <w:sz w:val="22"/>
                <w:szCs w:val="22"/>
              </w:rPr>
            </w:pPr>
            <w:r w:rsidRPr="00EC0B51">
              <w:rPr>
                <w:sz w:val="22"/>
                <w:szCs w:val="22"/>
              </w:rPr>
              <w:t>ISBN 1859- 4972</w:t>
            </w:r>
          </w:p>
        </w:tc>
      </w:tr>
      <w:tr w:rsidR="00DA217F" w:rsidRPr="00EC0B51" w14:paraId="57D6E20D" w14:textId="77777777" w:rsidTr="00FA02ED">
        <w:tc>
          <w:tcPr>
            <w:tcW w:w="1129" w:type="dxa"/>
            <w:vAlign w:val="center"/>
          </w:tcPr>
          <w:p w14:paraId="76B901C9" w14:textId="0269235C" w:rsidR="00FA02ED" w:rsidRPr="00EC0B51" w:rsidRDefault="00FA02ED" w:rsidP="00872944">
            <w:pPr>
              <w:spacing w:line="340" w:lineRule="exact"/>
              <w:jc w:val="center"/>
              <w:rPr>
                <w:sz w:val="22"/>
                <w:szCs w:val="22"/>
              </w:rPr>
            </w:pPr>
            <w:r w:rsidRPr="00EC0B51">
              <w:rPr>
                <w:sz w:val="22"/>
                <w:szCs w:val="22"/>
              </w:rPr>
              <w:t>2017</w:t>
            </w:r>
          </w:p>
        </w:tc>
        <w:tc>
          <w:tcPr>
            <w:tcW w:w="3402" w:type="dxa"/>
          </w:tcPr>
          <w:p w14:paraId="32867EEC" w14:textId="0D2C7FCF" w:rsidR="00FA02ED" w:rsidRPr="00EC0B51" w:rsidRDefault="00FA02ED" w:rsidP="00872944">
            <w:pPr>
              <w:spacing w:line="340" w:lineRule="exact"/>
              <w:rPr>
                <w:sz w:val="22"/>
                <w:szCs w:val="22"/>
              </w:rPr>
            </w:pPr>
            <w:r w:rsidRPr="00EC0B51">
              <w:rPr>
                <w:sz w:val="22"/>
                <w:szCs w:val="22"/>
              </w:rPr>
              <w:t>Kinh nghiệm phát triển thị trường nhà ở giá cả hợp lý cho người thu nhập trung bình tại một số nước và bài học cho Việt Nam</w:t>
            </w:r>
          </w:p>
        </w:tc>
        <w:tc>
          <w:tcPr>
            <w:tcW w:w="2433" w:type="dxa"/>
          </w:tcPr>
          <w:p w14:paraId="6CBFE3CC" w14:textId="606356E3" w:rsidR="00FA02ED" w:rsidRPr="00EC0B51" w:rsidRDefault="00FA02ED" w:rsidP="00872944">
            <w:pPr>
              <w:spacing w:line="340" w:lineRule="exact"/>
              <w:rPr>
                <w:sz w:val="22"/>
                <w:szCs w:val="22"/>
              </w:rPr>
            </w:pPr>
            <w:r w:rsidRPr="00EC0B51">
              <w:rPr>
                <w:sz w:val="22"/>
                <w:szCs w:val="22"/>
              </w:rPr>
              <w:t>Tạp chí nghiên cứu Tài Chính - Marketing</w:t>
            </w:r>
          </w:p>
        </w:tc>
        <w:tc>
          <w:tcPr>
            <w:tcW w:w="2349" w:type="dxa"/>
          </w:tcPr>
          <w:p w14:paraId="1892EE91" w14:textId="114E479A" w:rsidR="00FA02ED" w:rsidRPr="00EC0B51" w:rsidRDefault="00FA02ED" w:rsidP="00872944">
            <w:pPr>
              <w:spacing w:line="340" w:lineRule="exact"/>
              <w:rPr>
                <w:sz w:val="22"/>
                <w:szCs w:val="22"/>
              </w:rPr>
            </w:pPr>
            <w:r w:rsidRPr="00EC0B51">
              <w:rPr>
                <w:sz w:val="22"/>
                <w:szCs w:val="22"/>
              </w:rPr>
              <w:t>ISBN 1859-3690</w:t>
            </w:r>
          </w:p>
        </w:tc>
      </w:tr>
    </w:tbl>
    <w:p w14:paraId="43BD2339" w14:textId="77777777" w:rsidR="00FA02ED" w:rsidRPr="00EC0B51" w:rsidRDefault="00FA02ED" w:rsidP="00872944">
      <w:pPr>
        <w:spacing w:line="340" w:lineRule="exact"/>
        <w:rPr>
          <w:sz w:val="22"/>
          <w:szCs w:val="22"/>
        </w:rPr>
      </w:pPr>
    </w:p>
    <w:bookmarkStart w:id="199" w:name="_Hlk114478843" w:displacedByCustomXml="next"/>
    <w:bookmarkStart w:id="200" w:name="_Hlk113969320" w:displacedByCustomXml="next"/>
    <w:sdt>
      <w:sdtPr>
        <w:rPr>
          <w:sz w:val="22"/>
          <w:szCs w:val="22"/>
        </w:rPr>
        <w:id w:val="-573587230"/>
        <w:bibliography/>
      </w:sdtPr>
      <w:sdtContent>
        <w:p w14:paraId="3FB6E8E9" w14:textId="436438D6" w:rsidR="004F4078" w:rsidRPr="00EC0B51" w:rsidRDefault="004F4078" w:rsidP="00872944">
          <w:pPr>
            <w:spacing w:line="340" w:lineRule="exact"/>
            <w:rPr>
              <w:sz w:val="22"/>
              <w:szCs w:val="22"/>
            </w:rPr>
          </w:pPr>
        </w:p>
        <w:p w14:paraId="3AD05994" w14:textId="6711FE78" w:rsidR="005548D3" w:rsidRPr="00EC0B51" w:rsidRDefault="005548D3" w:rsidP="00872944">
          <w:pPr>
            <w:pStyle w:val="Bibliography"/>
            <w:spacing w:line="340" w:lineRule="exact"/>
            <w:ind w:left="400"/>
            <w:rPr>
              <w:sz w:val="22"/>
              <w:szCs w:val="22"/>
            </w:rPr>
          </w:pPr>
        </w:p>
        <w:p w14:paraId="77E8F27E" w14:textId="1B923708" w:rsidR="009E1263" w:rsidRPr="00EC0B51" w:rsidRDefault="00000000" w:rsidP="00872944">
          <w:pPr>
            <w:spacing w:line="340" w:lineRule="exact"/>
            <w:rPr>
              <w:sz w:val="22"/>
              <w:szCs w:val="22"/>
            </w:rPr>
          </w:pPr>
        </w:p>
      </w:sdtContent>
    </w:sdt>
    <w:bookmarkEnd w:id="199" w:displacedByCustomXml="prev"/>
    <w:p w14:paraId="39C088CB" w14:textId="0764A310" w:rsidR="00FC1DCD" w:rsidRPr="00EC0B51" w:rsidRDefault="00FC1DCD" w:rsidP="00872944">
      <w:pPr>
        <w:spacing w:line="340" w:lineRule="exact"/>
        <w:rPr>
          <w:sz w:val="22"/>
          <w:szCs w:val="22"/>
        </w:rPr>
      </w:pPr>
    </w:p>
    <w:p w14:paraId="588CDD9B" w14:textId="77777777" w:rsidR="00FC1DCD" w:rsidRPr="00EC0B51" w:rsidRDefault="00FC1DCD" w:rsidP="00872944">
      <w:pPr>
        <w:spacing w:line="340" w:lineRule="exact"/>
        <w:rPr>
          <w:sz w:val="22"/>
          <w:szCs w:val="22"/>
        </w:rPr>
      </w:pPr>
    </w:p>
    <w:bookmarkEnd w:id="100"/>
    <w:bookmarkEnd w:id="200"/>
    <w:p w14:paraId="163BF050" w14:textId="5570B06C" w:rsidR="00961E91" w:rsidRPr="00EC0B51" w:rsidRDefault="00961E91" w:rsidP="00872944">
      <w:pPr>
        <w:spacing w:line="340" w:lineRule="exact"/>
        <w:rPr>
          <w:rFonts w:eastAsiaTheme="majorEastAsia"/>
          <w:b/>
          <w:sz w:val="22"/>
          <w:szCs w:val="22"/>
        </w:rPr>
      </w:pPr>
    </w:p>
    <w:sectPr w:rsidR="00961E91" w:rsidRPr="00EC0B51" w:rsidSect="00EC0B51">
      <w:footerReference w:type="default" r:id="rId12"/>
      <w:pgSz w:w="11909" w:h="16834" w:code="9"/>
      <w:pgMar w:top="851" w:right="851"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5CC0B" w14:textId="77777777" w:rsidR="00077BF1" w:rsidRDefault="00077BF1" w:rsidP="00F66A9D">
      <w:pPr>
        <w:spacing w:line="240" w:lineRule="auto"/>
      </w:pPr>
      <w:r>
        <w:separator/>
      </w:r>
    </w:p>
  </w:endnote>
  <w:endnote w:type="continuationSeparator" w:id="0">
    <w:p w14:paraId="1B77398C" w14:textId="77777777" w:rsidR="00077BF1" w:rsidRDefault="00077BF1" w:rsidP="00F66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B6066" w14:textId="0E70C7D6" w:rsidR="00AD7FD8" w:rsidRDefault="00AD7FD8">
    <w:pPr>
      <w:pStyle w:val="Header"/>
      <w:jc w:val="center"/>
    </w:pPr>
  </w:p>
  <w:p w14:paraId="6714040C" w14:textId="77777777" w:rsidR="00AD7FD8" w:rsidRDefault="00AD7FD8">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B751E" w14:textId="55A061CF" w:rsidR="00AD7FD8" w:rsidRDefault="00AD7FD8">
    <w:pPr>
      <w:pStyle w:val="Header"/>
      <w:jc w:val="center"/>
    </w:pPr>
  </w:p>
  <w:p w14:paraId="2C58B8D8" w14:textId="77777777" w:rsidR="00AD7FD8" w:rsidRDefault="00AD7FD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20F877" w14:textId="77777777" w:rsidR="00077BF1" w:rsidRDefault="00077BF1" w:rsidP="00F66A9D">
      <w:pPr>
        <w:spacing w:line="240" w:lineRule="auto"/>
      </w:pPr>
      <w:r>
        <w:separator/>
      </w:r>
    </w:p>
  </w:footnote>
  <w:footnote w:type="continuationSeparator" w:id="0">
    <w:p w14:paraId="617539E3" w14:textId="77777777" w:rsidR="00077BF1" w:rsidRDefault="00077BF1" w:rsidP="00F66A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95833901"/>
      <w:docPartObj>
        <w:docPartGallery w:val="Page Numbers (Top of Page)"/>
        <w:docPartUnique/>
      </w:docPartObj>
    </w:sdtPr>
    <w:sdtContent>
      <w:p w14:paraId="67EEF714" w14:textId="32DE05FF" w:rsidR="00F1186A" w:rsidRDefault="00F1186A" w:rsidP="00A2490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C4C0D">
          <w:rPr>
            <w:rStyle w:val="PageNumber"/>
            <w:noProof/>
          </w:rPr>
          <w:t>6</w:t>
        </w:r>
        <w:r>
          <w:rPr>
            <w:rStyle w:val="PageNumber"/>
          </w:rPr>
          <w:fldChar w:fldCharType="end"/>
        </w:r>
      </w:p>
    </w:sdtContent>
  </w:sdt>
  <w:sdt>
    <w:sdtPr>
      <w:rPr>
        <w:rStyle w:val="PageNumber"/>
      </w:rPr>
      <w:id w:val="-494804088"/>
      <w:docPartObj>
        <w:docPartGallery w:val="Page Numbers (Top of Page)"/>
        <w:docPartUnique/>
      </w:docPartObj>
    </w:sdtPr>
    <w:sdtContent>
      <w:p w14:paraId="64EBA485" w14:textId="2334B7D8" w:rsidR="00F1186A" w:rsidRDefault="00F1186A" w:rsidP="00A2490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C4C0D">
          <w:rPr>
            <w:rStyle w:val="PageNumber"/>
            <w:noProof/>
          </w:rPr>
          <w:t>6</w:t>
        </w:r>
        <w:r>
          <w:rPr>
            <w:rStyle w:val="PageNumber"/>
          </w:rPr>
          <w:fldChar w:fldCharType="end"/>
        </w:r>
      </w:p>
    </w:sdtContent>
  </w:sdt>
  <w:sdt>
    <w:sdtPr>
      <w:rPr>
        <w:rStyle w:val="PageNumber"/>
      </w:rPr>
      <w:id w:val="1815524180"/>
      <w:docPartObj>
        <w:docPartGallery w:val="Page Numbers (Top of Page)"/>
        <w:docPartUnique/>
      </w:docPartObj>
    </w:sdtPr>
    <w:sdtContent>
      <w:p w14:paraId="140D5D3D" w14:textId="45275F7B" w:rsidR="00F1186A" w:rsidRDefault="00F1186A" w:rsidP="00A2490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C4C0D">
          <w:rPr>
            <w:rStyle w:val="PageNumber"/>
            <w:noProof/>
          </w:rPr>
          <w:t>6</w:t>
        </w:r>
        <w:r>
          <w:rPr>
            <w:rStyle w:val="PageNumber"/>
          </w:rPr>
          <w:fldChar w:fldCharType="end"/>
        </w:r>
      </w:p>
    </w:sdtContent>
  </w:sdt>
  <w:p w14:paraId="289684C6" w14:textId="77777777" w:rsidR="00F1186A" w:rsidRDefault="00F1186A" w:rsidP="00F1186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4550249"/>
      <w:docPartObj>
        <w:docPartGallery w:val="Page Numbers (Top of Page)"/>
        <w:docPartUnique/>
      </w:docPartObj>
    </w:sdtPr>
    <w:sdtEndPr>
      <w:rPr>
        <w:noProof/>
      </w:rPr>
    </w:sdtEndPr>
    <w:sdtContent>
      <w:p w14:paraId="73C3D0B6" w14:textId="7F7CFFA8" w:rsidR="00E10339" w:rsidRDefault="00E1033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D66219" w14:textId="524F86D6" w:rsidR="007933E2" w:rsidRDefault="007933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E1220"/>
    <w:multiLevelType w:val="multilevel"/>
    <w:tmpl w:val="20409046"/>
    <w:lvl w:ilvl="0">
      <w:start w:val="1"/>
      <w:numFmt w:val="decimal"/>
      <w:lvlText w:val="%1"/>
      <w:lvlJc w:val="left"/>
      <w:pPr>
        <w:ind w:left="3478" w:hanging="360"/>
      </w:pPr>
      <w:rPr>
        <w:rFonts w:hint="default"/>
      </w:rPr>
    </w:lvl>
    <w:lvl w:ilvl="1">
      <w:start w:val="8"/>
      <w:numFmt w:val="decimal"/>
      <w:lvlText w:val="%1.%2"/>
      <w:lvlJc w:val="left"/>
      <w:pPr>
        <w:ind w:left="3838" w:hanging="360"/>
      </w:pPr>
      <w:rPr>
        <w:rFonts w:hint="default"/>
      </w:rPr>
    </w:lvl>
    <w:lvl w:ilvl="2">
      <w:start w:val="1"/>
      <w:numFmt w:val="decimal"/>
      <w:lvlText w:val="%1.%2.%3"/>
      <w:lvlJc w:val="left"/>
      <w:pPr>
        <w:ind w:left="4558" w:hanging="720"/>
      </w:pPr>
      <w:rPr>
        <w:rFonts w:hint="default"/>
      </w:rPr>
    </w:lvl>
    <w:lvl w:ilvl="3">
      <w:start w:val="1"/>
      <w:numFmt w:val="decimal"/>
      <w:lvlText w:val="%1.%2.%3.%4"/>
      <w:lvlJc w:val="left"/>
      <w:pPr>
        <w:ind w:left="4918" w:hanging="720"/>
      </w:pPr>
      <w:rPr>
        <w:rFonts w:hint="default"/>
      </w:rPr>
    </w:lvl>
    <w:lvl w:ilvl="4">
      <w:start w:val="1"/>
      <w:numFmt w:val="decimal"/>
      <w:lvlText w:val="%1.%2.%3.%4.%5"/>
      <w:lvlJc w:val="left"/>
      <w:pPr>
        <w:ind w:left="5638" w:hanging="1080"/>
      </w:pPr>
      <w:rPr>
        <w:rFonts w:hint="default"/>
      </w:rPr>
    </w:lvl>
    <w:lvl w:ilvl="5">
      <w:start w:val="1"/>
      <w:numFmt w:val="decimal"/>
      <w:lvlText w:val="%1.%2.%3.%4.%5.%6"/>
      <w:lvlJc w:val="left"/>
      <w:pPr>
        <w:ind w:left="6358" w:hanging="1440"/>
      </w:pPr>
      <w:rPr>
        <w:rFonts w:hint="default"/>
      </w:rPr>
    </w:lvl>
    <w:lvl w:ilvl="6">
      <w:start w:val="1"/>
      <w:numFmt w:val="decimal"/>
      <w:lvlText w:val="%1.%2.%3.%4.%5.%6.%7"/>
      <w:lvlJc w:val="left"/>
      <w:pPr>
        <w:ind w:left="6718" w:hanging="1440"/>
      </w:pPr>
      <w:rPr>
        <w:rFonts w:hint="default"/>
      </w:rPr>
    </w:lvl>
    <w:lvl w:ilvl="7">
      <w:start w:val="1"/>
      <w:numFmt w:val="decimal"/>
      <w:lvlText w:val="%1.%2.%3.%4.%5.%6.%7.%8"/>
      <w:lvlJc w:val="left"/>
      <w:pPr>
        <w:ind w:left="7438" w:hanging="1800"/>
      </w:pPr>
      <w:rPr>
        <w:rFonts w:hint="default"/>
      </w:rPr>
    </w:lvl>
    <w:lvl w:ilvl="8">
      <w:start w:val="1"/>
      <w:numFmt w:val="decimal"/>
      <w:lvlText w:val="%1.%2.%3.%4.%5.%6.%7.%8.%9"/>
      <w:lvlJc w:val="left"/>
      <w:pPr>
        <w:ind w:left="7798" w:hanging="1800"/>
      </w:pPr>
      <w:rPr>
        <w:rFonts w:hint="default"/>
      </w:rPr>
    </w:lvl>
  </w:abstractNum>
  <w:abstractNum w:abstractNumId="1" w15:restartNumberingAfterBreak="0">
    <w:nsid w:val="0538578D"/>
    <w:multiLevelType w:val="hybridMultilevel"/>
    <w:tmpl w:val="2DD83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E6050"/>
    <w:multiLevelType w:val="hybridMultilevel"/>
    <w:tmpl w:val="6ED8B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D1764"/>
    <w:multiLevelType w:val="hybridMultilevel"/>
    <w:tmpl w:val="E0302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E7B4A"/>
    <w:multiLevelType w:val="hybridMultilevel"/>
    <w:tmpl w:val="2DBE4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5C1100"/>
    <w:multiLevelType w:val="hybridMultilevel"/>
    <w:tmpl w:val="68808606"/>
    <w:lvl w:ilvl="0" w:tplc="1B5A8E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8093A"/>
    <w:multiLevelType w:val="multilevel"/>
    <w:tmpl w:val="D48444EE"/>
    <w:name w:val="Chương theo list"/>
    <w:lvl w:ilvl="0">
      <w:start w:val="1"/>
      <w:numFmt w:val="decimal"/>
      <w:pStyle w:val="Heading1"/>
      <w:suff w:val="space"/>
      <w:lvlText w:val="CHƯƠNG %1: "/>
      <w:lvlJc w:val="left"/>
      <w:pPr>
        <w:ind w:left="1637" w:hanging="360"/>
      </w:pPr>
    </w:lvl>
    <w:lvl w:ilvl="1">
      <w:start w:val="1"/>
      <w:numFmt w:val="lowerLetter"/>
      <w:lvlText w:val="%2)"/>
      <w:lvlJc w:val="left"/>
      <w:pPr>
        <w:ind w:left="2705" w:hanging="360"/>
      </w:pPr>
      <w:rPr>
        <w:rFonts w:hint="default"/>
      </w:rPr>
    </w:lvl>
    <w:lvl w:ilvl="2">
      <w:start w:val="1"/>
      <w:numFmt w:val="lowerRoman"/>
      <w:lvlText w:val="%3)"/>
      <w:lvlJc w:val="left"/>
      <w:pPr>
        <w:ind w:left="3065" w:hanging="360"/>
      </w:pPr>
      <w:rPr>
        <w:rFonts w:hint="default"/>
      </w:rPr>
    </w:lvl>
    <w:lvl w:ilvl="3">
      <w:start w:val="1"/>
      <w:numFmt w:val="decimal"/>
      <w:lvlText w:val="(%4)"/>
      <w:lvlJc w:val="left"/>
      <w:pPr>
        <w:ind w:left="3425" w:hanging="360"/>
      </w:pPr>
      <w:rPr>
        <w:rFonts w:hint="default"/>
      </w:rPr>
    </w:lvl>
    <w:lvl w:ilvl="4">
      <w:start w:val="1"/>
      <w:numFmt w:val="lowerLetter"/>
      <w:lvlText w:val="(%5)"/>
      <w:lvlJc w:val="left"/>
      <w:pPr>
        <w:ind w:left="3785" w:hanging="360"/>
      </w:pPr>
      <w:rPr>
        <w:rFonts w:hint="default"/>
      </w:rPr>
    </w:lvl>
    <w:lvl w:ilvl="5">
      <w:start w:val="1"/>
      <w:numFmt w:val="lowerRoman"/>
      <w:lvlText w:val="(%6)"/>
      <w:lvlJc w:val="left"/>
      <w:pPr>
        <w:ind w:left="4145" w:hanging="360"/>
      </w:pPr>
      <w:rPr>
        <w:rFonts w:hint="default"/>
      </w:rPr>
    </w:lvl>
    <w:lvl w:ilvl="6">
      <w:start w:val="1"/>
      <w:numFmt w:val="decimal"/>
      <w:lvlText w:val="%7."/>
      <w:lvlJc w:val="left"/>
      <w:pPr>
        <w:ind w:left="4505" w:hanging="360"/>
      </w:pPr>
      <w:rPr>
        <w:rFonts w:hint="default"/>
      </w:rPr>
    </w:lvl>
    <w:lvl w:ilvl="7">
      <w:start w:val="1"/>
      <w:numFmt w:val="lowerLetter"/>
      <w:lvlText w:val="%8."/>
      <w:lvlJc w:val="left"/>
      <w:pPr>
        <w:ind w:left="4865" w:hanging="360"/>
      </w:pPr>
      <w:rPr>
        <w:rFonts w:hint="default"/>
      </w:rPr>
    </w:lvl>
    <w:lvl w:ilvl="8">
      <w:start w:val="1"/>
      <w:numFmt w:val="lowerRoman"/>
      <w:lvlText w:val="%9."/>
      <w:lvlJc w:val="left"/>
      <w:pPr>
        <w:ind w:left="5225" w:hanging="360"/>
      </w:pPr>
      <w:rPr>
        <w:rFonts w:hint="default"/>
      </w:rPr>
    </w:lvl>
  </w:abstractNum>
  <w:abstractNum w:abstractNumId="7" w15:restartNumberingAfterBreak="0">
    <w:nsid w:val="24F218B7"/>
    <w:multiLevelType w:val="hybridMultilevel"/>
    <w:tmpl w:val="CFF6B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580"/>
    <w:multiLevelType w:val="hybridMultilevel"/>
    <w:tmpl w:val="16BEBE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1C24E6"/>
    <w:multiLevelType w:val="hybridMultilevel"/>
    <w:tmpl w:val="F4ECB31E"/>
    <w:lvl w:ilvl="0" w:tplc="015C6B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56A84"/>
    <w:multiLevelType w:val="hybridMultilevel"/>
    <w:tmpl w:val="97F873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0E2931"/>
    <w:multiLevelType w:val="multilevel"/>
    <w:tmpl w:val="FDCE8398"/>
    <w:lvl w:ilvl="0">
      <w:start w:val="1"/>
      <w:numFmt w:val="decimal"/>
      <w:lvlText w:val="%1."/>
      <w:lvlJc w:val="left"/>
      <w:pPr>
        <w:ind w:left="400" w:hanging="4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177AFA"/>
    <w:multiLevelType w:val="multilevel"/>
    <w:tmpl w:val="522AA520"/>
    <w:lvl w:ilvl="0">
      <w:start w:val="1"/>
      <w:numFmt w:val="decimal"/>
      <w:lvlText w:val="%1."/>
      <w:lvlJc w:val="left"/>
      <w:pPr>
        <w:ind w:left="400" w:hanging="4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477A6C"/>
    <w:multiLevelType w:val="hybridMultilevel"/>
    <w:tmpl w:val="5A3C3150"/>
    <w:lvl w:ilvl="0" w:tplc="3EB06C7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905ACD"/>
    <w:multiLevelType w:val="hybridMultilevel"/>
    <w:tmpl w:val="885805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463FD"/>
    <w:multiLevelType w:val="hybridMultilevel"/>
    <w:tmpl w:val="576AD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C6348"/>
    <w:multiLevelType w:val="multilevel"/>
    <w:tmpl w:val="1E64568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F723D8"/>
    <w:multiLevelType w:val="hybridMultilevel"/>
    <w:tmpl w:val="97F87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54262"/>
    <w:multiLevelType w:val="hybridMultilevel"/>
    <w:tmpl w:val="B43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9E0454"/>
    <w:multiLevelType w:val="hybridMultilevel"/>
    <w:tmpl w:val="8942309E"/>
    <w:lvl w:ilvl="0" w:tplc="EED87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B4103B"/>
    <w:multiLevelType w:val="multilevel"/>
    <w:tmpl w:val="64B410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1157DF"/>
    <w:multiLevelType w:val="hybridMultilevel"/>
    <w:tmpl w:val="7A72D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21FA9"/>
    <w:multiLevelType w:val="hybridMultilevel"/>
    <w:tmpl w:val="708E64B2"/>
    <w:lvl w:ilvl="0" w:tplc="8BA26CC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F06B1"/>
    <w:multiLevelType w:val="hybridMultilevel"/>
    <w:tmpl w:val="7DDE0DC2"/>
    <w:lvl w:ilvl="0" w:tplc="71EE3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14874"/>
    <w:multiLevelType w:val="multilevel"/>
    <w:tmpl w:val="C07AC1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DA38F7"/>
    <w:multiLevelType w:val="hybridMultilevel"/>
    <w:tmpl w:val="BA12DADA"/>
    <w:lvl w:ilvl="0" w:tplc="633A4314">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A176A5"/>
    <w:multiLevelType w:val="hybridMultilevel"/>
    <w:tmpl w:val="48D2FA2A"/>
    <w:lvl w:ilvl="0" w:tplc="934A2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53166"/>
    <w:multiLevelType w:val="hybridMultilevel"/>
    <w:tmpl w:val="432C4F62"/>
    <w:lvl w:ilvl="0" w:tplc="8E76D7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A4C"/>
    <w:multiLevelType w:val="multilevel"/>
    <w:tmpl w:val="61DA7F3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7288182">
    <w:abstractNumId w:val="16"/>
  </w:num>
  <w:num w:numId="2" w16cid:durableId="832913920">
    <w:abstractNumId w:val="6"/>
  </w:num>
  <w:num w:numId="3" w16cid:durableId="1570340144">
    <w:abstractNumId w:val="25"/>
  </w:num>
  <w:num w:numId="4" w16cid:durableId="471674491">
    <w:abstractNumId w:val="22"/>
  </w:num>
  <w:num w:numId="5" w16cid:durableId="1478914871">
    <w:abstractNumId w:val="20"/>
  </w:num>
  <w:num w:numId="6" w16cid:durableId="288903549">
    <w:abstractNumId w:val="13"/>
  </w:num>
  <w:num w:numId="7" w16cid:durableId="2085754775">
    <w:abstractNumId w:val="9"/>
  </w:num>
  <w:num w:numId="8" w16cid:durableId="1283461507">
    <w:abstractNumId w:val="5"/>
  </w:num>
  <w:num w:numId="9" w16cid:durableId="584340146">
    <w:abstractNumId w:val="8"/>
  </w:num>
  <w:num w:numId="10" w16cid:durableId="794059891">
    <w:abstractNumId w:val="27"/>
  </w:num>
  <w:num w:numId="11" w16cid:durableId="1306935077">
    <w:abstractNumId w:val="21"/>
  </w:num>
  <w:num w:numId="12" w16cid:durableId="800730072">
    <w:abstractNumId w:val="2"/>
  </w:num>
  <w:num w:numId="13" w16cid:durableId="1090126737">
    <w:abstractNumId w:val="18"/>
  </w:num>
  <w:num w:numId="14" w16cid:durableId="609164605">
    <w:abstractNumId w:val="14"/>
  </w:num>
  <w:num w:numId="15" w16cid:durableId="1106000878">
    <w:abstractNumId w:val="24"/>
  </w:num>
  <w:num w:numId="16" w16cid:durableId="1173297243">
    <w:abstractNumId w:val="0"/>
  </w:num>
  <w:num w:numId="17" w16cid:durableId="697007253">
    <w:abstractNumId w:val="11"/>
  </w:num>
  <w:num w:numId="18" w16cid:durableId="2141339831">
    <w:abstractNumId w:val="26"/>
  </w:num>
  <w:num w:numId="19" w16cid:durableId="524291327">
    <w:abstractNumId w:val="12"/>
  </w:num>
  <w:num w:numId="20" w16cid:durableId="369696584">
    <w:abstractNumId w:val="15"/>
  </w:num>
  <w:num w:numId="21" w16cid:durableId="1507134986">
    <w:abstractNumId w:val="17"/>
  </w:num>
  <w:num w:numId="22" w16cid:durableId="236978830">
    <w:abstractNumId w:val="10"/>
  </w:num>
  <w:num w:numId="23" w16cid:durableId="561714211">
    <w:abstractNumId w:val="1"/>
  </w:num>
  <w:num w:numId="24" w16cid:durableId="671104251">
    <w:abstractNumId w:val="7"/>
  </w:num>
  <w:num w:numId="25" w16cid:durableId="554507238">
    <w:abstractNumId w:val="3"/>
  </w:num>
  <w:num w:numId="26" w16cid:durableId="446508698">
    <w:abstractNumId w:val="19"/>
  </w:num>
  <w:num w:numId="27" w16cid:durableId="2142531075">
    <w:abstractNumId w:val="23"/>
  </w:num>
  <w:num w:numId="28" w16cid:durableId="1408839980">
    <w:abstractNumId w:val="28"/>
  </w:num>
  <w:num w:numId="29" w16cid:durableId="41236393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A9D"/>
    <w:rsid w:val="00000AF9"/>
    <w:rsid w:val="0000145E"/>
    <w:rsid w:val="00001FAB"/>
    <w:rsid w:val="00002AEC"/>
    <w:rsid w:val="00003F7D"/>
    <w:rsid w:val="0000402E"/>
    <w:rsid w:val="0000735E"/>
    <w:rsid w:val="00007B7D"/>
    <w:rsid w:val="00007F77"/>
    <w:rsid w:val="0001247E"/>
    <w:rsid w:val="0001281B"/>
    <w:rsid w:val="000129F8"/>
    <w:rsid w:val="00012B4A"/>
    <w:rsid w:val="000134B5"/>
    <w:rsid w:val="00014477"/>
    <w:rsid w:val="00016938"/>
    <w:rsid w:val="00017565"/>
    <w:rsid w:val="00017F3D"/>
    <w:rsid w:val="0002163F"/>
    <w:rsid w:val="00021707"/>
    <w:rsid w:val="00021E6C"/>
    <w:rsid w:val="00022825"/>
    <w:rsid w:val="00024F5D"/>
    <w:rsid w:val="000259F4"/>
    <w:rsid w:val="00025F96"/>
    <w:rsid w:val="00027F2B"/>
    <w:rsid w:val="0003371C"/>
    <w:rsid w:val="00034BF0"/>
    <w:rsid w:val="00035B32"/>
    <w:rsid w:val="00035EC0"/>
    <w:rsid w:val="00035F3F"/>
    <w:rsid w:val="00036B7B"/>
    <w:rsid w:val="00036D30"/>
    <w:rsid w:val="000374ED"/>
    <w:rsid w:val="00041662"/>
    <w:rsid w:val="00041D06"/>
    <w:rsid w:val="00042FAA"/>
    <w:rsid w:val="000430D3"/>
    <w:rsid w:val="000432AC"/>
    <w:rsid w:val="000453D2"/>
    <w:rsid w:val="000458A0"/>
    <w:rsid w:val="00045A63"/>
    <w:rsid w:val="00045F9E"/>
    <w:rsid w:val="00046D1C"/>
    <w:rsid w:val="000502DB"/>
    <w:rsid w:val="000504F5"/>
    <w:rsid w:val="000505C0"/>
    <w:rsid w:val="000512AC"/>
    <w:rsid w:val="000516B0"/>
    <w:rsid w:val="00052AB6"/>
    <w:rsid w:val="00053505"/>
    <w:rsid w:val="00055D82"/>
    <w:rsid w:val="0005722E"/>
    <w:rsid w:val="00057FC8"/>
    <w:rsid w:val="000613DA"/>
    <w:rsid w:val="00061B47"/>
    <w:rsid w:val="00063257"/>
    <w:rsid w:val="00064F81"/>
    <w:rsid w:val="000675DE"/>
    <w:rsid w:val="000706CA"/>
    <w:rsid w:val="000713DD"/>
    <w:rsid w:val="00073F20"/>
    <w:rsid w:val="0007417A"/>
    <w:rsid w:val="00074C8D"/>
    <w:rsid w:val="00074D23"/>
    <w:rsid w:val="00076832"/>
    <w:rsid w:val="00077AA9"/>
    <w:rsid w:val="00077BF1"/>
    <w:rsid w:val="00080F13"/>
    <w:rsid w:val="000816A3"/>
    <w:rsid w:val="000823C1"/>
    <w:rsid w:val="00083435"/>
    <w:rsid w:val="0008435A"/>
    <w:rsid w:val="00086031"/>
    <w:rsid w:val="00087810"/>
    <w:rsid w:val="00091A98"/>
    <w:rsid w:val="00091F76"/>
    <w:rsid w:val="00092E3E"/>
    <w:rsid w:val="00092FD5"/>
    <w:rsid w:val="000961AA"/>
    <w:rsid w:val="000962A4"/>
    <w:rsid w:val="00096BEB"/>
    <w:rsid w:val="00096C28"/>
    <w:rsid w:val="000A099E"/>
    <w:rsid w:val="000A109D"/>
    <w:rsid w:val="000A2266"/>
    <w:rsid w:val="000A25FC"/>
    <w:rsid w:val="000A2CEE"/>
    <w:rsid w:val="000A326F"/>
    <w:rsid w:val="000A33B5"/>
    <w:rsid w:val="000A33DF"/>
    <w:rsid w:val="000A3B9B"/>
    <w:rsid w:val="000A4FE4"/>
    <w:rsid w:val="000A55D8"/>
    <w:rsid w:val="000A5B6B"/>
    <w:rsid w:val="000A60A6"/>
    <w:rsid w:val="000A60C6"/>
    <w:rsid w:val="000A672E"/>
    <w:rsid w:val="000A75D2"/>
    <w:rsid w:val="000B0F4D"/>
    <w:rsid w:val="000B2911"/>
    <w:rsid w:val="000B42CE"/>
    <w:rsid w:val="000B445E"/>
    <w:rsid w:val="000B45AE"/>
    <w:rsid w:val="000B4A83"/>
    <w:rsid w:val="000B4F58"/>
    <w:rsid w:val="000C0FC1"/>
    <w:rsid w:val="000C123A"/>
    <w:rsid w:val="000C140A"/>
    <w:rsid w:val="000C2573"/>
    <w:rsid w:val="000C2AFF"/>
    <w:rsid w:val="000C3555"/>
    <w:rsid w:val="000C3C21"/>
    <w:rsid w:val="000C40C0"/>
    <w:rsid w:val="000C42A5"/>
    <w:rsid w:val="000C646D"/>
    <w:rsid w:val="000C735B"/>
    <w:rsid w:val="000D2B01"/>
    <w:rsid w:val="000D2F43"/>
    <w:rsid w:val="000D4597"/>
    <w:rsid w:val="000D4724"/>
    <w:rsid w:val="000D51AE"/>
    <w:rsid w:val="000D53CF"/>
    <w:rsid w:val="000D67C1"/>
    <w:rsid w:val="000D7D52"/>
    <w:rsid w:val="000E1FD9"/>
    <w:rsid w:val="000E6C9F"/>
    <w:rsid w:val="000F1001"/>
    <w:rsid w:val="000F2C69"/>
    <w:rsid w:val="000F3F78"/>
    <w:rsid w:val="000F506A"/>
    <w:rsid w:val="000F5BCB"/>
    <w:rsid w:val="000F6525"/>
    <w:rsid w:val="000F6E70"/>
    <w:rsid w:val="000F75BD"/>
    <w:rsid w:val="000F76C6"/>
    <w:rsid w:val="000F79A3"/>
    <w:rsid w:val="001020C2"/>
    <w:rsid w:val="00104A18"/>
    <w:rsid w:val="00104E22"/>
    <w:rsid w:val="00104F5B"/>
    <w:rsid w:val="001058B0"/>
    <w:rsid w:val="00105D45"/>
    <w:rsid w:val="001075B4"/>
    <w:rsid w:val="00107839"/>
    <w:rsid w:val="00111A49"/>
    <w:rsid w:val="0011239D"/>
    <w:rsid w:val="00112531"/>
    <w:rsid w:val="0011283B"/>
    <w:rsid w:val="0011318D"/>
    <w:rsid w:val="001145F2"/>
    <w:rsid w:val="00114783"/>
    <w:rsid w:val="00115C39"/>
    <w:rsid w:val="00116DEC"/>
    <w:rsid w:val="00117022"/>
    <w:rsid w:val="00117F6C"/>
    <w:rsid w:val="001205B0"/>
    <w:rsid w:val="0012587A"/>
    <w:rsid w:val="00125CF5"/>
    <w:rsid w:val="00126A65"/>
    <w:rsid w:val="001311B4"/>
    <w:rsid w:val="001316F9"/>
    <w:rsid w:val="00131AAD"/>
    <w:rsid w:val="00132009"/>
    <w:rsid w:val="00132702"/>
    <w:rsid w:val="00133523"/>
    <w:rsid w:val="00133AC1"/>
    <w:rsid w:val="001340B0"/>
    <w:rsid w:val="001344CF"/>
    <w:rsid w:val="00134CAB"/>
    <w:rsid w:val="00135997"/>
    <w:rsid w:val="00137A95"/>
    <w:rsid w:val="00141C36"/>
    <w:rsid w:val="00142527"/>
    <w:rsid w:val="00144EC0"/>
    <w:rsid w:val="00145857"/>
    <w:rsid w:val="00145C06"/>
    <w:rsid w:val="00146DA1"/>
    <w:rsid w:val="00146FA4"/>
    <w:rsid w:val="00150318"/>
    <w:rsid w:val="00150C3A"/>
    <w:rsid w:val="00150D12"/>
    <w:rsid w:val="00151CE6"/>
    <w:rsid w:val="0015243B"/>
    <w:rsid w:val="00153EB4"/>
    <w:rsid w:val="00154302"/>
    <w:rsid w:val="00154857"/>
    <w:rsid w:val="00155B54"/>
    <w:rsid w:val="001566E8"/>
    <w:rsid w:val="00162606"/>
    <w:rsid w:val="00162753"/>
    <w:rsid w:val="0016443A"/>
    <w:rsid w:val="001654FF"/>
    <w:rsid w:val="001655A2"/>
    <w:rsid w:val="0016743F"/>
    <w:rsid w:val="00167B6B"/>
    <w:rsid w:val="00170591"/>
    <w:rsid w:val="00170D68"/>
    <w:rsid w:val="00171095"/>
    <w:rsid w:val="00171A27"/>
    <w:rsid w:val="0017209B"/>
    <w:rsid w:val="00173738"/>
    <w:rsid w:val="0017498C"/>
    <w:rsid w:val="0017575E"/>
    <w:rsid w:val="001760D1"/>
    <w:rsid w:val="00176B0D"/>
    <w:rsid w:val="001770C5"/>
    <w:rsid w:val="00177711"/>
    <w:rsid w:val="001820FA"/>
    <w:rsid w:val="00182CA5"/>
    <w:rsid w:val="00182F71"/>
    <w:rsid w:val="00184A14"/>
    <w:rsid w:val="00184C31"/>
    <w:rsid w:val="0019006D"/>
    <w:rsid w:val="00191824"/>
    <w:rsid w:val="00192BF0"/>
    <w:rsid w:val="00193038"/>
    <w:rsid w:val="0019342A"/>
    <w:rsid w:val="0019502F"/>
    <w:rsid w:val="00196804"/>
    <w:rsid w:val="001A0694"/>
    <w:rsid w:val="001A0BAE"/>
    <w:rsid w:val="001A1725"/>
    <w:rsid w:val="001A3E2E"/>
    <w:rsid w:val="001A49D0"/>
    <w:rsid w:val="001A6018"/>
    <w:rsid w:val="001A76C5"/>
    <w:rsid w:val="001B058A"/>
    <w:rsid w:val="001B2654"/>
    <w:rsid w:val="001B3E47"/>
    <w:rsid w:val="001B3F5F"/>
    <w:rsid w:val="001B5D8B"/>
    <w:rsid w:val="001B76F5"/>
    <w:rsid w:val="001B7D35"/>
    <w:rsid w:val="001B7FD0"/>
    <w:rsid w:val="001C1455"/>
    <w:rsid w:val="001C21F8"/>
    <w:rsid w:val="001C32A0"/>
    <w:rsid w:val="001C68F4"/>
    <w:rsid w:val="001C6F6F"/>
    <w:rsid w:val="001D2D4B"/>
    <w:rsid w:val="001D4A68"/>
    <w:rsid w:val="001D56D9"/>
    <w:rsid w:val="001D66A7"/>
    <w:rsid w:val="001D697D"/>
    <w:rsid w:val="001E0627"/>
    <w:rsid w:val="001E2A90"/>
    <w:rsid w:val="001E2FB1"/>
    <w:rsid w:val="001E3672"/>
    <w:rsid w:val="001E4E95"/>
    <w:rsid w:val="001E510D"/>
    <w:rsid w:val="001E63A0"/>
    <w:rsid w:val="001E71BA"/>
    <w:rsid w:val="001E7336"/>
    <w:rsid w:val="001F02A0"/>
    <w:rsid w:val="001F0506"/>
    <w:rsid w:val="001F1D22"/>
    <w:rsid w:val="001F1F40"/>
    <w:rsid w:val="001F3827"/>
    <w:rsid w:val="001F6150"/>
    <w:rsid w:val="001F6337"/>
    <w:rsid w:val="001F6B4E"/>
    <w:rsid w:val="00201796"/>
    <w:rsid w:val="002047FB"/>
    <w:rsid w:val="00204F9D"/>
    <w:rsid w:val="002060D6"/>
    <w:rsid w:val="00210153"/>
    <w:rsid w:val="00210402"/>
    <w:rsid w:val="00210A99"/>
    <w:rsid w:val="00212676"/>
    <w:rsid w:val="00212BB4"/>
    <w:rsid w:val="00213164"/>
    <w:rsid w:val="00214B53"/>
    <w:rsid w:val="00217711"/>
    <w:rsid w:val="002179FD"/>
    <w:rsid w:val="00220A3A"/>
    <w:rsid w:val="00220B23"/>
    <w:rsid w:val="002216F7"/>
    <w:rsid w:val="00223412"/>
    <w:rsid w:val="002319A6"/>
    <w:rsid w:val="00232489"/>
    <w:rsid w:val="0023356F"/>
    <w:rsid w:val="0023393D"/>
    <w:rsid w:val="00233DD4"/>
    <w:rsid w:val="002364A3"/>
    <w:rsid w:val="00240F36"/>
    <w:rsid w:val="0024123E"/>
    <w:rsid w:val="00241DCD"/>
    <w:rsid w:val="002434C1"/>
    <w:rsid w:val="00245526"/>
    <w:rsid w:val="002463FC"/>
    <w:rsid w:val="00246539"/>
    <w:rsid w:val="00246AE7"/>
    <w:rsid w:val="00247C30"/>
    <w:rsid w:val="00250B46"/>
    <w:rsid w:val="00255A4E"/>
    <w:rsid w:val="0025645C"/>
    <w:rsid w:val="00257D9B"/>
    <w:rsid w:val="002621DC"/>
    <w:rsid w:val="002625AF"/>
    <w:rsid w:val="00264333"/>
    <w:rsid w:val="00265BD6"/>
    <w:rsid w:val="002664BC"/>
    <w:rsid w:val="0027328A"/>
    <w:rsid w:val="002738AE"/>
    <w:rsid w:val="00275736"/>
    <w:rsid w:val="0028034B"/>
    <w:rsid w:val="0028471A"/>
    <w:rsid w:val="002847C2"/>
    <w:rsid w:val="00286FB6"/>
    <w:rsid w:val="00294DBD"/>
    <w:rsid w:val="00295739"/>
    <w:rsid w:val="00295BD2"/>
    <w:rsid w:val="002A18D1"/>
    <w:rsid w:val="002A3282"/>
    <w:rsid w:val="002A65BD"/>
    <w:rsid w:val="002A7AA5"/>
    <w:rsid w:val="002B015F"/>
    <w:rsid w:val="002B0520"/>
    <w:rsid w:val="002B1D23"/>
    <w:rsid w:val="002B2F08"/>
    <w:rsid w:val="002B37DF"/>
    <w:rsid w:val="002B6A56"/>
    <w:rsid w:val="002C0399"/>
    <w:rsid w:val="002C1564"/>
    <w:rsid w:val="002C1C3A"/>
    <w:rsid w:val="002C28C9"/>
    <w:rsid w:val="002C3A55"/>
    <w:rsid w:val="002C3ED5"/>
    <w:rsid w:val="002C425D"/>
    <w:rsid w:val="002C5DA2"/>
    <w:rsid w:val="002C7B89"/>
    <w:rsid w:val="002D1DF6"/>
    <w:rsid w:val="002D4BEA"/>
    <w:rsid w:val="002D5298"/>
    <w:rsid w:val="002D7795"/>
    <w:rsid w:val="002E0DB5"/>
    <w:rsid w:val="002E1078"/>
    <w:rsid w:val="002E1E41"/>
    <w:rsid w:val="002E207C"/>
    <w:rsid w:val="002E3D09"/>
    <w:rsid w:val="002E4F4C"/>
    <w:rsid w:val="002E78F5"/>
    <w:rsid w:val="002E7F4E"/>
    <w:rsid w:val="002F0FF0"/>
    <w:rsid w:val="00301003"/>
    <w:rsid w:val="00301C59"/>
    <w:rsid w:val="003020E6"/>
    <w:rsid w:val="00302E24"/>
    <w:rsid w:val="0030449A"/>
    <w:rsid w:val="003055FC"/>
    <w:rsid w:val="00307268"/>
    <w:rsid w:val="0031256E"/>
    <w:rsid w:val="00312BA9"/>
    <w:rsid w:val="00313A5C"/>
    <w:rsid w:val="0031707D"/>
    <w:rsid w:val="00317F63"/>
    <w:rsid w:val="00322B02"/>
    <w:rsid w:val="003250CF"/>
    <w:rsid w:val="00327666"/>
    <w:rsid w:val="00327BED"/>
    <w:rsid w:val="00330A00"/>
    <w:rsid w:val="00332FD6"/>
    <w:rsid w:val="003331EB"/>
    <w:rsid w:val="00334FE3"/>
    <w:rsid w:val="00343017"/>
    <w:rsid w:val="00352AF4"/>
    <w:rsid w:val="00353250"/>
    <w:rsid w:val="003557EC"/>
    <w:rsid w:val="00357146"/>
    <w:rsid w:val="003664E5"/>
    <w:rsid w:val="00371DB4"/>
    <w:rsid w:val="00373A51"/>
    <w:rsid w:val="00375638"/>
    <w:rsid w:val="00376C15"/>
    <w:rsid w:val="00377173"/>
    <w:rsid w:val="00380FF0"/>
    <w:rsid w:val="003810B0"/>
    <w:rsid w:val="0038166F"/>
    <w:rsid w:val="00381824"/>
    <w:rsid w:val="00383571"/>
    <w:rsid w:val="003839B4"/>
    <w:rsid w:val="00385787"/>
    <w:rsid w:val="003861EA"/>
    <w:rsid w:val="00386CAC"/>
    <w:rsid w:val="00387BBE"/>
    <w:rsid w:val="0039072C"/>
    <w:rsid w:val="00390E46"/>
    <w:rsid w:val="003910FC"/>
    <w:rsid w:val="00395773"/>
    <w:rsid w:val="003962DD"/>
    <w:rsid w:val="003978A2"/>
    <w:rsid w:val="003A274E"/>
    <w:rsid w:val="003A2977"/>
    <w:rsid w:val="003A30C2"/>
    <w:rsid w:val="003A35DB"/>
    <w:rsid w:val="003A3F31"/>
    <w:rsid w:val="003A4C4A"/>
    <w:rsid w:val="003A5147"/>
    <w:rsid w:val="003A5519"/>
    <w:rsid w:val="003A6C01"/>
    <w:rsid w:val="003B121F"/>
    <w:rsid w:val="003B1B6A"/>
    <w:rsid w:val="003B2076"/>
    <w:rsid w:val="003B22D8"/>
    <w:rsid w:val="003B3284"/>
    <w:rsid w:val="003B3A25"/>
    <w:rsid w:val="003B4229"/>
    <w:rsid w:val="003B4D6C"/>
    <w:rsid w:val="003B5465"/>
    <w:rsid w:val="003B63EA"/>
    <w:rsid w:val="003B6499"/>
    <w:rsid w:val="003B6B81"/>
    <w:rsid w:val="003B7BBE"/>
    <w:rsid w:val="003C047D"/>
    <w:rsid w:val="003C1759"/>
    <w:rsid w:val="003C194E"/>
    <w:rsid w:val="003C1B97"/>
    <w:rsid w:val="003C28AB"/>
    <w:rsid w:val="003C29EC"/>
    <w:rsid w:val="003C512B"/>
    <w:rsid w:val="003C5604"/>
    <w:rsid w:val="003C6A9D"/>
    <w:rsid w:val="003C6F71"/>
    <w:rsid w:val="003C72C6"/>
    <w:rsid w:val="003D250E"/>
    <w:rsid w:val="003D28D7"/>
    <w:rsid w:val="003D31A8"/>
    <w:rsid w:val="003D373B"/>
    <w:rsid w:val="003D3F71"/>
    <w:rsid w:val="003D40BE"/>
    <w:rsid w:val="003D461F"/>
    <w:rsid w:val="003D4AE1"/>
    <w:rsid w:val="003D5D17"/>
    <w:rsid w:val="003D6DC8"/>
    <w:rsid w:val="003D71EE"/>
    <w:rsid w:val="003D76BA"/>
    <w:rsid w:val="003E3BBB"/>
    <w:rsid w:val="003E3CBD"/>
    <w:rsid w:val="003E4AED"/>
    <w:rsid w:val="003E6409"/>
    <w:rsid w:val="003E761E"/>
    <w:rsid w:val="003E766E"/>
    <w:rsid w:val="003F0B9A"/>
    <w:rsid w:val="003F1D39"/>
    <w:rsid w:val="003F2051"/>
    <w:rsid w:val="003F327C"/>
    <w:rsid w:val="003F373D"/>
    <w:rsid w:val="003F3F83"/>
    <w:rsid w:val="003F40FB"/>
    <w:rsid w:val="003F461F"/>
    <w:rsid w:val="003F5762"/>
    <w:rsid w:val="003F5E5A"/>
    <w:rsid w:val="003F6446"/>
    <w:rsid w:val="003F686D"/>
    <w:rsid w:val="003F7AA1"/>
    <w:rsid w:val="003F7B2F"/>
    <w:rsid w:val="00400648"/>
    <w:rsid w:val="00401230"/>
    <w:rsid w:val="00403109"/>
    <w:rsid w:val="00405822"/>
    <w:rsid w:val="00405EAB"/>
    <w:rsid w:val="00405EFD"/>
    <w:rsid w:val="00406DC7"/>
    <w:rsid w:val="0040721C"/>
    <w:rsid w:val="00407A35"/>
    <w:rsid w:val="00407F8E"/>
    <w:rsid w:val="00410584"/>
    <w:rsid w:val="004108E3"/>
    <w:rsid w:val="00411228"/>
    <w:rsid w:val="00415785"/>
    <w:rsid w:val="00415A23"/>
    <w:rsid w:val="00415BA2"/>
    <w:rsid w:val="004203C6"/>
    <w:rsid w:val="00420F06"/>
    <w:rsid w:val="004226FA"/>
    <w:rsid w:val="0042284D"/>
    <w:rsid w:val="004229A5"/>
    <w:rsid w:val="00423951"/>
    <w:rsid w:val="00423B90"/>
    <w:rsid w:val="004255F1"/>
    <w:rsid w:val="0043114C"/>
    <w:rsid w:val="004329F3"/>
    <w:rsid w:val="00432AC3"/>
    <w:rsid w:val="004343B9"/>
    <w:rsid w:val="004350A5"/>
    <w:rsid w:val="004354FC"/>
    <w:rsid w:val="004360C1"/>
    <w:rsid w:val="00436D35"/>
    <w:rsid w:val="00441547"/>
    <w:rsid w:val="004431A7"/>
    <w:rsid w:val="00443E84"/>
    <w:rsid w:val="00444D20"/>
    <w:rsid w:val="00445D7A"/>
    <w:rsid w:val="00446456"/>
    <w:rsid w:val="0044724B"/>
    <w:rsid w:val="004473AD"/>
    <w:rsid w:val="004477EA"/>
    <w:rsid w:val="00447AF0"/>
    <w:rsid w:val="00450239"/>
    <w:rsid w:val="00452463"/>
    <w:rsid w:val="004536F4"/>
    <w:rsid w:val="00453FB5"/>
    <w:rsid w:val="004561C9"/>
    <w:rsid w:val="00457608"/>
    <w:rsid w:val="00460D51"/>
    <w:rsid w:val="00461100"/>
    <w:rsid w:val="00463300"/>
    <w:rsid w:val="00463BD0"/>
    <w:rsid w:val="00465053"/>
    <w:rsid w:val="00466433"/>
    <w:rsid w:val="00472269"/>
    <w:rsid w:val="004776C0"/>
    <w:rsid w:val="00480B3B"/>
    <w:rsid w:val="00483671"/>
    <w:rsid w:val="004875E6"/>
    <w:rsid w:val="00487BA9"/>
    <w:rsid w:val="00491904"/>
    <w:rsid w:val="00493182"/>
    <w:rsid w:val="0049325C"/>
    <w:rsid w:val="004952A0"/>
    <w:rsid w:val="0049684D"/>
    <w:rsid w:val="00496CF5"/>
    <w:rsid w:val="00496DC9"/>
    <w:rsid w:val="004A0A47"/>
    <w:rsid w:val="004A1B8D"/>
    <w:rsid w:val="004A3E1F"/>
    <w:rsid w:val="004A5934"/>
    <w:rsid w:val="004A691A"/>
    <w:rsid w:val="004A786A"/>
    <w:rsid w:val="004B18C6"/>
    <w:rsid w:val="004B2012"/>
    <w:rsid w:val="004B532F"/>
    <w:rsid w:val="004B56F4"/>
    <w:rsid w:val="004B628C"/>
    <w:rsid w:val="004B76BF"/>
    <w:rsid w:val="004C0EE7"/>
    <w:rsid w:val="004C17B9"/>
    <w:rsid w:val="004C26B7"/>
    <w:rsid w:val="004C3AC5"/>
    <w:rsid w:val="004C4C0D"/>
    <w:rsid w:val="004C52A4"/>
    <w:rsid w:val="004C58DE"/>
    <w:rsid w:val="004C795B"/>
    <w:rsid w:val="004D0D93"/>
    <w:rsid w:val="004D2892"/>
    <w:rsid w:val="004D3B06"/>
    <w:rsid w:val="004D43B4"/>
    <w:rsid w:val="004D51D4"/>
    <w:rsid w:val="004D731A"/>
    <w:rsid w:val="004E1CA7"/>
    <w:rsid w:val="004E2DB6"/>
    <w:rsid w:val="004E3E2C"/>
    <w:rsid w:val="004E47A7"/>
    <w:rsid w:val="004F0446"/>
    <w:rsid w:val="004F3056"/>
    <w:rsid w:val="004F3130"/>
    <w:rsid w:val="004F4078"/>
    <w:rsid w:val="00501AA1"/>
    <w:rsid w:val="00502636"/>
    <w:rsid w:val="00504FD3"/>
    <w:rsid w:val="005058CB"/>
    <w:rsid w:val="005106D2"/>
    <w:rsid w:val="00510FD3"/>
    <w:rsid w:val="00514175"/>
    <w:rsid w:val="00516DBE"/>
    <w:rsid w:val="00520448"/>
    <w:rsid w:val="00520A72"/>
    <w:rsid w:val="005211D3"/>
    <w:rsid w:val="00521C46"/>
    <w:rsid w:val="00525951"/>
    <w:rsid w:val="00526FF4"/>
    <w:rsid w:val="00527148"/>
    <w:rsid w:val="00530725"/>
    <w:rsid w:val="00531B2C"/>
    <w:rsid w:val="00532078"/>
    <w:rsid w:val="0053244A"/>
    <w:rsid w:val="005337AC"/>
    <w:rsid w:val="005354E8"/>
    <w:rsid w:val="005360FC"/>
    <w:rsid w:val="005363C8"/>
    <w:rsid w:val="005367E4"/>
    <w:rsid w:val="00536F11"/>
    <w:rsid w:val="005377F3"/>
    <w:rsid w:val="00540788"/>
    <w:rsid w:val="00540B26"/>
    <w:rsid w:val="0054328A"/>
    <w:rsid w:val="005439EF"/>
    <w:rsid w:val="005439FA"/>
    <w:rsid w:val="00544B01"/>
    <w:rsid w:val="00545231"/>
    <w:rsid w:val="00545E1F"/>
    <w:rsid w:val="0054635B"/>
    <w:rsid w:val="0054688B"/>
    <w:rsid w:val="00547CCF"/>
    <w:rsid w:val="00547FA6"/>
    <w:rsid w:val="00550C88"/>
    <w:rsid w:val="00550E0A"/>
    <w:rsid w:val="00552CEA"/>
    <w:rsid w:val="005540DA"/>
    <w:rsid w:val="005548D3"/>
    <w:rsid w:val="00554F96"/>
    <w:rsid w:val="00556BBA"/>
    <w:rsid w:val="00556F8F"/>
    <w:rsid w:val="00557DBD"/>
    <w:rsid w:val="00560FA6"/>
    <w:rsid w:val="00561839"/>
    <w:rsid w:val="00562918"/>
    <w:rsid w:val="00562D15"/>
    <w:rsid w:val="005643A2"/>
    <w:rsid w:val="0056451F"/>
    <w:rsid w:val="00565113"/>
    <w:rsid w:val="00565D6A"/>
    <w:rsid w:val="00566CDB"/>
    <w:rsid w:val="005715EC"/>
    <w:rsid w:val="00572B5A"/>
    <w:rsid w:val="00572E02"/>
    <w:rsid w:val="005737A1"/>
    <w:rsid w:val="00573E6D"/>
    <w:rsid w:val="00577A27"/>
    <w:rsid w:val="00577CA5"/>
    <w:rsid w:val="005821A0"/>
    <w:rsid w:val="00582534"/>
    <w:rsid w:val="00582BCC"/>
    <w:rsid w:val="00584E9D"/>
    <w:rsid w:val="0058628B"/>
    <w:rsid w:val="0058649B"/>
    <w:rsid w:val="0058685F"/>
    <w:rsid w:val="00592587"/>
    <w:rsid w:val="005936D8"/>
    <w:rsid w:val="005939E2"/>
    <w:rsid w:val="00593B7D"/>
    <w:rsid w:val="00594A7B"/>
    <w:rsid w:val="005966D1"/>
    <w:rsid w:val="00597F25"/>
    <w:rsid w:val="00597F94"/>
    <w:rsid w:val="005A1435"/>
    <w:rsid w:val="005A31C0"/>
    <w:rsid w:val="005A5043"/>
    <w:rsid w:val="005A510D"/>
    <w:rsid w:val="005A5508"/>
    <w:rsid w:val="005A704B"/>
    <w:rsid w:val="005A737C"/>
    <w:rsid w:val="005B18AD"/>
    <w:rsid w:val="005B1BBB"/>
    <w:rsid w:val="005B367F"/>
    <w:rsid w:val="005B3828"/>
    <w:rsid w:val="005B71E3"/>
    <w:rsid w:val="005C18A3"/>
    <w:rsid w:val="005C200A"/>
    <w:rsid w:val="005C5BB7"/>
    <w:rsid w:val="005C6EF5"/>
    <w:rsid w:val="005D02C4"/>
    <w:rsid w:val="005D2324"/>
    <w:rsid w:val="005D372A"/>
    <w:rsid w:val="005D4B8F"/>
    <w:rsid w:val="005D6851"/>
    <w:rsid w:val="005D7BA8"/>
    <w:rsid w:val="005E030F"/>
    <w:rsid w:val="005E1583"/>
    <w:rsid w:val="005E29C2"/>
    <w:rsid w:val="005E3593"/>
    <w:rsid w:val="005E3F53"/>
    <w:rsid w:val="005E7294"/>
    <w:rsid w:val="005E7483"/>
    <w:rsid w:val="005F0827"/>
    <w:rsid w:val="005F0D05"/>
    <w:rsid w:val="005F1CFD"/>
    <w:rsid w:val="005F1E18"/>
    <w:rsid w:val="005F23CD"/>
    <w:rsid w:val="005F244E"/>
    <w:rsid w:val="005F2546"/>
    <w:rsid w:val="005F6704"/>
    <w:rsid w:val="005F70B0"/>
    <w:rsid w:val="005F7504"/>
    <w:rsid w:val="0060019C"/>
    <w:rsid w:val="00600CD6"/>
    <w:rsid w:val="0060288E"/>
    <w:rsid w:val="00602B08"/>
    <w:rsid w:val="006042A5"/>
    <w:rsid w:val="00604CCE"/>
    <w:rsid w:val="00606886"/>
    <w:rsid w:val="00610988"/>
    <w:rsid w:val="006115D0"/>
    <w:rsid w:val="00611A3B"/>
    <w:rsid w:val="00611B31"/>
    <w:rsid w:val="00611FD4"/>
    <w:rsid w:val="00612534"/>
    <w:rsid w:val="00612C47"/>
    <w:rsid w:val="006141D2"/>
    <w:rsid w:val="006145AA"/>
    <w:rsid w:val="006152F8"/>
    <w:rsid w:val="006201C4"/>
    <w:rsid w:val="006209F4"/>
    <w:rsid w:val="00620BC1"/>
    <w:rsid w:val="00625BD7"/>
    <w:rsid w:val="006276D5"/>
    <w:rsid w:val="00627E5E"/>
    <w:rsid w:val="006300A4"/>
    <w:rsid w:val="00630490"/>
    <w:rsid w:val="00630589"/>
    <w:rsid w:val="00630704"/>
    <w:rsid w:val="006315BB"/>
    <w:rsid w:val="006323E3"/>
    <w:rsid w:val="006365AD"/>
    <w:rsid w:val="00636710"/>
    <w:rsid w:val="00637558"/>
    <w:rsid w:val="00637A13"/>
    <w:rsid w:val="00637B58"/>
    <w:rsid w:val="00637CF7"/>
    <w:rsid w:val="006419EE"/>
    <w:rsid w:val="0064541E"/>
    <w:rsid w:val="00650A7A"/>
    <w:rsid w:val="006528F3"/>
    <w:rsid w:val="00652DDD"/>
    <w:rsid w:val="00653F05"/>
    <w:rsid w:val="006548D5"/>
    <w:rsid w:val="00655428"/>
    <w:rsid w:val="006562F3"/>
    <w:rsid w:val="00657099"/>
    <w:rsid w:val="00657AFD"/>
    <w:rsid w:val="00660B93"/>
    <w:rsid w:val="00660CCA"/>
    <w:rsid w:val="00662146"/>
    <w:rsid w:val="0066218E"/>
    <w:rsid w:val="00662E1C"/>
    <w:rsid w:val="00664376"/>
    <w:rsid w:val="00666654"/>
    <w:rsid w:val="00667E04"/>
    <w:rsid w:val="00671F13"/>
    <w:rsid w:val="006722B7"/>
    <w:rsid w:val="00673D44"/>
    <w:rsid w:val="00673ECC"/>
    <w:rsid w:val="006749E8"/>
    <w:rsid w:val="00674A45"/>
    <w:rsid w:val="00674B44"/>
    <w:rsid w:val="00674D32"/>
    <w:rsid w:val="0067578A"/>
    <w:rsid w:val="00676334"/>
    <w:rsid w:val="00681666"/>
    <w:rsid w:val="00681A9A"/>
    <w:rsid w:val="006821A0"/>
    <w:rsid w:val="00685114"/>
    <w:rsid w:val="0068514F"/>
    <w:rsid w:val="00685916"/>
    <w:rsid w:val="00685AA8"/>
    <w:rsid w:val="00686A4B"/>
    <w:rsid w:val="00686A66"/>
    <w:rsid w:val="00687D06"/>
    <w:rsid w:val="00690E84"/>
    <w:rsid w:val="00691252"/>
    <w:rsid w:val="0069266A"/>
    <w:rsid w:val="00692FFA"/>
    <w:rsid w:val="006930D5"/>
    <w:rsid w:val="0069480B"/>
    <w:rsid w:val="0069603F"/>
    <w:rsid w:val="00696120"/>
    <w:rsid w:val="006968DD"/>
    <w:rsid w:val="006A06AF"/>
    <w:rsid w:val="006A3F56"/>
    <w:rsid w:val="006A4FF3"/>
    <w:rsid w:val="006A79BF"/>
    <w:rsid w:val="006B02A2"/>
    <w:rsid w:val="006B1548"/>
    <w:rsid w:val="006B27E7"/>
    <w:rsid w:val="006B28B9"/>
    <w:rsid w:val="006B2998"/>
    <w:rsid w:val="006B48F3"/>
    <w:rsid w:val="006B4A64"/>
    <w:rsid w:val="006B4B54"/>
    <w:rsid w:val="006B772F"/>
    <w:rsid w:val="006B7794"/>
    <w:rsid w:val="006B7812"/>
    <w:rsid w:val="006C155C"/>
    <w:rsid w:val="006C1B2A"/>
    <w:rsid w:val="006C2752"/>
    <w:rsid w:val="006C46DA"/>
    <w:rsid w:val="006C5AD3"/>
    <w:rsid w:val="006C5CBB"/>
    <w:rsid w:val="006C5D4F"/>
    <w:rsid w:val="006C778C"/>
    <w:rsid w:val="006D0A6D"/>
    <w:rsid w:val="006D1A41"/>
    <w:rsid w:val="006D3108"/>
    <w:rsid w:val="006D404D"/>
    <w:rsid w:val="006D67A9"/>
    <w:rsid w:val="006D6C06"/>
    <w:rsid w:val="006E2D27"/>
    <w:rsid w:val="006E36A0"/>
    <w:rsid w:val="006E4D22"/>
    <w:rsid w:val="006E5949"/>
    <w:rsid w:val="006E5FA2"/>
    <w:rsid w:val="006E7EDE"/>
    <w:rsid w:val="006F14CA"/>
    <w:rsid w:val="006F46B5"/>
    <w:rsid w:val="006F6C9B"/>
    <w:rsid w:val="00700516"/>
    <w:rsid w:val="00701E07"/>
    <w:rsid w:val="00702D17"/>
    <w:rsid w:val="00703AE7"/>
    <w:rsid w:val="007046DA"/>
    <w:rsid w:val="00704B7D"/>
    <w:rsid w:val="00705CDF"/>
    <w:rsid w:val="0070617C"/>
    <w:rsid w:val="00710C31"/>
    <w:rsid w:val="00711413"/>
    <w:rsid w:val="007116DC"/>
    <w:rsid w:val="00712996"/>
    <w:rsid w:val="00714683"/>
    <w:rsid w:val="00714FE0"/>
    <w:rsid w:val="00720860"/>
    <w:rsid w:val="00720A74"/>
    <w:rsid w:val="00720BDD"/>
    <w:rsid w:val="00721083"/>
    <w:rsid w:val="007210A4"/>
    <w:rsid w:val="007222E2"/>
    <w:rsid w:val="00722ADC"/>
    <w:rsid w:val="007237CF"/>
    <w:rsid w:val="0072390C"/>
    <w:rsid w:val="00725429"/>
    <w:rsid w:val="00726BF8"/>
    <w:rsid w:val="0072743E"/>
    <w:rsid w:val="00734000"/>
    <w:rsid w:val="00734640"/>
    <w:rsid w:val="00736301"/>
    <w:rsid w:val="007373AD"/>
    <w:rsid w:val="00740E29"/>
    <w:rsid w:val="00741F02"/>
    <w:rsid w:val="007431E8"/>
    <w:rsid w:val="00743C81"/>
    <w:rsid w:val="00744451"/>
    <w:rsid w:val="007462DE"/>
    <w:rsid w:val="00750055"/>
    <w:rsid w:val="00751997"/>
    <w:rsid w:val="00752BCA"/>
    <w:rsid w:val="00753000"/>
    <w:rsid w:val="0075503C"/>
    <w:rsid w:val="007554E4"/>
    <w:rsid w:val="00761FA1"/>
    <w:rsid w:val="00765CFD"/>
    <w:rsid w:val="00766D02"/>
    <w:rsid w:val="00767560"/>
    <w:rsid w:val="00770118"/>
    <w:rsid w:val="007704E3"/>
    <w:rsid w:val="00770648"/>
    <w:rsid w:val="0077077D"/>
    <w:rsid w:val="00770BE4"/>
    <w:rsid w:val="0077286C"/>
    <w:rsid w:val="00774370"/>
    <w:rsid w:val="00774B6A"/>
    <w:rsid w:val="007750D8"/>
    <w:rsid w:val="00776870"/>
    <w:rsid w:val="00780174"/>
    <w:rsid w:val="00780E66"/>
    <w:rsid w:val="00781370"/>
    <w:rsid w:val="00783865"/>
    <w:rsid w:val="00785A98"/>
    <w:rsid w:val="00785B7E"/>
    <w:rsid w:val="00786AB1"/>
    <w:rsid w:val="00786B84"/>
    <w:rsid w:val="007876CE"/>
    <w:rsid w:val="007877F6"/>
    <w:rsid w:val="00787AD5"/>
    <w:rsid w:val="00790EA6"/>
    <w:rsid w:val="007919FE"/>
    <w:rsid w:val="00792F4C"/>
    <w:rsid w:val="007933E2"/>
    <w:rsid w:val="00794BBC"/>
    <w:rsid w:val="00795C17"/>
    <w:rsid w:val="00796833"/>
    <w:rsid w:val="00797786"/>
    <w:rsid w:val="007A5566"/>
    <w:rsid w:val="007A5602"/>
    <w:rsid w:val="007A5D0C"/>
    <w:rsid w:val="007B25FC"/>
    <w:rsid w:val="007B4846"/>
    <w:rsid w:val="007B5D1E"/>
    <w:rsid w:val="007B5F88"/>
    <w:rsid w:val="007B64F3"/>
    <w:rsid w:val="007B7171"/>
    <w:rsid w:val="007B7306"/>
    <w:rsid w:val="007B7BDE"/>
    <w:rsid w:val="007B7BF5"/>
    <w:rsid w:val="007C490B"/>
    <w:rsid w:val="007C50B3"/>
    <w:rsid w:val="007C7032"/>
    <w:rsid w:val="007D093D"/>
    <w:rsid w:val="007D10B3"/>
    <w:rsid w:val="007D36B3"/>
    <w:rsid w:val="007D6BE3"/>
    <w:rsid w:val="007E01FE"/>
    <w:rsid w:val="007E1035"/>
    <w:rsid w:val="007E1058"/>
    <w:rsid w:val="007E112E"/>
    <w:rsid w:val="007E23D9"/>
    <w:rsid w:val="007E57B5"/>
    <w:rsid w:val="007E667A"/>
    <w:rsid w:val="007E6DA6"/>
    <w:rsid w:val="007E7FE2"/>
    <w:rsid w:val="007F0ADD"/>
    <w:rsid w:val="007F0BEE"/>
    <w:rsid w:val="007F4721"/>
    <w:rsid w:val="007F4B00"/>
    <w:rsid w:val="007F5F32"/>
    <w:rsid w:val="007F7D0B"/>
    <w:rsid w:val="00800D19"/>
    <w:rsid w:val="00804D68"/>
    <w:rsid w:val="00804EFA"/>
    <w:rsid w:val="0080618C"/>
    <w:rsid w:val="00811B91"/>
    <w:rsid w:val="00811E51"/>
    <w:rsid w:val="0081348D"/>
    <w:rsid w:val="00813A00"/>
    <w:rsid w:val="008143D8"/>
    <w:rsid w:val="00820AD8"/>
    <w:rsid w:val="0082258C"/>
    <w:rsid w:val="008262B8"/>
    <w:rsid w:val="00826B56"/>
    <w:rsid w:val="008274B3"/>
    <w:rsid w:val="00830BEA"/>
    <w:rsid w:val="00831565"/>
    <w:rsid w:val="00831E82"/>
    <w:rsid w:val="00836EB9"/>
    <w:rsid w:val="0084002C"/>
    <w:rsid w:val="00840984"/>
    <w:rsid w:val="0084706E"/>
    <w:rsid w:val="008475E4"/>
    <w:rsid w:val="00847856"/>
    <w:rsid w:val="00850A11"/>
    <w:rsid w:val="00851CF5"/>
    <w:rsid w:val="00854FCF"/>
    <w:rsid w:val="0085678E"/>
    <w:rsid w:val="00862568"/>
    <w:rsid w:val="008629CB"/>
    <w:rsid w:val="0086317D"/>
    <w:rsid w:val="008633D2"/>
    <w:rsid w:val="008670F5"/>
    <w:rsid w:val="008674B3"/>
    <w:rsid w:val="00870DD0"/>
    <w:rsid w:val="00872944"/>
    <w:rsid w:val="00873607"/>
    <w:rsid w:val="0088056E"/>
    <w:rsid w:val="00882B93"/>
    <w:rsid w:val="0088393B"/>
    <w:rsid w:val="00884231"/>
    <w:rsid w:val="00886DB1"/>
    <w:rsid w:val="008903AE"/>
    <w:rsid w:val="00890878"/>
    <w:rsid w:val="0089224C"/>
    <w:rsid w:val="00896AD1"/>
    <w:rsid w:val="00897CD0"/>
    <w:rsid w:val="00897D4B"/>
    <w:rsid w:val="008A0531"/>
    <w:rsid w:val="008A0A40"/>
    <w:rsid w:val="008A0C5F"/>
    <w:rsid w:val="008A1E7D"/>
    <w:rsid w:val="008A3B62"/>
    <w:rsid w:val="008A3D90"/>
    <w:rsid w:val="008A4CD5"/>
    <w:rsid w:val="008A4F87"/>
    <w:rsid w:val="008A5927"/>
    <w:rsid w:val="008A598A"/>
    <w:rsid w:val="008A5A87"/>
    <w:rsid w:val="008A5D6E"/>
    <w:rsid w:val="008A675C"/>
    <w:rsid w:val="008A723A"/>
    <w:rsid w:val="008A794E"/>
    <w:rsid w:val="008B017E"/>
    <w:rsid w:val="008B0AB1"/>
    <w:rsid w:val="008B0D87"/>
    <w:rsid w:val="008B5075"/>
    <w:rsid w:val="008B63F7"/>
    <w:rsid w:val="008B653A"/>
    <w:rsid w:val="008C1B1B"/>
    <w:rsid w:val="008C1C50"/>
    <w:rsid w:val="008C460D"/>
    <w:rsid w:val="008C49F1"/>
    <w:rsid w:val="008C75B0"/>
    <w:rsid w:val="008D0231"/>
    <w:rsid w:val="008D375B"/>
    <w:rsid w:val="008D6DA1"/>
    <w:rsid w:val="008E2626"/>
    <w:rsid w:val="008E2D37"/>
    <w:rsid w:val="008E3773"/>
    <w:rsid w:val="008E4371"/>
    <w:rsid w:val="008E49CE"/>
    <w:rsid w:val="008E7030"/>
    <w:rsid w:val="008E7574"/>
    <w:rsid w:val="008E7CA3"/>
    <w:rsid w:val="008F0D00"/>
    <w:rsid w:val="008F1CD8"/>
    <w:rsid w:val="008F1CDC"/>
    <w:rsid w:val="008F1E17"/>
    <w:rsid w:val="008F1F15"/>
    <w:rsid w:val="008F2683"/>
    <w:rsid w:val="008F4155"/>
    <w:rsid w:val="008F66F0"/>
    <w:rsid w:val="008F6ACC"/>
    <w:rsid w:val="0090074B"/>
    <w:rsid w:val="0090089A"/>
    <w:rsid w:val="00901C56"/>
    <w:rsid w:val="00905E88"/>
    <w:rsid w:val="00905FF3"/>
    <w:rsid w:val="00906820"/>
    <w:rsid w:val="00912339"/>
    <w:rsid w:val="0091251D"/>
    <w:rsid w:val="00914476"/>
    <w:rsid w:val="00917440"/>
    <w:rsid w:val="00920429"/>
    <w:rsid w:val="0092093C"/>
    <w:rsid w:val="009209B5"/>
    <w:rsid w:val="00921E02"/>
    <w:rsid w:val="0092239B"/>
    <w:rsid w:val="0092286B"/>
    <w:rsid w:val="00922B3A"/>
    <w:rsid w:val="00922EFC"/>
    <w:rsid w:val="0092537A"/>
    <w:rsid w:val="00925E7A"/>
    <w:rsid w:val="0093496C"/>
    <w:rsid w:val="00934A90"/>
    <w:rsid w:val="00935F43"/>
    <w:rsid w:val="009370C5"/>
    <w:rsid w:val="00937517"/>
    <w:rsid w:val="009379D2"/>
    <w:rsid w:val="00937BEB"/>
    <w:rsid w:val="0094139E"/>
    <w:rsid w:val="00941768"/>
    <w:rsid w:val="00943393"/>
    <w:rsid w:val="009436EB"/>
    <w:rsid w:val="00943A15"/>
    <w:rsid w:val="009442CF"/>
    <w:rsid w:val="00944880"/>
    <w:rsid w:val="00945952"/>
    <w:rsid w:val="00946220"/>
    <w:rsid w:val="00946F2C"/>
    <w:rsid w:val="00947C53"/>
    <w:rsid w:val="00952D64"/>
    <w:rsid w:val="0095380E"/>
    <w:rsid w:val="0095600D"/>
    <w:rsid w:val="00960FFB"/>
    <w:rsid w:val="00961E91"/>
    <w:rsid w:val="00962EF0"/>
    <w:rsid w:val="0096657D"/>
    <w:rsid w:val="00966B4F"/>
    <w:rsid w:val="0096750E"/>
    <w:rsid w:val="0097014B"/>
    <w:rsid w:val="00971D89"/>
    <w:rsid w:val="00971DE6"/>
    <w:rsid w:val="009736A2"/>
    <w:rsid w:val="00973967"/>
    <w:rsid w:val="00975FE2"/>
    <w:rsid w:val="00977C09"/>
    <w:rsid w:val="00982009"/>
    <w:rsid w:val="0098284D"/>
    <w:rsid w:val="009843DC"/>
    <w:rsid w:val="00984E30"/>
    <w:rsid w:val="00984F26"/>
    <w:rsid w:val="00986327"/>
    <w:rsid w:val="009879FF"/>
    <w:rsid w:val="00991536"/>
    <w:rsid w:val="00991573"/>
    <w:rsid w:val="0099166B"/>
    <w:rsid w:val="00992A67"/>
    <w:rsid w:val="0099729E"/>
    <w:rsid w:val="0099743E"/>
    <w:rsid w:val="009975B4"/>
    <w:rsid w:val="009A207A"/>
    <w:rsid w:val="009A3E81"/>
    <w:rsid w:val="009A4981"/>
    <w:rsid w:val="009A6971"/>
    <w:rsid w:val="009A6E46"/>
    <w:rsid w:val="009A6E73"/>
    <w:rsid w:val="009B2BA9"/>
    <w:rsid w:val="009B4C02"/>
    <w:rsid w:val="009B4E75"/>
    <w:rsid w:val="009B6B06"/>
    <w:rsid w:val="009B7128"/>
    <w:rsid w:val="009B7700"/>
    <w:rsid w:val="009C096D"/>
    <w:rsid w:val="009C274F"/>
    <w:rsid w:val="009C2DAA"/>
    <w:rsid w:val="009C425E"/>
    <w:rsid w:val="009C60CB"/>
    <w:rsid w:val="009C7C7D"/>
    <w:rsid w:val="009D314F"/>
    <w:rsid w:val="009D3379"/>
    <w:rsid w:val="009D47A2"/>
    <w:rsid w:val="009D534C"/>
    <w:rsid w:val="009D5C50"/>
    <w:rsid w:val="009D636C"/>
    <w:rsid w:val="009D7154"/>
    <w:rsid w:val="009E09BD"/>
    <w:rsid w:val="009E0B23"/>
    <w:rsid w:val="009E1263"/>
    <w:rsid w:val="009E21BD"/>
    <w:rsid w:val="009E3E2D"/>
    <w:rsid w:val="009E4269"/>
    <w:rsid w:val="009E43B5"/>
    <w:rsid w:val="009E496D"/>
    <w:rsid w:val="009E52D0"/>
    <w:rsid w:val="009E7104"/>
    <w:rsid w:val="009E75AC"/>
    <w:rsid w:val="009F072C"/>
    <w:rsid w:val="009F07F3"/>
    <w:rsid w:val="009F0984"/>
    <w:rsid w:val="009F0A5A"/>
    <w:rsid w:val="009F0F10"/>
    <w:rsid w:val="009F10D6"/>
    <w:rsid w:val="009F29D1"/>
    <w:rsid w:val="009F5E69"/>
    <w:rsid w:val="009F74B0"/>
    <w:rsid w:val="009F7E6F"/>
    <w:rsid w:val="00A01C37"/>
    <w:rsid w:val="00A028B3"/>
    <w:rsid w:val="00A02D9B"/>
    <w:rsid w:val="00A032B5"/>
    <w:rsid w:val="00A04F8C"/>
    <w:rsid w:val="00A05F29"/>
    <w:rsid w:val="00A07C2E"/>
    <w:rsid w:val="00A10113"/>
    <w:rsid w:val="00A10C46"/>
    <w:rsid w:val="00A140E3"/>
    <w:rsid w:val="00A14D7E"/>
    <w:rsid w:val="00A1592E"/>
    <w:rsid w:val="00A162EF"/>
    <w:rsid w:val="00A2090A"/>
    <w:rsid w:val="00A20C15"/>
    <w:rsid w:val="00A2159A"/>
    <w:rsid w:val="00A24633"/>
    <w:rsid w:val="00A24902"/>
    <w:rsid w:val="00A27BDD"/>
    <w:rsid w:val="00A311E3"/>
    <w:rsid w:val="00A32D41"/>
    <w:rsid w:val="00A33D0F"/>
    <w:rsid w:val="00A3463C"/>
    <w:rsid w:val="00A34854"/>
    <w:rsid w:val="00A35750"/>
    <w:rsid w:val="00A358DC"/>
    <w:rsid w:val="00A376BA"/>
    <w:rsid w:val="00A407AB"/>
    <w:rsid w:val="00A40BD6"/>
    <w:rsid w:val="00A411BF"/>
    <w:rsid w:val="00A41AF2"/>
    <w:rsid w:val="00A42C4B"/>
    <w:rsid w:val="00A42D26"/>
    <w:rsid w:val="00A43860"/>
    <w:rsid w:val="00A44754"/>
    <w:rsid w:val="00A4499C"/>
    <w:rsid w:val="00A45DC1"/>
    <w:rsid w:val="00A47126"/>
    <w:rsid w:val="00A47566"/>
    <w:rsid w:val="00A479A9"/>
    <w:rsid w:val="00A47FA5"/>
    <w:rsid w:val="00A47FCE"/>
    <w:rsid w:val="00A502BB"/>
    <w:rsid w:val="00A505B3"/>
    <w:rsid w:val="00A51E55"/>
    <w:rsid w:val="00A52830"/>
    <w:rsid w:val="00A53681"/>
    <w:rsid w:val="00A54576"/>
    <w:rsid w:val="00A5583D"/>
    <w:rsid w:val="00A56315"/>
    <w:rsid w:val="00A61031"/>
    <w:rsid w:val="00A62FA9"/>
    <w:rsid w:val="00A63040"/>
    <w:rsid w:val="00A64F0E"/>
    <w:rsid w:val="00A66D85"/>
    <w:rsid w:val="00A71F3C"/>
    <w:rsid w:val="00A71F57"/>
    <w:rsid w:val="00A7226D"/>
    <w:rsid w:val="00A772E0"/>
    <w:rsid w:val="00A773D0"/>
    <w:rsid w:val="00A804CC"/>
    <w:rsid w:val="00A80A99"/>
    <w:rsid w:val="00A80ED2"/>
    <w:rsid w:val="00A818E7"/>
    <w:rsid w:val="00A8263F"/>
    <w:rsid w:val="00A838C3"/>
    <w:rsid w:val="00A842C4"/>
    <w:rsid w:val="00A8656A"/>
    <w:rsid w:val="00A86D1A"/>
    <w:rsid w:val="00A87A52"/>
    <w:rsid w:val="00A90339"/>
    <w:rsid w:val="00A9164F"/>
    <w:rsid w:val="00A93F46"/>
    <w:rsid w:val="00A9461B"/>
    <w:rsid w:val="00A95155"/>
    <w:rsid w:val="00A95F9B"/>
    <w:rsid w:val="00A9634A"/>
    <w:rsid w:val="00A968A8"/>
    <w:rsid w:val="00AA061A"/>
    <w:rsid w:val="00AA2013"/>
    <w:rsid w:val="00AA26C7"/>
    <w:rsid w:val="00AA3686"/>
    <w:rsid w:val="00AA49C4"/>
    <w:rsid w:val="00AA6BB2"/>
    <w:rsid w:val="00AA6D14"/>
    <w:rsid w:val="00AB0D9A"/>
    <w:rsid w:val="00AB275E"/>
    <w:rsid w:val="00AB2E65"/>
    <w:rsid w:val="00AB384E"/>
    <w:rsid w:val="00AB3B5D"/>
    <w:rsid w:val="00AB3BE9"/>
    <w:rsid w:val="00AB49D9"/>
    <w:rsid w:val="00AC0296"/>
    <w:rsid w:val="00AC1038"/>
    <w:rsid w:val="00AC34BE"/>
    <w:rsid w:val="00AC39D5"/>
    <w:rsid w:val="00AC563C"/>
    <w:rsid w:val="00AC5BA4"/>
    <w:rsid w:val="00AC6566"/>
    <w:rsid w:val="00AC7D09"/>
    <w:rsid w:val="00AD0682"/>
    <w:rsid w:val="00AD0774"/>
    <w:rsid w:val="00AD0CD1"/>
    <w:rsid w:val="00AD1340"/>
    <w:rsid w:val="00AD1DEB"/>
    <w:rsid w:val="00AD4424"/>
    <w:rsid w:val="00AD44DE"/>
    <w:rsid w:val="00AD5039"/>
    <w:rsid w:val="00AD55D5"/>
    <w:rsid w:val="00AD773A"/>
    <w:rsid w:val="00AD7FD8"/>
    <w:rsid w:val="00AE0D07"/>
    <w:rsid w:val="00AE151B"/>
    <w:rsid w:val="00AE155A"/>
    <w:rsid w:val="00AE1CAA"/>
    <w:rsid w:val="00AE2150"/>
    <w:rsid w:val="00AE2390"/>
    <w:rsid w:val="00AE34C3"/>
    <w:rsid w:val="00AE5464"/>
    <w:rsid w:val="00AE5BC6"/>
    <w:rsid w:val="00AE5EB9"/>
    <w:rsid w:val="00AE6323"/>
    <w:rsid w:val="00AE6C8D"/>
    <w:rsid w:val="00AF2C6A"/>
    <w:rsid w:val="00AF34D8"/>
    <w:rsid w:val="00AF397D"/>
    <w:rsid w:val="00AF399A"/>
    <w:rsid w:val="00AF4649"/>
    <w:rsid w:val="00AF4660"/>
    <w:rsid w:val="00AF4974"/>
    <w:rsid w:val="00AF4CD0"/>
    <w:rsid w:val="00AF6FF3"/>
    <w:rsid w:val="00AF7F22"/>
    <w:rsid w:val="00B014DD"/>
    <w:rsid w:val="00B02507"/>
    <w:rsid w:val="00B030C5"/>
    <w:rsid w:val="00B0433B"/>
    <w:rsid w:val="00B07323"/>
    <w:rsid w:val="00B07E59"/>
    <w:rsid w:val="00B11527"/>
    <w:rsid w:val="00B11AE3"/>
    <w:rsid w:val="00B14258"/>
    <w:rsid w:val="00B16C31"/>
    <w:rsid w:val="00B178E4"/>
    <w:rsid w:val="00B201D9"/>
    <w:rsid w:val="00B20E75"/>
    <w:rsid w:val="00B221D8"/>
    <w:rsid w:val="00B233F9"/>
    <w:rsid w:val="00B234F6"/>
    <w:rsid w:val="00B25745"/>
    <w:rsid w:val="00B258A6"/>
    <w:rsid w:val="00B26BAD"/>
    <w:rsid w:val="00B3046C"/>
    <w:rsid w:val="00B30F73"/>
    <w:rsid w:val="00B315F6"/>
    <w:rsid w:val="00B31833"/>
    <w:rsid w:val="00B32374"/>
    <w:rsid w:val="00B32C79"/>
    <w:rsid w:val="00B36D07"/>
    <w:rsid w:val="00B375DF"/>
    <w:rsid w:val="00B41683"/>
    <w:rsid w:val="00B4182E"/>
    <w:rsid w:val="00B43447"/>
    <w:rsid w:val="00B43821"/>
    <w:rsid w:val="00B44760"/>
    <w:rsid w:val="00B450A5"/>
    <w:rsid w:val="00B455FA"/>
    <w:rsid w:val="00B45858"/>
    <w:rsid w:val="00B45A31"/>
    <w:rsid w:val="00B46476"/>
    <w:rsid w:val="00B479C9"/>
    <w:rsid w:val="00B501DB"/>
    <w:rsid w:val="00B50241"/>
    <w:rsid w:val="00B5099F"/>
    <w:rsid w:val="00B50B73"/>
    <w:rsid w:val="00B520EE"/>
    <w:rsid w:val="00B53011"/>
    <w:rsid w:val="00B5320A"/>
    <w:rsid w:val="00B54141"/>
    <w:rsid w:val="00B547E4"/>
    <w:rsid w:val="00B56268"/>
    <w:rsid w:val="00B56751"/>
    <w:rsid w:val="00B57D8C"/>
    <w:rsid w:val="00B57E35"/>
    <w:rsid w:val="00B6024B"/>
    <w:rsid w:val="00B6102D"/>
    <w:rsid w:val="00B644F8"/>
    <w:rsid w:val="00B70791"/>
    <w:rsid w:val="00B70E99"/>
    <w:rsid w:val="00B74C4D"/>
    <w:rsid w:val="00B75917"/>
    <w:rsid w:val="00B76610"/>
    <w:rsid w:val="00B80BC1"/>
    <w:rsid w:val="00B811BC"/>
    <w:rsid w:val="00B81A80"/>
    <w:rsid w:val="00B82C05"/>
    <w:rsid w:val="00B8372F"/>
    <w:rsid w:val="00B83A8F"/>
    <w:rsid w:val="00B85795"/>
    <w:rsid w:val="00B859E0"/>
    <w:rsid w:val="00B85EA4"/>
    <w:rsid w:val="00B90B0F"/>
    <w:rsid w:val="00B9289B"/>
    <w:rsid w:val="00B92A7F"/>
    <w:rsid w:val="00B92AB8"/>
    <w:rsid w:val="00B93137"/>
    <w:rsid w:val="00B93BB0"/>
    <w:rsid w:val="00B93CB2"/>
    <w:rsid w:val="00B96A32"/>
    <w:rsid w:val="00B96E25"/>
    <w:rsid w:val="00B96EE4"/>
    <w:rsid w:val="00B977A3"/>
    <w:rsid w:val="00BA115A"/>
    <w:rsid w:val="00BA16CF"/>
    <w:rsid w:val="00BA1908"/>
    <w:rsid w:val="00BA328B"/>
    <w:rsid w:val="00BA3696"/>
    <w:rsid w:val="00BB0856"/>
    <w:rsid w:val="00BB3602"/>
    <w:rsid w:val="00BB3A20"/>
    <w:rsid w:val="00BB3F36"/>
    <w:rsid w:val="00BB415B"/>
    <w:rsid w:val="00BB5A2B"/>
    <w:rsid w:val="00BC03E8"/>
    <w:rsid w:val="00BC1EC4"/>
    <w:rsid w:val="00BC276D"/>
    <w:rsid w:val="00BC3469"/>
    <w:rsid w:val="00BD4314"/>
    <w:rsid w:val="00BD45CD"/>
    <w:rsid w:val="00BE0125"/>
    <w:rsid w:val="00BE08F7"/>
    <w:rsid w:val="00BE0C1E"/>
    <w:rsid w:val="00BE1E41"/>
    <w:rsid w:val="00BE2B26"/>
    <w:rsid w:val="00BE33CC"/>
    <w:rsid w:val="00BE4D98"/>
    <w:rsid w:val="00BE5642"/>
    <w:rsid w:val="00BE6520"/>
    <w:rsid w:val="00BE6C8D"/>
    <w:rsid w:val="00BF0143"/>
    <w:rsid w:val="00BF1488"/>
    <w:rsid w:val="00BF1E14"/>
    <w:rsid w:val="00BF5D0B"/>
    <w:rsid w:val="00BF61E4"/>
    <w:rsid w:val="00BF6BF6"/>
    <w:rsid w:val="00BF6C99"/>
    <w:rsid w:val="00C01237"/>
    <w:rsid w:val="00C021F8"/>
    <w:rsid w:val="00C0291A"/>
    <w:rsid w:val="00C03005"/>
    <w:rsid w:val="00C050FB"/>
    <w:rsid w:val="00C062E2"/>
    <w:rsid w:val="00C06C78"/>
    <w:rsid w:val="00C070B3"/>
    <w:rsid w:val="00C13743"/>
    <w:rsid w:val="00C13AE6"/>
    <w:rsid w:val="00C13D7C"/>
    <w:rsid w:val="00C1640F"/>
    <w:rsid w:val="00C165BB"/>
    <w:rsid w:val="00C16AC9"/>
    <w:rsid w:val="00C16E48"/>
    <w:rsid w:val="00C1738E"/>
    <w:rsid w:val="00C177CE"/>
    <w:rsid w:val="00C2057F"/>
    <w:rsid w:val="00C20959"/>
    <w:rsid w:val="00C21C50"/>
    <w:rsid w:val="00C2287D"/>
    <w:rsid w:val="00C231BD"/>
    <w:rsid w:val="00C2448E"/>
    <w:rsid w:val="00C24BBD"/>
    <w:rsid w:val="00C25131"/>
    <w:rsid w:val="00C25E97"/>
    <w:rsid w:val="00C27446"/>
    <w:rsid w:val="00C302A7"/>
    <w:rsid w:val="00C314D1"/>
    <w:rsid w:val="00C31AF7"/>
    <w:rsid w:val="00C3240A"/>
    <w:rsid w:val="00C32767"/>
    <w:rsid w:val="00C33B6E"/>
    <w:rsid w:val="00C3444D"/>
    <w:rsid w:val="00C35A25"/>
    <w:rsid w:val="00C35D93"/>
    <w:rsid w:val="00C3612B"/>
    <w:rsid w:val="00C36400"/>
    <w:rsid w:val="00C366F1"/>
    <w:rsid w:val="00C3776D"/>
    <w:rsid w:val="00C41357"/>
    <w:rsid w:val="00C42288"/>
    <w:rsid w:val="00C4284D"/>
    <w:rsid w:val="00C4356D"/>
    <w:rsid w:val="00C439C0"/>
    <w:rsid w:val="00C44917"/>
    <w:rsid w:val="00C45420"/>
    <w:rsid w:val="00C45FF4"/>
    <w:rsid w:val="00C4682B"/>
    <w:rsid w:val="00C5041C"/>
    <w:rsid w:val="00C504BC"/>
    <w:rsid w:val="00C5064C"/>
    <w:rsid w:val="00C534D3"/>
    <w:rsid w:val="00C5444D"/>
    <w:rsid w:val="00C54967"/>
    <w:rsid w:val="00C55307"/>
    <w:rsid w:val="00C615F0"/>
    <w:rsid w:val="00C617FC"/>
    <w:rsid w:val="00C62429"/>
    <w:rsid w:val="00C627DE"/>
    <w:rsid w:val="00C62A7C"/>
    <w:rsid w:val="00C6623D"/>
    <w:rsid w:val="00C66896"/>
    <w:rsid w:val="00C7048A"/>
    <w:rsid w:val="00C71D47"/>
    <w:rsid w:val="00C73727"/>
    <w:rsid w:val="00C737AD"/>
    <w:rsid w:val="00C75521"/>
    <w:rsid w:val="00C75850"/>
    <w:rsid w:val="00C762EE"/>
    <w:rsid w:val="00C8062D"/>
    <w:rsid w:val="00C82567"/>
    <w:rsid w:val="00C8324E"/>
    <w:rsid w:val="00C878F2"/>
    <w:rsid w:val="00C87D0E"/>
    <w:rsid w:val="00C87EFF"/>
    <w:rsid w:val="00C96DF9"/>
    <w:rsid w:val="00C971CB"/>
    <w:rsid w:val="00C9724E"/>
    <w:rsid w:val="00CA1AF2"/>
    <w:rsid w:val="00CA78DC"/>
    <w:rsid w:val="00CB0129"/>
    <w:rsid w:val="00CB101F"/>
    <w:rsid w:val="00CB10A1"/>
    <w:rsid w:val="00CB22B6"/>
    <w:rsid w:val="00CB5E8F"/>
    <w:rsid w:val="00CC014C"/>
    <w:rsid w:val="00CC0957"/>
    <w:rsid w:val="00CC09D8"/>
    <w:rsid w:val="00CC299E"/>
    <w:rsid w:val="00CC29B9"/>
    <w:rsid w:val="00CC36F1"/>
    <w:rsid w:val="00CC4178"/>
    <w:rsid w:val="00CC4438"/>
    <w:rsid w:val="00CC5692"/>
    <w:rsid w:val="00CC6F71"/>
    <w:rsid w:val="00CC7561"/>
    <w:rsid w:val="00CD0DF6"/>
    <w:rsid w:val="00CD1E9A"/>
    <w:rsid w:val="00CD2AFD"/>
    <w:rsid w:val="00CD4495"/>
    <w:rsid w:val="00CD4843"/>
    <w:rsid w:val="00CD4C79"/>
    <w:rsid w:val="00CD545D"/>
    <w:rsid w:val="00CD58AF"/>
    <w:rsid w:val="00CD637B"/>
    <w:rsid w:val="00CE0B0A"/>
    <w:rsid w:val="00CE1907"/>
    <w:rsid w:val="00CE3F61"/>
    <w:rsid w:val="00CE4B4E"/>
    <w:rsid w:val="00CE514C"/>
    <w:rsid w:val="00CE5DFD"/>
    <w:rsid w:val="00CE6B91"/>
    <w:rsid w:val="00CE76A8"/>
    <w:rsid w:val="00CF0CB7"/>
    <w:rsid w:val="00CF2B96"/>
    <w:rsid w:val="00CF324C"/>
    <w:rsid w:val="00CF34B7"/>
    <w:rsid w:val="00CF35E9"/>
    <w:rsid w:val="00CF36AF"/>
    <w:rsid w:val="00CF40FF"/>
    <w:rsid w:val="00CF41CE"/>
    <w:rsid w:val="00CF4444"/>
    <w:rsid w:val="00CF59A8"/>
    <w:rsid w:val="00CF6050"/>
    <w:rsid w:val="00CF6503"/>
    <w:rsid w:val="00CF7351"/>
    <w:rsid w:val="00CF7D5F"/>
    <w:rsid w:val="00D00582"/>
    <w:rsid w:val="00D00A88"/>
    <w:rsid w:val="00D0362C"/>
    <w:rsid w:val="00D03E95"/>
    <w:rsid w:val="00D05AD8"/>
    <w:rsid w:val="00D10CA2"/>
    <w:rsid w:val="00D10EA5"/>
    <w:rsid w:val="00D16D4F"/>
    <w:rsid w:val="00D1750D"/>
    <w:rsid w:val="00D22C04"/>
    <w:rsid w:val="00D234D9"/>
    <w:rsid w:val="00D25D45"/>
    <w:rsid w:val="00D26CD1"/>
    <w:rsid w:val="00D278BE"/>
    <w:rsid w:val="00D27B14"/>
    <w:rsid w:val="00D322EF"/>
    <w:rsid w:val="00D32698"/>
    <w:rsid w:val="00D36ABB"/>
    <w:rsid w:val="00D36B7A"/>
    <w:rsid w:val="00D4038E"/>
    <w:rsid w:val="00D42F84"/>
    <w:rsid w:val="00D44093"/>
    <w:rsid w:val="00D4504A"/>
    <w:rsid w:val="00D463A7"/>
    <w:rsid w:val="00D478F8"/>
    <w:rsid w:val="00D50660"/>
    <w:rsid w:val="00D511FB"/>
    <w:rsid w:val="00D55808"/>
    <w:rsid w:val="00D55CC2"/>
    <w:rsid w:val="00D60846"/>
    <w:rsid w:val="00D6198F"/>
    <w:rsid w:val="00D61ECA"/>
    <w:rsid w:val="00D67772"/>
    <w:rsid w:val="00D67AE0"/>
    <w:rsid w:val="00D70221"/>
    <w:rsid w:val="00D727EE"/>
    <w:rsid w:val="00D73B39"/>
    <w:rsid w:val="00D806D5"/>
    <w:rsid w:val="00D81443"/>
    <w:rsid w:val="00D8312C"/>
    <w:rsid w:val="00D835BC"/>
    <w:rsid w:val="00D83A99"/>
    <w:rsid w:val="00D85941"/>
    <w:rsid w:val="00D86FC3"/>
    <w:rsid w:val="00D8731D"/>
    <w:rsid w:val="00D90329"/>
    <w:rsid w:val="00D90C9C"/>
    <w:rsid w:val="00D9139B"/>
    <w:rsid w:val="00D9275F"/>
    <w:rsid w:val="00D93319"/>
    <w:rsid w:val="00D95258"/>
    <w:rsid w:val="00D97A88"/>
    <w:rsid w:val="00D97C28"/>
    <w:rsid w:val="00DA02C1"/>
    <w:rsid w:val="00DA0FDD"/>
    <w:rsid w:val="00DA1D78"/>
    <w:rsid w:val="00DA20DA"/>
    <w:rsid w:val="00DA217F"/>
    <w:rsid w:val="00DA27C3"/>
    <w:rsid w:val="00DA398F"/>
    <w:rsid w:val="00DA3B05"/>
    <w:rsid w:val="00DA3C47"/>
    <w:rsid w:val="00DA560D"/>
    <w:rsid w:val="00DA6DB9"/>
    <w:rsid w:val="00DA7BBD"/>
    <w:rsid w:val="00DA7EE9"/>
    <w:rsid w:val="00DB000B"/>
    <w:rsid w:val="00DB4C5B"/>
    <w:rsid w:val="00DB64B1"/>
    <w:rsid w:val="00DB67CF"/>
    <w:rsid w:val="00DB6DEE"/>
    <w:rsid w:val="00DB7605"/>
    <w:rsid w:val="00DC03E4"/>
    <w:rsid w:val="00DC0CCD"/>
    <w:rsid w:val="00DC18A2"/>
    <w:rsid w:val="00DC2224"/>
    <w:rsid w:val="00DC3F4F"/>
    <w:rsid w:val="00DC467A"/>
    <w:rsid w:val="00DC6B29"/>
    <w:rsid w:val="00DC72F8"/>
    <w:rsid w:val="00DC7979"/>
    <w:rsid w:val="00DD1D05"/>
    <w:rsid w:val="00DD46FF"/>
    <w:rsid w:val="00DD49F4"/>
    <w:rsid w:val="00DD6D3C"/>
    <w:rsid w:val="00DD6D46"/>
    <w:rsid w:val="00DE10D1"/>
    <w:rsid w:val="00DE1790"/>
    <w:rsid w:val="00DE40DA"/>
    <w:rsid w:val="00DE4933"/>
    <w:rsid w:val="00DE6609"/>
    <w:rsid w:val="00DE7685"/>
    <w:rsid w:val="00DE7728"/>
    <w:rsid w:val="00DE77A1"/>
    <w:rsid w:val="00DF0829"/>
    <w:rsid w:val="00DF0E0B"/>
    <w:rsid w:val="00DF117A"/>
    <w:rsid w:val="00DF13DE"/>
    <w:rsid w:val="00DF15EC"/>
    <w:rsid w:val="00DF2A51"/>
    <w:rsid w:val="00DF33C1"/>
    <w:rsid w:val="00DF38F3"/>
    <w:rsid w:val="00DF3A56"/>
    <w:rsid w:val="00DF5285"/>
    <w:rsid w:val="00DF5F81"/>
    <w:rsid w:val="00E01340"/>
    <w:rsid w:val="00E0165F"/>
    <w:rsid w:val="00E020AD"/>
    <w:rsid w:val="00E0306D"/>
    <w:rsid w:val="00E030E6"/>
    <w:rsid w:val="00E0357E"/>
    <w:rsid w:val="00E10339"/>
    <w:rsid w:val="00E10A6C"/>
    <w:rsid w:val="00E10F26"/>
    <w:rsid w:val="00E1478E"/>
    <w:rsid w:val="00E161BF"/>
    <w:rsid w:val="00E200AF"/>
    <w:rsid w:val="00E20928"/>
    <w:rsid w:val="00E21779"/>
    <w:rsid w:val="00E237FB"/>
    <w:rsid w:val="00E25869"/>
    <w:rsid w:val="00E25A8D"/>
    <w:rsid w:val="00E264CC"/>
    <w:rsid w:val="00E272A2"/>
    <w:rsid w:val="00E312D5"/>
    <w:rsid w:val="00E32690"/>
    <w:rsid w:val="00E3694B"/>
    <w:rsid w:val="00E36DAC"/>
    <w:rsid w:val="00E37BF1"/>
    <w:rsid w:val="00E4056C"/>
    <w:rsid w:val="00E40C8D"/>
    <w:rsid w:val="00E4266E"/>
    <w:rsid w:val="00E43AB3"/>
    <w:rsid w:val="00E45963"/>
    <w:rsid w:val="00E46829"/>
    <w:rsid w:val="00E4697C"/>
    <w:rsid w:val="00E5032C"/>
    <w:rsid w:val="00E51838"/>
    <w:rsid w:val="00E51847"/>
    <w:rsid w:val="00E53285"/>
    <w:rsid w:val="00E5351D"/>
    <w:rsid w:val="00E547C3"/>
    <w:rsid w:val="00E558AC"/>
    <w:rsid w:val="00E558BB"/>
    <w:rsid w:val="00E6067A"/>
    <w:rsid w:val="00E63424"/>
    <w:rsid w:val="00E65F9E"/>
    <w:rsid w:val="00E669A3"/>
    <w:rsid w:val="00E66BD9"/>
    <w:rsid w:val="00E67400"/>
    <w:rsid w:val="00E71241"/>
    <w:rsid w:val="00E71C41"/>
    <w:rsid w:val="00E73FC6"/>
    <w:rsid w:val="00E758BE"/>
    <w:rsid w:val="00E767B9"/>
    <w:rsid w:val="00E771BB"/>
    <w:rsid w:val="00E77C48"/>
    <w:rsid w:val="00E80137"/>
    <w:rsid w:val="00E82479"/>
    <w:rsid w:val="00E83EDF"/>
    <w:rsid w:val="00E84CDF"/>
    <w:rsid w:val="00E84EFF"/>
    <w:rsid w:val="00E86E13"/>
    <w:rsid w:val="00E91CF8"/>
    <w:rsid w:val="00E9315E"/>
    <w:rsid w:val="00E96167"/>
    <w:rsid w:val="00E96BC5"/>
    <w:rsid w:val="00EA027A"/>
    <w:rsid w:val="00EA089E"/>
    <w:rsid w:val="00EA16E8"/>
    <w:rsid w:val="00EA30BE"/>
    <w:rsid w:val="00EB03AF"/>
    <w:rsid w:val="00EB05ED"/>
    <w:rsid w:val="00EB0EC4"/>
    <w:rsid w:val="00EB27BF"/>
    <w:rsid w:val="00EB37A7"/>
    <w:rsid w:val="00EB3C6D"/>
    <w:rsid w:val="00EB49F3"/>
    <w:rsid w:val="00EB61E6"/>
    <w:rsid w:val="00EB6B37"/>
    <w:rsid w:val="00EC062B"/>
    <w:rsid w:val="00EC0B51"/>
    <w:rsid w:val="00EC17DF"/>
    <w:rsid w:val="00EC1D43"/>
    <w:rsid w:val="00EC417E"/>
    <w:rsid w:val="00EC4DA3"/>
    <w:rsid w:val="00EC54F7"/>
    <w:rsid w:val="00EC5512"/>
    <w:rsid w:val="00EC6575"/>
    <w:rsid w:val="00EC6CAF"/>
    <w:rsid w:val="00ED076B"/>
    <w:rsid w:val="00ED1100"/>
    <w:rsid w:val="00ED1544"/>
    <w:rsid w:val="00ED1E9C"/>
    <w:rsid w:val="00ED4374"/>
    <w:rsid w:val="00ED6345"/>
    <w:rsid w:val="00EE0334"/>
    <w:rsid w:val="00EE28AD"/>
    <w:rsid w:val="00EE2FA8"/>
    <w:rsid w:val="00EE6B7E"/>
    <w:rsid w:val="00EE7098"/>
    <w:rsid w:val="00EE7BC7"/>
    <w:rsid w:val="00EF0D95"/>
    <w:rsid w:val="00EF0DC5"/>
    <w:rsid w:val="00EF2872"/>
    <w:rsid w:val="00EF28FC"/>
    <w:rsid w:val="00EF2C0E"/>
    <w:rsid w:val="00EF3320"/>
    <w:rsid w:val="00F0176E"/>
    <w:rsid w:val="00F02D6E"/>
    <w:rsid w:val="00F04E46"/>
    <w:rsid w:val="00F057DA"/>
    <w:rsid w:val="00F104B3"/>
    <w:rsid w:val="00F10709"/>
    <w:rsid w:val="00F1070E"/>
    <w:rsid w:val="00F1186A"/>
    <w:rsid w:val="00F13110"/>
    <w:rsid w:val="00F145C2"/>
    <w:rsid w:val="00F1502B"/>
    <w:rsid w:val="00F161D7"/>
    <w:rsid w:val="00F1777A"/>
    <w:rsid w:val="00F17EAE"/>
    <w:rsid w:val="00F17F99"/>
    <w:rsid w:val="00F212FB"/>
    <w:rsid w:val="00F24D18"/>
    <w:rsid w:val="00F25F8D"/>
    <w:rsid w:val="00F276EB"/>
    <w:rsid w:val="00F27828"/>
    <w:rsid w:val="00F310CD"/>
    <w:rsid w:val="00F3149F"/>
    <w:rsid w:val="00F324A9"/>
    <w:rsid w:val="00F33DC8"/>
    <w:rsid w:val="00F34AAC"/>
    <w:rsid w:val="00F35DF8"/>
    <w:rsid w:val="00F36154"/>
    <w:rsid w:val="00F36DB3"/>
    <w:rsid w:val="00F42058"/>
    <w:rsid w:val="00F434EF"/>
    <w:rsid w:val="00F4428E"/>
    <w:rsid w:val="00F46974"/>
    <w:rsid w:val="00F4756F"/>
    <w:rsid w:val="00F50AC2"/>
    <w:rsid w:val="00F51155"/>
    <w:rsid w:val="00F55EAC"/>
    <w:rsid w:val="00F56EF8"/>
    <w:rsid w:val="00F60C53"/>
    <w:rsid w:val="00F60DC1"/>
    <w:rsid w:val="00F610CB"/>
    <w:rsid w:val="00F6137D"/>
    <w:rsid w:val="00F61A74"/>
    <w:rsid w:val="00F61D32"/>
    <w:rsid w:val="00F6579D"/>
    <w:rsid w:val="00F65C58"/>
    <w:rsid w:val="00F66A9D"/>
    <w:rsid w:val="00F66FDD"/>
    <w:rsid w:val="00F70354"/>
    <w:rsid w:val="00F71B72"/>
    <w:rsid w:val="00F71E97"/>
    <w:rsid w:val="00F72DCA"/>
    <w:rsid w:val="00F72F5D"/>
    <w:rsid w:val="00F73D5C"/>
    <w:rsid w:val="00F80664"/>
    <w:rsid w:val="00F820A9"/>
    <w:rsid w:val="00F83346"/>
    <w:rsid w:val="00F85EB6"/>
    <w:rsid w:val="00F8748A"/>
    <w:rsid w:val="00F91872"/>
    <w:rsid w:val="00F92510"/>
    <w:rsid w:val="00F93318"/>
    <w:rsid w:val="00F9396A"/>
    <w:rsid w:val="00F943F9"/>
    <w:rsid w:val="00F96149"/>
    <w:rsid w:val="00FA02ED"/>
    <w:rsid w:val="00FA465C"/>
    <w:rsid w:val="00FA58D3"/>
    <w:rsid w:val="00FA5B1E"/>
    <w:rsid w:val="00FB100C"/>
    <w:rsid w:val="00FB1D41"/>
    <w:rsid w:val="00FB3627"/>
    <w:rsid w:val="00FB5434"/>
    <w:rsid w:val="00FB5518"/>
    <w:rsid w:val="00FB6254"/>
    <w:rsid w:val="00FC0724"/>
    <w:rsid w:val="00FC1DCD"/>
    <w:rsid w:val="00FC28C2"/>
    <w:rsid w:val="00FC2FBA"/>
    <w:rsid w:val="00FC6A17"/>
    <w:rsid w:val="00FC7263"/>
    <w:rsid w:val="00FD0AFF"/>
    <w:rsid w:val="00FD0E52"/>
    <w:rsid w:val="00FD0F2F"/>
    <w:rsid w:val="00FD15D8"/>
    <w:rsid w:val="00FD1B6B"/>
    <w:rsid w:val="00FD3693"/>
    <w:rsid w:val="00FD3DE4"/>
    <w:rsid w:val="00FD4123"/>
    <w:rsid w:val="00FD5247"/>
    <w:rsid w:val="00FD5F31"/>
    <w:rsid w:val="00FD6211"/>
    <w:rsid w:val="00FD6710"/>
    <w:rsid w:val="00FE0423"/>
    <w:rsid w:val="00FE04A6"/>
    <w:rsid w:val="00FE0971"/>
    <w:rsid w:val="00FE0F54"/>
    <w:rsid w:val="00FE31FA"/>
    <w:rsid w:val="00FE3C6C"/>
    <w:rsid w:val="00FE4257"/>
    <w:rsid w:val="00FE42C9"/>
    <w:rsid w:val="00FE72B5"/>
    <w:rsid w:val="00FE7644"/>
    <w:rsid w:val="00FF07A1"/>
    <w:rsid w:val="00FF4EAF"/>
    <w:rsid w:val="00FF527E"/>
    <w:rsid w:val="00FF74D1"/>
    <w:rsid w:val="00FF7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4BE49"/>
  <w15:docId w15:val="{570A2F94-692C-44DE-95FA-21E77B2D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55C"/>
    <w:pPr>
      <w:spacing w:after="0" w:line="360" w:lineRule="auto"/>
      <w:jc w:val="both"/>
    </w:pPr>
    <w:rPr>
      <w:rFonts w:ascii="Times New Roman" w:eastAsia="Times New Roman" w:hAnsi="Times New Roman" w:cs="Times New Roman"/>
      <w:sz w:val="26"/>
      <w:szCs w:val="20"/>
    </w:rPr>
  </w:style>
  <w:style w:type="paragraph" w:styleId="Heading1">
    <w:name w:val="heading 1"/>
    <w:basedOn w:val="Normal"/>
    <w:next w:val="Normal"/>
    <w:link w:val="Heading1Char"/>
    <w:uiPriority w:val="9"/>
    <w:qFormat/>
    <w:rsid w:val="00133523"/>
    <w:pPr>
      <w:keepNext/>
      <w:keepLines/>
      <w:numPr>
        <w:numId w:val="2"/>
      </w:numPr>
      <w:ind w:left="1211"/>
      <w:jc w:val="center"/>
      <w:outlineLvl w:val="0"/>
    </w:pPr>
    <w:rPr>
      <w:rFonts w:eastAsiaTheme="majorEastAsia" w:cstheme="majorBidi"/>
      <w:b/>
      <w:bCs/>
      <w:caps/>
      <w:szCs w:val="28"/>
      <w:lang w:eastAsia="ja-JP"/>
    </w:rPr>
  </w:style>
  <w:style w:type="paragraph" w:styleId="Heading2">
    <w:name w:val="heading 2"/>
    <w:basedOn w:val="Normal"/>
    <w:next w:val="Normal"/>
    <w:link w:val="Heading2Char"/>
    <w:unhideWhenUsed/>
    <w:qFormat/>
    <w:rsid w:val="00F66A9D"/>
    <w:pPr>
      <w:keepNext/>
      <w:keepLines/>
      <w:ind w:left="7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33523"/>
    <w:pPr>
      <w:keepNext/>
      <w:keepLines/>
      <w:ind w:left="720"/>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F66A9D"/>
    <w:pPr>
      <w:keepNext/>
      <w:keepLines/>
      <w:ind w:left="1440"/>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133523"/>
    <w:pPr>
      <w:keepNext/>
      <w:keepLines/>
      <w:jc w:val="center"/>
      <w:outlineLvl w:val="4"/>
    </w:pPr>
    <w:rPr>
      <w:rFonts w:eastAsiaTheme="majorEastAsia" w:cstheme="majorBidi"/>
      <w:b/>
    </w:rPr>
  </w:style>
  <w:style w:type="paragraph" w:styleId="Heading6">
    <w:name w:val="heading 6"/>
    <w:basedOn w:val="Normal"/>
    <w:next w:val="Normal"/>
    <w:link w:val="Heading6Char"/>
    <w:uiPriority w:val="9"/>
    <w:unhideWhenUsed/>
    <w:qFormat/>
    <w:rsid w:val="00AE1CAA"/>
    <w:pPr>
      <w:keepNext/>
      <w:keepLines/>
      <w:spacing w:before="40" w:after="120"/>
      <w:ind w:firstLine="567"/>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3523"/>
    <w:rPr>
      <w:rFonts w:ascii="Times New Roman" w:eastAsiaTheme="majorEastAsia" w:hAnsi="Times New Roman" w:cstheme="majorBidi"/>
      <w:b/>
      <w:bCs/>
      <w:caps/>
      <w:sz w:val="26"/>
      <w:szCs w:val="28"/>
      <w:lang w:eastAsia="ja-JP"/>
    </w:rPr>
  </w:style>
  <w:style w:type="character" w:customStyle="1" w:styleId="Heading2Char">
    <w:name w:val="Heading 2 Char"/>
    <w:basedOn w:val="DefaultParagraphFont"/>
    <w:link w:val="Heading2"/>
    <w:rsid w:val="00F66A9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13352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F66A9D"/>
    <w:rPr>
      <w:rFonts w:ascii="Times New Roman" w:eastAsiaTheme="majorEastAsia" w:hAnsi="Times New Roman" w:cstheme="majorBidi"/>
      <w:i/>
      <w:iCs/>
      <w:sz w:val="26"/>
      <w:szCs w:val="20"/>
      <w:u w:val="single"/>
    </w:rPr>
  </w:style>
  <w:style w:type="character" w:customStyle="1" w:styleId="Heading5Char">
    <w:name w:val="Heading 5 Char"/>
    <w:basedOn w:val="DefaultParagraphFont"/>
    <w:link w:val="Heading5"/>
    <w:uiPriority w:val="9"/>
    <w:rsid w:val="00133523"/>
    <w:rPr>
      <w:rFonts w:ascii="Times New Roman" w:eastAsiaTheme="majorEastAsia" w:hAnsi="Times New Roman" w:cstheme="majorBidi"/>
      <w:b/>
      <w:sz w:val="26"/>
      <w:szCs w:val="20"/>
    </w:rPr>
  </w:style>
  <w:style w:type="character" w:customStyle="1" w:styleId="Heading6Char">
    <w:name w:val="Heading 6 Char"/>
    <w:basedOn w:val="DefaultParagraphFont"/>
    <w:link w:val="Heading6"/>
    <w:uiPriority w:val="9"/>
    <w:rsid w:val="00AE1CAA"/>
    <w:rPr>
      <w:rFonts w:asciiTheme="majorHAnsi" w:eastAsiaTheme="majorEastAsia" w:hAnsiTheme="majorHAnsi" w:cstheme="majorBidi"/>
      <w:color w:val="1F4D78" w:themeColor="accent1" w:themeShade="7F"/>
      <w:sz w:val="26"/>
      <w:szCs w:val="20"/>
    </w:rPr>
  </w:style>
  <w:style w:type="paragraph" w:styleId="NoSpacing">
    <w:name w:val="No Spacing"/>
    <w:uiPriority w:val="1"/>
    <w:qFormat/>
    <w:rsid w:val="00F66A9D"/>
    <w:pPr>
      <w:spacing w:after="0" w:line="240" w:lineRule="auto"/>
    </w:pPr>
    <w:rPr>
      <w:rFonts w:ascii="Times New Roman" w:hAnsi="Times New Roman"/>
    </w:rPr>
  </w:style>
  <w:style w:type="paragraph" w:styleId="ListParagraph">
    <w:name w:val="List Paragraph"/>
    <w:basedOn w:val="Normal"/>
    <w:uiPriority w:val="34"/>
    <w:qFormat/>
    <w:rsid w:val="00F66A9D"/>
    <w:pPr>
      <w:ind w:left="720"/>
      <w:contextualSpacing/>
    </w:pPr>
  </w:style>
  <w:style w:type="paragraph" w:styleId="FootnoteText">
    <w:name w:val="footnote text"/>
    <w:basedOn w:val="Normal"/>
    <w:link w:val="FootnoteTextChar"/>
    <w:uiPriority w:val="99"/>
    <w:unhideWhenUsed/>
    <w:rsid w:val="00F66A9D"/>
  </w:style>
  <w:style w:type="character" w:customStyle="1" w:styleId="FootnoteTextChar">
    <w:name w:val="Footnote Text Char"/>
    <w:basedOn w:val="DefaultParagraphFont"/>
    <w:link w:val="FootnoteText"/>
    <w:uiPriority w:val="99"/>
    <w:rsid w:val="00F66A9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66A9D"/>
    <w:rPr>
      <w:vertAlign w:val="superscript"/>
    </w:rPr>
  </w:style>
  <w:style w:type="character" w:customStyle="1" w:styleId="tgc">
    <w:name w:val="_tgc"/>
    <w:basedOn w:val="DefaultParagraphFont"/>
    <w:rsid w:val="00F66A9D"/>
  </w:style>
  <w:style w:type="paragraph" w:styleId="Header">
    <w:name w:val="header"/>
    <w:basedOn w:val="Normal"/>
    <w:link w:val="HeaderChar"/>
    <w:uiPriority w:val="99"/>
    <w:unhideWhenUsed/>
    <w:rsid w:val="00F66A9D"/>
    <w:pPr>
      <w:tabs>
        <w:tab w:val="center" w:pos="4680"/>
        <w:tab w:val="right" w:pos="9360"/>
      </w:tabs>
    </w:pPr>
  </w:style>
  <w:style w:type="character" w:customStyle="1" w:styleId="HeaderChar">
    <w:name w:val="Header Char"/>
    <w:basedOn w:val="DefaultParagraphFont"/>
    <w:link w:val="Header"/>
    <w:uiPriority w:val="99"/>
    <w:rsid w:val="00F66A9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66A9D"/>
    <w:pPr>
      <w:tabs>
        <w:tab w:val="center" w:pos="4680"/>
        <w:tab w:val="right" w:pos="9360"/>
      </w:tabs>
    </w:pPr>
  </w:style>
  <w:style w:type="character" w:customStyle="1" w:styleId="FooterChar">
    <w:name w:val="Footer Char"/>
    <w:basedOn w:val="DefaultParagraphFont"/>
    <w:link w:val="Footer"/>
    <w:uiPriority w:val="99"/>
    <w:rsid w:val="00F66A9D"/>
    <w:rPr>
      <w:rFonts w:ascii="Times New Roman" w:eastAsia="Times New Roman" w:hAnsi="Times New Roman" w:cs="Times New Roman"/>
      <w:sz w:val="20"/>
      <w:szCs w:val="20"/>
    </w:rPr>
  </w:style>
  <w:style w:type="table" w:styleId="TableGrid">
    <w:name w:val="Table Grid"/>
    <w:basedOn w:val="TableNormal"/>
    <w:uiPriority w:val="39"/>
    <w:rsid w:val="00F66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6A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A9D"/>
    <w:rPr>
      <w:rFonts w:ascii="Segoe UI" w:eastAsia="Times New Roman" w:hAnsi="Segoe UI" w:cs="Segoe UI"/>
      <w:sz w:val="18"/>
      <w:szCs w:val="18"/>
    </w:rPr>
  </w:style>
  <w:style w:type="paragraph" w:styleId="Bibliography">
    <w:name w:val="Bibliography"/>
    <w:basedOn w:val="Normal"/>
    <w:next w:val="Normal"/>
    <w:uiPriority w:val="37"/>
    <w:unhideWhenUsed/>
    <w:rsid w:val="00F66A9D"/>
    <w:pPr>
      <w:spacing w:line="240" w:lineRule="auto"/>
    </w:pPr>
  </w:style>
  <w:style w:type="character" w:styleId="CommentReference">
    <w:name w:val="annotation reference"/>
    <w:basedOn w:val="DefaultParagraphFont"/>
    <w:uiPriority w:val="99"/>
    <w:semiHidden/>
    <w:unhideWhenUsed/>
    <w:rsid w:val="00F66A9D"/>
    <w:rPr>
      <w:sz w:val="18"/>
      <w:szCs w:val="18"/>
    </w:rPr>
  </w:style>
  <w:style w:type="paragraph" w:styleId="CommentText">
    <w:name w:val="annotation text"/>
    <w:basedOn w:val="Normal"/>
    <w:link w:val="CommentTextChar"/>
    <w:uiPriority w:val="99"/>
    <w:unhideWhenUsed/>
    <w:rsid w:val="00F66A9D"/>
    <w:rPr>
      <w:sz w:val="24"/>
      <w:szCs w:val="24"/>
    </w:rPr>
  </w:style>
  <w:style w:type="character" w:customStyle="1" w:styleId="CommentTextChar">
    <w:name w:val="Comment Text Char"/>
    <w:basedOn w:val="DefaultParagraphFont"/>
    <w:link w:val="CommentText"/>
    <w:uiPriority w:val="99"/>
    <w:rsid w:val="00F66A9D"/>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66A9D"/>
    <w:rPr>
      <w:b/>
      <w:bCs/>
      <w:sz w:val="20"/>
      <w:szCs w:val="20"/>
    </w:rPr>
  </w:style>
  <w:style w:type="character" w:customStyle="1" w:styleId="CommentSubjectChar">
    <w:name w:val="Comment Subject Char"/>
    <w:basedOn w:val="CommentTextChar"/>
    <w:link w:val="CommentSubject"/>
    <w:uiPriority w:val="99"/>
    <w:semiHidden/>
    <w:rsid w:val="00F66A9D"/>
    <w:rPr>
      <w:rFonts w:ascii="Times New Roman" w:eastAsia="Times New Roman" w:hAnsi="Times New Roman" w:cs="Times New Roman"/>
      <w:b/>
      <w:bCs/>
      <w:sz w:val="20"/>
      <w:szCs w:val="20"/>
    </w:rPr>
  </w:style>
  <w:style w:type="character" w:styleId="Strong">
    <w:name w:val="Strong"/>
    <w:basedOn w:val="DefaultParagraphFont"/>
    <w:uiPriority w:val="22"/>
    <w:qFormat/>
    <w:rsid w:val="00F66A9D"/>
    <w:rPr>
      <w:b/>
      <w:bCs/>
    </w:rPr>
  </w:style>
  <w:style w:type="character" w:customStyle="1" w:styleId="apple-converted-space">
    <w:name w:val="apple-converted-space"/>
    <w:basedOn w:val="DefaultParagraphFont"/>
    <w:rsid w:val="00F66A9D"/>
  </w:style>
  <w:style w:type="paragraph" w:styleId="NormalWeb">
    <w:name w:val="Normal (Web)"/>
    <w:basedOn w:val="Normal"/>
    <w:uiPriority w:val="99"/>
    <w:unhideWhenUsed/>
    <w:rsid w:val="00F66A9D"/>
    <w:pPr>
      <w:spacing w:before="100" w:beforeAutospacing="1" w:after="100" w:afterAutospacing="1"/>
    </w:pPr>
    <w:rPr>
      <w:sz w:val="24"/>
      <w:szCs w:val="24"/>
    </w:rPr>
  </w:style>
  <w:style w:type="character" w:styleId="Hyperlink">
    <w:name w:val="Hyperlink"/>
    <w:basedOn w:val="DefaultParagraphFont"/>
    <w:uiPriority w:val="99"/>
    <w:unhideWhenUsed/>
    <w:rsid w:val="00F66A9D"/>
    <w:rPr>
      <w:color w:val="0000FF"/>
      <w:u w:val="single"/>
    </w:rPr>
  </w:style>
  <w:style w:type="paragraph" w:customStyle="1" w:styleId="MTDisplayEquation">
    <w:name w:val="MTDisplayEquation"/>
    <w:basedOn w:val="Normal"/>
    <w:next w:val="Normal"/>
    <w:link w:val="MTDisplayEquationChar"/>
    <w:rsid w:val="00F66A9D"/>
    <w:pPr>
      <w:tabs>
        <w:tab w:val="center" w:pos="4680"/>
        <w:tab w:val="right" w:pos="9360"/>
      </w:tabs>
      <w:spacing w:after="160" w:line="259" w:lineRule="auto"/>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rsid w:val="00F66A9D"/>
  </w:style>
  <w:style w:type="paragraph" w:styleId="BodyTextIndent">
    <w:name w:val="Body Text Indent"/>
    <w:basedOn w:val="Normal"/>
    <w:link w:val="BodyTextIndentChar"/>
    <w:uiPriority w:val="99"/>
    <w:rsid w:val="00F66A9D"/>
    <w:pPr>
      <w:autoSpaceDE w:val="0"/>
      <w:autoSpaceDN w:val="0"/>
      <w:spacing w:before="60"/>
      <w:ind w:firstLine="720"/>
    </w:pPr>
    <w:rPr>
      <w:color w:val="008000"/>
      <w:sz w:val="28"/>
      <w:lang w:val="nb-NO" w:eastAsia="x-none"/>
    </w:rPr>
  </w:style>
  <w:style w:type="character" w:customStyle="1" w:styleId="BodyTextIndentChar">
    <w:name w:val="Body Text Indent Char"/>
    <w:basedOn w:val="DefaultParagraphFont"/>
    <w:link w:val="BodyTextIndent"/>
    <w:uiPriority w:val="99"/>
    <w:rsid w:val="00F66A9D"/>
    <w:rPr>
      <w:rFonts w:ascii="Times New Roman" w:eastAsia="Times New Roman" w:hAnsi="Times New Roman" w:cs="Times New Roman"/>
      <w:color w:val="008000"/>
      <w:sz w:val="28"/>
      <w:szCs w:val="20"/>
      <w:lang w:val="nb-NO" w:eastAsia="x-none"/>
    </w:rPr>
  </w:style>
  <w:style w:type="paragraph" w:styleId="BodyText">
    <w:name w:val="Body Text"/>
    <w:basedOn w:val="Normal"/>
    <w:link w:val="BodyTextChar"/>
    <w:uiPriority w:val="99"/>
    <w:semiHidden/>
    <w:unhideWhenUsed/>
    <w:rsid w:val="00F66A9D"/>
    <w:pPr>
      <w:spacing w:after="120"/>
    </w:pPr>
  </w:style>
  <w:style w:type="character" w:customStyle="1" w:styleId="BodyTextChar">
    <w:name w:val="Body Text Char"/>
    <w:basedOn w:val="DefaultParagraphFont"/>
    <w:link w:val="BodyText"/>
    <w:uiPriority w:val="99"/>
    <w:semiHidden/>
    <w:rsid w:val="00F66A9D"/>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66A9D"/>
    <w:pPr>
      <w:spacing w:before="240" w:line="259" w:lineRule="auto"/>
      <w:outlineLvl w:val="9"/>
    </w:pPr>
    <w:rPr>
      <w:rFonts w:asciiTheme="majorHAnsi" w:hAnsiTheme="majorHAnsi"/>
      <w:b w:val="0"/>
      <w:bCs w:val="0"/>
      <w:color w:val="2E74B5" w:themeColor="accent1" w:themeShade="BF"/>
      <w:sz w:val="32"/>
      <w:szCs w:val="32"/>
      <w:lang w:eastAsia="en-US"/>
    </w:rPr>
  </w:style>
  <w:style w:type="paragraph" w:styleId="TOC1">
    <w:name w:val="toc 1"/>
    <w:basedOn w:val="Normal"/>
    <w:next w:val="Normal"/>
    <w:autoRedefine/>
    <w:uiPriority w:val="39"/>
    <w:unhideWhenUsed/>
    <w:rsid w:val="00CD637B"/>
    <w:pPr>
      <w:spacing w:after="100"/>
    </w:pPr>
    <w:rPr>
      <w:bCs/>
      <w:noProof/>
    </w:rPr>
  </w:style>
  <w:style w:type="paragraph" w:styleId="TOC2">
    <w:name w:val="toc 2"/>
    <w:basedOn w:val="Normal"/>
    <w:next w:val="Normal"/>
    <w:autoRedefine/>
    <w:uiPriority w:val="39"/>
    <w:unhideWhenUsed/>
    <w:rsid w:val="00F66A9D"/>
    <w:pPr>
      <w:spacing w:after="100"/>
      <w:ind w:left="200"/>
    </w:pPr>
  </w:style>
  <w:style w:type="paragraph" w:styleId="TOC3">
    <w:name w:val="toc 3"/>
    <w:basedOn w:val="Normal"/>
    <w:next w:val="Normal"/>
    <w:autoRedefine/>
    <w:uiPriority w:val="39"/>
    <w:unhideWhenUsed/>
    <w:rsid w:val="00F66A9D"/>
    <w:pPr>
      <w:spacing w:after="100"/>
      <w:ind w:left="400"/>
    </w:pPr>
  </w:style>
  <w:style w:type="character" w:customStyle="1" w:styleId="hps">
    <w:name w:val="hps"/>
    <w:basedOn w:val="DefaultParagraphFont"/>
    <w:rsid w:val="00450239"/>
  </w:style>
  <w:style w:type="paragraph" w:customStyle="1" w:styleId="para">
    <w:name w:val="para"/>
    <w:basedOn w:val="Normal"/>
    <w:rsid w:val="00E5351D"/>
    <w:pPr>
      <w:spacing w:before="100" w:beforeAutospacing="1" w:after="100" w:afterAutospacing="1" w:line="240" w:lineRule="auto"/>
      <w:jc w:val="left"/>
    </w:pPr>
    <w:rPr>
      <w:sz w:val="24"/>
      <w:szCs w:val="24"/>
    </w:rPr>
  </w:style>
  <w:style w:type="character" w:styleId="Emphasis">
    <w:name w:val="Emphasis"/>
    <w:basedOn w:val="DefaultParagraphFont"/>
    <w:uiPriority w:val="20"/>
    <w:qFormat/>
    <w:rsid w:val="00E5351D"/>
    <w:rPr>
      <w:i/>
      <w:iCs/>
    </w:rPr>
  </w:style>
  <w:style w:type="paragraph" w:styleId="Caption">
    <w:name w:val="caption"/>
    <w:basedOn w:val="Normal"/>
    <w:next w:val="Normal"/>
    <w:uiPriority w:val="35"/>
    <w:unhideWhenUsed/>
    <w:qFormat/>
    <w:rsid w:val="00584E9D"/>
    <w:pPr>
      <w:spacing w:before="120" w:after="200" w:line="240" w:lineRule="auto"/>
      <w:ind w:firstLine="567"/>
      <w:jc w:val="center"/>
    </w:pPr>
    <w:rPr>
      <w:b/>
      <w:iCs/>
      <w:color w:val="000000" w:themeColor="text1"/>
      <w:szCs w:val="18"/>
    </w:rPr>
  </w:style>
  <w:style w:type="paragraph" w:styleId="TOC5">
    <w:name w:val="toc 5"/>
    <w:basedOn w:val="Normal"/>
    <w:next w:val="Normal"/>
    <w:autoRedefine/>
    <w:uiPriority w:val="39"/>
    <w:unhideWhenUsed/>
    <w:rsid w:val="00B30F73"/>
    <w:pPr>
      <w:spacing w:after="100"/>
      <w:ind w:left="1040"/>
    </w:pPr>
  </w:style>
  <w:style w:type="paragraph" w:styleId="TOC4">
    <w:name w:val="toc 4"/>
    <w:basedOn w:val="Normal"/>
    <w:next w:val="Normal"/>
    <w:autoRedefine/>
    <w:uiPriority w:val="39"/>
    <w:unhideWhenUsed/>
    <w:rsid w:val="00B30F73"/>
    <w:pPr>
      <w:spacing w:after="100"/>
      <w:ind w:left="780"/>
    </w:pPr>
  </w:style>
  <w:style w:type="character" w:styleId="FollowedHyperlink">
    <w:name w:val="FollowedHyperlink"/>
    <w:basedOn w:val="DefaultParagraphFont"/>
    <w:uiPriority w:val="99"/>
    <w:semiHidden/>
    <w:unhideWhenUsed/>
    <w:rsid w:val="001B3F5F"/>
    <w:rPr>
      <w:color w:val="954F72" w:themeColor="followedHyperlink"/>
      <w:u w:val="single"/>
    </w:rPr>
  </w:style>
  <w:style w:type="character" w:customStyle="1" w:styleId="fontstyle01">
    <w:name w:val="fontstyle01"/>
    <w:basedOn w:val="DefaultParagraphFont"/>
    <w:rsid w:val="00565113"/>
    <w:rPr>
      <w:rFonts w:ascii="TimesNewRomanPSMT" w:hAnsi="TimesNewRomanPSMT" w:hint="default"/>
      <w:b w:val="0"/>
      <w:bCs w:val="0"/>
      <w:i w:val="0"/>
      <w:iCs w:val="0"/>
      <w:color w:val="000000"/>
      <w:sz w:val="22"/>
      <w:szCs w:val="22"/>
    </w:rPr>
  </w:style>
  <w:style w:type="paragraph" w:styleId="TableofFigures">
    <w:name w:val="table of figures"/>
    <w:basedOn w:val="Normal"/>
    <w:next w:val="Normal"/>
    <w:uiPriority w:val="99"/>
    <w:unhideWhenUsed/>
    <w:rsid w:val="00584E9D"/>
    <w:rPr>
      <w:b/>
    </w:rPr>
  </w:style>
  <w:style w:type="paragraph" w:styleId="HTMLPreformatted">
    <w:name w:val="HTML Preformatted"/>
    <w:basedOn w:val="Normal"/>
    <w:link w:val="HTMLPreformattedChar"/>
    <w:uiPriority w:val="99"/>
    <w:unhideWhenUsed/>
    <w:rsid w:val="00AE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AE1CAA"/>
    <w:rPr>
      <w:rFonts w:ascii="Courier New" w:eastAsia="Times New Roman" w:hAnsi="Courier New" w:cs="Courier New"/>
      <w:sz w:val="20"/>
      <w:szCs w:val="20"/>
    </w:rPr>
  </w:style>
  <w:style w:type="character" w:customStyle="1" w:styleId="fontstyle21">
    <w:name w:val="fontstyle21"/>
    <w:basedOn w:val="DefaultParagraphFont"/>
    <w:rsid w:val="00AE1CAA"/>
    <w:rPr>
      <w:rFonts w:ascii="Arial" w:hAnsi="Arial" w:cs="Arial" w:hint="default"/>
      <w:b w:val="0"/>
      <w:bCs w:val="0"/>
      <w:i w:val="0"/>
      <w:iCs w:val="0"/>
      <w:color w:val="000000"/>
      <w:sz w:val="16"/>
      <w:szCs w:val="16"/>
    </w:rPr>
  </w:style>
  <w:style w:type="character" w:styleId="PageNumber">
    <w:name w:val="page number"/>
    <w:basedOn w:val="DefaultParagraphFont"/>
    <w:rsid w:val="00AE1CAA"/>
  </w:style>
  <w:style w:type="paragraph" w:customStyle="1" w:styleId="ListParagraph1">
    <w:name w:val="List Paragraph1"/>
    <w:basedOn w:val="Normal"/>
    <w:uiPriority w:val="34"/>
    <w:qFormat/>
    <w:rsid w:val="00AE1CAA"/>
    <w:pPr>
      <w:spacing w:after="200" w:line="276" w:lineRule="auto"/>
      <w:ind w:left="720"/>
      <w:contextualSpacing/>
      <w:jc w:val="left"/>
    </w:pPr>
    <w:rPr>
      <w:rFonts w:eastAsiaTheme="minorHAnsi" w:cstheme="minorBidi"/>
      <w:sz w:val="22"/>
      <w:szCs w:val="22"/>
      <w:lang w:val="vi-VN"/>
    </w:rPr>
  </w:style>
  <w:style w:type="paragraph" w:styleId="TOC6">
    <w:name w:val="toc 6"/>
    <w:basedOn w:val="Normal"/>
    <w:next w:val="Normal"/>
    <w:autoRedefine/>
    <w:uiPriority w:val="39"/>
    <w:unhideWhenUsed/>
    <w:rsid w:val="00AE1CAA"/>
    <w:pPr>
      <w:ind w:left="1040"/>
      <w:jc w:val="left"/>
    </w:pPr>
    <w:rPr>
      <w:rFonts w:asciiTheme="minorHAnsi" w:hAnsiTheme="minorHAnsi" w:cstheme="minorHAnsi"/>
      <w:sz w:val="20"/>
    </w:rPr>
  </w:style>
  <w:style w:type="paragraph" w:styleId="TOC7">
    <w:name w:val="toc 7"/>
    <w:basedOn w:val="Normal"/>
    <w:next w:val="Normal"/>
    <w:autoRedefine/>
    <w:uiPriority w:val="39"/>
    <w:unhideWhenUsed/>
    <w:rsid w:val="00AE1CAA"/>
    <w:pPr>
      <w:ind w:left="1300"/>
      <w:jc w:val="left"/>
    </w:pPr>
    <w:rPr>
      <w:rFonts w:asciiTheme="minorHAnsi" w:hAnsiTheme="minorHAnsi" w:cstheme="minorHAnsi"/>
      <w:sz w:val="20"/>
    </w:rPr>
  </w:style>
  <w:style w:type="paragraph" w:styleId="TOC8">
    <w:name w:val="toc 8"/>
    <w:basedOn w:val="Normal"/>
    <w:next w:val="Normal"/>
    <w:autoRedefine/>
    <w:uiPriority w:val="39"/>
    <w:unhideWhenUsed/>
    <w:rsid w:val="00AE1CAA"/>
    <w:pPr>
      <w:ind w:left="1560"/>
      <w:jc w:val="left"/>
    </w:pPr>
    <w:rPr>
      <w:rFonts w:asciiTheme="minorHAnsi" w:hAnsiTheme="minorHAnsi" w:cstheme="minorHAnsi"/>
      <w:sz w:val="20"/>
    </w:rPr>
  </w:style>
  <w:style w:type="paragraph" w:styleId="TOC9">
    <w:name w:val="toc 9"/>
    <w:basedOn w:val="Normal"/>
    <w:next w:val="Normal"/>
    <w:autoRedefine/>
    <w:uiPriority w:val="39"/>
    <w:unhideWhenUsed/>
    <w:rsid w:val="00AE1CAA"/>
    <w:pPr>
      <w:ind w:left="1820"/>
      <w:jc w:val="left"/>
    </w:pPr>
    <w:rPr>
      <w:rFonts w:asciiTheme="minorHAnsi" w:hAnsiTheme="minorHAnsi" w:cstheme="minorHAnsi"/>
      <w:sz w:val="20"/>
    </w:rPr>
  </w:style>
  <w:style w:type="character" w:styleId="PlaceholderText">
    <w:name w:val="Placeholder Text"/>
    <w:basedOn w:val="DefaultParagraphFont"/>
    <w:uiPriority w:val="99"/>
    <w:semiHidden/>
    <w:rsid w:val="00EB27BF"/>
    <w:rPr>
      <w:color w:val="808080"/>
    </w:rPr>
  </w:style>
  <w:style w:type="paragraph" w:customStyle="1" w:styleId="Phuluc-Heading1">
    <w:name w:val="Phu luc - Heading 1"/>
    <w:basedOn w:val="Normal"/>
    <w:link w:val="Phuluc-Heading1Char"/>
    <w:qFormat/>
    <w:rsid w:val="00EB27BF"/>
    <w:pPr>
      <w:keepNext/>
      <w:keepLines/>
      <w:tabs>
        <w:tab w:val="left" w:pos="1872"/>
      </w:tabs>
      <w:spacing w:before="240" w:after="120"/>
      <w:jc w:val="left"/>
      <w:outlineLvl w:val="0"/>
    </w:pPr>
    <w:rPr>
      <w:rFonts w:cs="Arial"/>
      <w:b/>
      <w:bCs/>
      <w:kern w:val="32"/>
      <w:sz w:val="28"/>
      <w:szCs w:val="32"/>
    </w:rPr>
  </w:style>
  <w:style w:type="character" w:customStyle="1" w:styleId="Phuluc-Heading1Char">
    <w:name w:val="Phu luc - Heading 1 Char"/>
    <w:link w:val="Phuluc-Heading1"/>
    <w:rsid w:val="00EB27BF"/>
    <w:rPr>
      <w:rFonts w:ascii="Times New Roman" w:eastAsia="Times New Roman" w:hAnsi="Times New Roman" w:cs="Arial"/>
      <w:b/>
      <w:bCs/>
      <w:kern w:val="32"/>
      <w:sz w:val="28"/>
      <w:szCs w:val="32"/>
    </w:rPr>
  </w:style>
  <w:style w:type="character" w:styleId="LineNumber">
    <w:name w:val="line number"/>
    <w:basedOn w:val="DefaultParagraphFont"/>
    <w:uiPriority w:val="99"/>
    <w:semiHidden/>
    <w:unhideWhenUsed/>
    <w:rsid w:val="00EB27BF"/>
  </w:style>
  <w:style w:type="character" w:styleId="UnresolvedMention">
    <w:name w:val="Unresolved Mention"/>
    <w:basedOn w:val="DefaultParagraphFont"/>
    <w:uiPriority w:val="99"/>
    <w:semiHidden/>
    <w:unhideWhenUsed/>
    <w:rsid w:val="00C504BC"/>
    <w:rPr>
      <w:color w:val="605E5C"/>
      <w:shd w:val="clear" w:color="auto" w:fill="E1DFDD"/>
    </w:rPr>
  </w:style>
  <w:style w:type="character" w:customStyle="1" w:styleId="longtext">
    <w:name w:val="long_text"/>
    <w:rsid w:val="000432AC"/>
  </w:style>
  <w:style w:type="character" w:customStyle="1" w:styleId="y2iqfc">
    <w:name w:val="y2iqfc"/>
    <w:basedOn w:val="DefaultParagraphFont"/>
    <w:rsid w:val="00A53681"/>
  </w:style>
  <w:style w:type="paragraph" w:styleId="Revision">
    <w:name w:val="Revision"/>
    <w:hidden/>
    <w:uiPriority w:val="99"/>
    <w:semiHidden/>
    <w:rsid w:val="00F1186A"/>
    <w:pPr>
      <w:spacing w:after="0" w:line="240" w:lineRule="auto"/>
    </w:pPr>
    <w:rPr>
      <w:rFonts w:ascii="Times New Roman" w:eastAsia="Times New Roman" w:hAnsi="Times New Roman" w:cs="Times New Roman"/>
      <w:sz w:val="26"/>
      <w:szCs w:val="20"/>
    </w:rPr>
  </w:style>
  <w:style w:type="character" w:customStyle="1" w:styleId="given-name">
    <w:name w:val="given-name"/>
    <w:basedOn w:val="DefaultParagraphFont"/>
    <w:rsid w:val="00A3463C"/>
  </w:style>
  <w:style w:type="character" w:customStyle="1" w:styleId="text">
    <w:name w:val="text"/>
    <w:basedOn w:val="DefaultParagraphFont"/>
    <w:rsid w:val="00A34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5269">
      <w:bodyDiv w:val="1"/>
      <w:marLeft w:val="0"/>
      <w:marRight w:val="0"/>
      <w:marTop w:val="0"/>
      <w:marBottom w:val="0"/>
      <w:divBdr>
        <w:top w:val="none" w:sz="0" w:space="0" w:color="auto"/>
        <w:left w:val="none" w:sz="0" w:space="0" w:color="auto"/>
        <w:bottom w:val="none" w:sz="0" w:space="0" w:color="auto"/>
        <w:right w:val="none" w:sz="0" w:space="0" w:color="auto"/>
      </w:divBdr>
    </w:div>
    <w:div w:id="2055150">
      <w:bodyDiv w:val="1"/>
      <w:marLeft w:val="0"/>
      <w:marRight w:val="0"/>
      <w:marTop w:val="0"/>
      <w:marBottom w:val="0"/>
      <w:divBdr>
        <w:top w:val="none" w:sz="0" w:space="0" w:color="auto"/>
        <w:left w:val="none" w:sz="0" w:space="0" w:color="auto"/>
        <w:bottom w:val="none" w:sz="0" w:space="0" w:color="auto"/>
        <w:right w:val="none" w:sz="0" w:space="0" w:color="auto"/>
      </w:divBdr>
    </w:div>
    <w:div w:id="3628443">
      <w:bodyDiv w:val="1"/>
      <w:marLeft w:val="0"/>
      <w:marRight w:val="0"/>
      <w:marTop w:val="0"/>
      <w:marBottom w:val="0"/>
      <w:divBdr>
        <w:top w:val="none" w:sz="0" w:space="0" w:color="auto"/>
        <w:left w:val="none" w:sz="0" w:space="0" w:color="auto"/>
        <w:bottom w:val="none" w:sz="0" w:space="0" w:color="auto"/>
        <w:right w:val="none" w:sz="0" w:space="0" w:color="auto"/>
      </w:divBdr>
    </w:div>
    <w:div w:id="5013411">
      <w:bodyDiv w:val="1"/>
      <w:marLeft w:val="0"/>
      <w:marRight w:val="0"/>
      <w:marTop w:val="0"/>
      <w:marBottom w:val="0"/>
      <w:divBdr>
        <w:top w:val="none" w:sz="0" w:space="0" w:color="auto"/>
        <w:left w:val="none" w:sz="0" w:space="0" w:color="auto"/>
        <w:bottom w:val="none" w:sz="0" w:space="0" w:color="auto"/>
        <w:right w:val="none" w:sz="0" w:space="0" w:color="auto"/>
      </w:divBdr>
    </w:div>
    <w:div w:id="5444853">
      <w:bodyDiv w:val="1"/>
      <w:marLeft w:val="0"/>
      <w:marRight w:val="0"/>
      <w:marTop w:val="0"/>
      <w:marBottom w:val="0"/>
      <w:divBdr>
        <w:top w:val="none" w:sz="0" w:space="0" w:color="auto"/>
        <w:left w:val="none" w:sz="0" w:space="0" w:color="auto"/>
        <w:bottom w:val="none" w:sz="0" w:space="0" w:color="auto"/>
        <w:right w:val="none" w:sz="0" w:space="0" w:color="auto"/>
      </w:divBdr>
    </w:div>
    <w:div w:id="8534927">
      <w:bodyDiv w:val="1"/>
      <w:marLeft w:val="0"/>
      <w:marRight w:val="0"/>
      <w:marTop w:val="0"/>
      <w:marBottom w:val="0"/>
      <w:divBdr>
        <w:top w:val="none" w:sz="0" w:space="0" w:color="auto"/>
        <w:left w:val="none" w:sz="0" w:space="0" w:color="auto"/>
        <w:bottom w:val="none" w:sz="0" w:space="0" w:color="auto"/>
        <w:right w:val="none" w:sz="0" w:space="0" w:color="auto"/>
      </w:divBdr>
    </w:div>
    <w:div w:id="9917328">
      <w:bodyDiv w:val="1"/>
      <w:marLeft w:val="0"/>
      <w:marRight w:val="0"/>
      <w:marTop w:val="0"/>
      <w:marBottom w:val="0"/>
      <w:divBdr>
        <w:top w:val="none" w:sz="0" w:space="0" w:color="auto"/>
        <w:left w:val="none" w:sz="0" w:space="0" w:color="auto"/>
        <w:bottom w:val="none" w:sz="0" w:space="0" w:color="auto"/>
        <w:right w:val="none" w:sz="0" w:space="0" w:color="auto"/>
      </w:divBdr>
    </w:div>
    <w:div w:id="12926534">
      <w:bodyDiv w:val="1"/>
      <w:marLeft w:val="0"/>
      <w:marRight w:val="0"/>
      <w:marTop w:val="0"/>
      <w:marBottom w:val="0"/>
      <w:divBdr>
        <w:top w:val="none" w:sz="0" w:space="0" w:color="auto"/>
        <w:left w:val="none" w:sz="0" w:space="0" w:color="auto"/>
        <w:bottom w:val="none" w:sz="0" w:space="0" w:color="auto"/>
        <w:right w:val="none" w:sz="0" w:space="0" w:color="auto"/>
      </w:divBdr>
    </w:div>
    <w:div w:id="16081434">
      <w:bodyDiv w:val="1"/>
      <w:marLeft w:val="0"/>
      <w:marRight w:val="0"/>
      <w:marTop w:val="0"/>
      <w:marBottom w:val="0"/>
      <w:divBdr>
        <w:top w:val="none" w:sz="0" w:space="0" w:color="auto"/>
        <w:left w:val="none" w:sz="0" w:space="0" w:color="auto"/>
        <w:bottom w:val="none" w:sz="0" w:space="0" w:color="auto"/>
        <w:right w:val="none" w:sz="0" w:space="0" w:color="auto"/>
      </w:divBdr>
    </w:div>
    <w:div w:id="16319961">
      <w:bodyDiv w:val="1"/>
      <w:marLeft w:val="0"/>
      <w:marRight w:val="0"/>
      <w:marTop w:val="0"/>
      <w:marBottom w:val="0"/>
      <w:divBdr>
        <w:top w:val="none" w:sz="0" w:space="0" w:color="auto"/>
        <w:left w:val="none" w:sz="0" w:space="0" w:color="auto"/>
        <w:bottom w:val="none" w:sz="0" w:space="0" w:color="auto"/>
        <w:right w:val="none" w:sz="0" w:space="0" w:color="auto"/>
      </w:divBdr>
    </w:div>
    <w:div w:id="16665211">
      <w:bodyDiv w:val="1"/>
      <w:marLeft w:val="0"/>
      <w:marRight w:val="0"/>
      <w:marTop w:val="0"/>
      <w:marBottom w:val="0"/>
      <w:divBdr>
        <w:top w:val="none" w:sz="0" w:space="0" w:color="auto"/>
        <w:left w:val="none" w:sz="0" w:space="0" w:color="auto"/>
        <w:bottom w:val="none" w:sz="0" w:space="0" w:color="auto"/>
        <w:right w:val="none" w:sz="0" w:space="0" w:color="auto"/>
      </w:divBdr>
    </w:div>
    <w:div w:id="18167598">
      <w:bodyDiv w:val="1"/>
      <w:marLeft w:val="0"/>
      <w:marRight w:val="0"/>
      <w:marTop w:val="0"/>
      <w:marBottom w:val="0"/>
      <w:divBdr>
        <w:top w:val="none" w:sz="0" w:space="0" w:color="auto"/>
        <w:left w:val="none" w:sz="0" w:space="0" w:color="auto"/>
        <w:bottom w:val="none" w:sz="0" w:space="0" w:color="auto"/>
        <w:right w:val="none" w:sz="0" w:space="0" w:color="auto"/>
      </w:divBdr>
    </w:div>
    <w:div w:id="21128377">
      <w:bodyDiv w:val="1"/>
      <w:marLeft w:val="0"/>
      <w:marRight w:val="0"/>
      <w:marTop w:val="0"/>
      <w:marBottom w:val="0"/>
      <w:divBdr>
        <w:top w:val="none" w:sz="0" w:space="0" w:color="auto"/>
        <w:left w:val="none" w:sz="0" w:space="0" w:color="auto"/>
        <w:bottom w:val="none" w:sz="0" w:space="0" w:color="auto"/>
        <w:right w:val="none" w:sz="0" w:space="0" w:color="auto"/>
      </w:divBdr>
    </w:div>
    <w:div w:id="21519413">
      <w:bodyDiv w:val="1"/>
      <w:marLeft w:val="0"/>
      <w:marRight w:val="0"/>
      <w:marTop w:val="0"/>
      <w:marBottom w:val="0"/>
      <w:divBdr>
        <w:top w:val="none" w:sz="0" w:space="0" w:color="auto"/>
        <w:left w:val="none" w:sz="0" w:space="0" w:color="auto"/>
        <w:bottom w:val="none" w:sz="0" w:space="0" w:color="auto"/>
        <w:right w:val="none" w:sz="0" w:space="0" w:color="auto"/>
      </w:divBdr>
    </w:div>
    <w:div w:id="21563986">
      <w:bodyDiv w:val="1"/>
      <w:marLeft w:val="0"/>
      <w:marRight w:val="0"/>
      <w:marTop w:val="0"/>
      <w:marBottom w:val="0"/>
      <w:divBdr>
        <w:top w:val="none" w:sz="0" w:space="0" w:color="auto"/>
        <w:left w:val="none" w:sz="0" w:space="0" w:color="auto"/>
        <w:bottom w:val="none" w:sz="0" w:space="0" w:color="auto"/>
        <w:right w:val="none" w:sz="0" w:space="0" w:color="auto"/>
      </w:divBdr>
    </w:div>
    <w:div w:id="22486854">
      <w:bodyDiv w:val="1"/>
      <w:marLeft w:val="0"/>
      <w:marRight w:val="0"/>
      <w:marTop w:val="0"/>
      <w:marBottom w:val="0"/>
      <w:divBdr>
        <w:top w:val="none" w:sz="0" w:space="0" w:color="auto"/>
        <w:left w:val="none" w:sz="0" w:space="0" w:color="auto"/>
        <w:bottom w:val="none" w:sz="0" w:space="0" w:color="auto"/>
        <w:right w:val="none" w:sz="0" w:space="0" w:color="auto"/>
      </w:divBdr>
    </w:div>
    <w:div w:id="26804485">
      <w:bodyDiv w:val="1"/>
      <w:marLeft w:val="0"/>
      <w:marRight w:val="0"/>
      <w:marTop w:val="0"/>
      <w:marBottom w:val="0"/>
      <w:divBdr>
        <w:top w:val="none" w:sz="0" w:space="0" w:color="auto"/>
        <w:left w:val="none" w:sz="0" w:space="0" w:color="auto"/>
        <w:bottom w:val="none" w:sz="0" w:space="0" w:color="auto"/>
        <w:right w:val="none" w:sz="0" w:space="0" w:color="auto"/>
      </w:divBdr>
    </w:div>
    <w:div w:id="29038679">
      <w:bodyDiv w:val="1"/>
      <w:marLeft w:val="0"/>
      <w:marRight w:val="0"/>
      <w:marTop w:val="0"/>
      <w:marBottom w:val="0"/>
      <w:divBdr>
        <w:top w:val="none" w:sz="0" w:space="0" w:color="auto"/>
        <w:left w:val="none" w:sz="0" w:space="0" w:color="auto"/>
        <w:bottom w:val="none" w:sz="0" w:space="0" w:color="auto"/>
        <w:right w:val="none" w:sz="0" w:space="0" w:color="auto"/>
      </w:divBdr>
    </w:div>
    <w:div w:id="30035441">
      <w:bodyDiv w:val="1"/>
      <w:marLeft w:val="0"/>
      <w:marRight w:val="0"/>
      <w:marTop w:val="0"/>
      <w:marBottom w:val="0"/>
      <w:divBdr>
        <w:top w:val="none" w:sz="0" w:space="0" w:color="auto"/>
        <w:left w:val="none" w:sz="0" w:space="0" w:color="auto"/>
        <w:bottom w:val="none" w:sz="0" w:space="0" w:color="auto"/>
        <w:right w:val="none" w:sz="0" w:space="0" w:color="auto"/>
      </w:divBdr>
    </w:div>
    <w:div w:id="33817480">
      <w:bodyDiv w:val="1"/>
      <w:marLeft w:val="0"/>
      <w:marRight w:val="0"/>
      <w:marTop w:val="0"/>
      <w:marBottom w:val="0"/>
      <w:divBdr>
        <w:top w:val="none" w:sz="0" w:space="0" w:color="auto"/>
        <w:left w:val="none" w:sz="0" w:space="0" w:color="auto"/>
        <w:bottom w:val="none" w:sz="0" w:space="0" w:color="auto"/>
        <w:right w:val="none" w:sz="0" w:space="0" w:color="auto"/>
      </w:divBdr>
    </w:div>
    <w:div w:id="36592457">
      <w:bodyDiv w:val="1"/>
      <w:marLeft w:val="0"/>
      <w:marRight w:val="0"/>
      <w:marTop w:val="0"/>
      <w:marBottom w:val="0"/>
      <w:divBdr>
        <w:top w:val="none" w:sz="0" w:space="0" w:color="auto"/>
        <w:left w:val="none" w:sz="0" w:space="0" w:color="auto"/>
        <w:bottom w:val="none" w:sz="0" w:space="0" w:color="auto"/>
        <w:right w:val="none" w:sz="0" w:space="0" w:color="auto"/>
      </w:divBdr>
    </w:div>
    <w:div w:id="36779937">
      <w:bodyDiv w:val="1"/>
      <w:marLeft w:val="0"/>
      <w:marRight w:val="0"/>
      <w:marTop w:val="0"/>
      <w:marBottom w:val="0"/>
      <w:divBdr>
        <w:top w:val="none" w:sz="0" w:space="0" w:color="auto"/>
        <w:left w:val="none" w:sz="0" w:space="0" w:color="auto"/>
        <w:bottom w:val="none" w:sz="0" w:space="0" w:color="auto"/>
        <w:right w:val="none" w:sz="0" w:space="0" w:color="auto"/>
      </w:divBdr>
    </w:div>
    <w:div w:id="39017300">
      <w:bodyDiv w:val="1"/>
      <w:marLeft w:val="0"/>
      <w:marRight w:val="0"/>
      <w:marTop w:val="0"/>
      <w:marBottom w:val="0"/>
      <w:divBdr>
        <w:top w:val="none" w:sz="0" w:space="0" w:color="auto"/>
        <w:left w:val="none" w:sz="0" w:space="0" w:color="auto"/>
        <w:bottom w:val="none" w:sz="0" w:space="0" w:color="auto"/>
        <w:right w:val="none" w:sz="0" w:space="0" w:color="auto"/>
      </w:divBdr>
    </w:div>
    <w:div w:id="39942068">
      <w:bodyDiv w:val="1"/>
      <w:marLeft w:val="0"/>
      <w:marRight w:val="0"/>
      <w:marTop w:val="0"/>
      <w:marBottom w:val="0"/>
      <w:divBdr>
        <w:top w:val="none" w:sz="0" w:space="0" w:color="auto"/>
        <w:left w:val="none" w:sz="0" w:space="0" w:color="auto"/>
        <w:bottom w:val="none" w:sz="0" w:space="0" w:color="auto"/>
        <w:right w:val="none" w:sz="0" w:space="0" w:color="auto"/>
      </w:divBdr>
    </w:div>
    <w:div w:id="39981841">
      <w:bodyDiv w:val="1"/>
      <w:marLeft w:val="0"/>
      <w:marRight w:val="0"/>
      <w:marTop w:val="0"/>
      <w:marBottom w:val="0"/>
      <w:divBdr>
        <w:top w:val="none" w:sz="0" w:space="0" w:color="auto"/>
        <w:left w:val="none" w:sz="0" w:space="0" w:color="auto"/>
        <w:bottom w:val="none" w:sz="0" w:space="0" w:color="auto"/>
        <w:right w:val="none" w:sz="0" w:space="0" w:color="auto"/>
      </w:divBdr>
    </w:div>
    <w:div w:id="40370422">
      <w:bodyDiv w:val="1"/>
      <w:marLeft w:val="0"/>
      <w:marRight w:val="0"/>
      <w:marTop w:val="0"/>
      <w:marBottom w:val="0"/>
      <w:divBdr>
        <w:top w:val="none" w:sz="0" w:space="0" w:color="auto"/>
        <w:left w:val="none" w:sz="0" w:space="0" w:color="auto"/>
        <w:bottom w:val="none" w:sz="0" w:space="0" w:color="auto"/>
        <w:right w:val="none" w:sz="0" w:space="0" w:color="auto"/>
      </w:divBdr>
    </w:div>
    <w:div w:id="40642575">
      <w:bodyDiv w:val="1"/>
      <w:marLeft w:val="0"/>
      <w:marRight w:val="0"/>
      <w:marTop w:val="0"/>
      <w:marBottom w:val="0"/>
      <w:divBdr>
        <w:top w:val="none" w:sz="0" w:space="0" w:color="auto"/>
        <w:left w:val="none" w:sz="0" w:space="0" w:color="auto"/>
        <w:bottom w:val="none" w:sz="0" w:space="0" w:color="auto"/>
        <w:right w:val="none" w:sz="0" w:space="0" w:color="auto"/>
      </w:divBdr>
    </w:div>
    <w:div w:id="41684827">
      <w:bodyDiv w:val="1"/>
      <w:marLeft w:val="0"/>
      <w:marRight w:val="0"/>
      <w:marTop w:val="0"/>
      <w:marBottom w:val="0"/>
      <w:divBdr>
        <w:top w:val="none" w:sz="0" w:space="0" w:color="auto"/>
        <w:left w:val="none" w:sz="0" w:space="0" w:color="auto"/>
        <w:bottom w:val="none" w:sz="0" w:space="0" w:color="auto"/>
        <w:right w:val="none" w:sz="0" w:space="0" w:color="auto"/>
      </w:divBdr>
    </w:div>
    <w:div w:id="42606730">
      <w:bodyDiv w:val="1"/>
      <w:marLeft w:val="0"/>
      <w:marRight w:val="0"/>
      <w:marTop w:val="0"/>
      <w:marBottom w:val="0"/>
      <w:divBdr>
        <w:top w:val="none" w:sz="0" w:space="0" w:color="auto"/>
        <w:left w:val="none" w:sz="0" w:space="0" w:color="auto"/>
        <w:bottom w:val="none" w:sz="0" w:space="0" w:color="auto"/>
        <w:right w:val="none" w:sz="0" w:space="0" w:color="auto"/>
      </w:divBdr>
    </w:div>
    <w:div w:id="44566812">
      <w:bodyDiv w:val="1"/>
      <w:marLeft w:val="0"/>
      <w:marRight w:val="0"/>
      <w:marTop w:val="0"/>
      <w:marBottom w:val="0"/>
      <w:divBdr>
        <w:top w:val="none" w:sz="0" w:space="0" w:color="auto"/>
        <w:left w:val="none" w:sz="0" w:space="0" w:color="auto"/>
        <w:bottom w:val="none" w:sz="0" w:space="0" w:color="auto"/>
        <w:right w:val="none" w:sz="0" w:space="0" w:color="auto"/>
      </w:divBdr>
    </w:div>
    <w:div w:id="46610978">
      <w:bodyDiv w:val="1"/>
      <w:marLeft w:val="0"/>
      <w:marRight w:val="0"/>
      <w:marTop w:val="0"/>
      <w:marBottom w:val="0"/>
      <w:divBdr>
        <w:top w:val="none" w:sz="0" w:space="0" w:color="auto"/>
        <w:left w:val="none" w:sz="0" w:space="0" w:color="auto"/>
        <w:bottom w:val="none" w:sz="0" w:space="0" w:color="auto"/>
        <w:right w:val="none" w:sz="0" w:space="0" w:color="auto"/>
      </w:divBdr>
    </w:div>
    <w:div w:id="48311317">
      <w:bodyDiv w:val="1"/>
      <w:marLeft w:val="0"/>
      <w:marRight w:val="0"/>
      <w:marTop w:val="0"/>
      <w:marBottom w:val="0"/>
      <w:divBdr>
        <w:top w:val="none" w:sz="0" w:space="0" w:color="auto"/>
        <w:left w:val="none" w:sz="0" w:space="0" w:color="auto"/>
        <w:bottom w:val="none" w:sz="0" w:space="0" w:color="auto"/>
        <w:right w:val="none" w:sz="0" w:space="0" w:color="auto"/>
      </w:divBdr>
    </w:div>
    <w:div w:id="50203038">
      <w:bodyDiv w:val="1"/>
      <w:marLeft w:val="0"/>
      <w:marRight w:val="0"/>
      <w:marTop w:val="0"/>
      <w:marBottom w:val="0"/>
      <w:divBdr>
        <w:top w:val="none" w:sz="0" w:space="0" w:color="auto"/>
        <w:left w:val="none" w:sz="0" w:space="0" w:color="auto"/>
        <w:bottom w:val="none" w:sz="0" w:space="0" w:color="auto"/>
        <w:right w:val="none" w:sz="0" w:space="0" w:color="auto"/>
      </w:divBdr>
    </w:div>
    <w:div w:id="54090274">
      <w:bodyDiv w:val="1"/>
      <w:marLeft w:val="0"/>
      <w:marRight w:val="0"/>
      <w:marTop w:val="0"/>
      <w:marBottom w:val="0"/>
      <w:divBdr>
        <w:top w:val="none" w:sz="0" w:space="0" w:color="auto"/>
        <w:left w:val="none" w:sz="0" w:space="0" w:color="auto"/>
        <w:bottom w:val="none" w:sz="0" w:space="0" w:color="auto"/>
        <w:right w:val="none" w:sz="0" w:space="0" w:color="auto"/>
      </w:divBdr>
    </w:div>
    <w:div w:id="56049024">
      <w:bodyDiv w:val="1"/>
      <w:marLeft w:val="0"/>
      <w:marRight w:val="0"/>
      <w:marTop w:val="0"/>
      <w:marBottom w:val="0"/>
      <w:divBdr>
        <w:top w:val="none" w:sz="0" w:space="0" w:color="auto"/>
        <w:left w:val="none" w:sz="0" w:space="0" w:color="auto"/>
        <w:bottom w:val="none" w:sz="0" w:space="0" w:color="auto"/>
        <w:right w:val="none" w:sz="0" w:space="0" w:color="auto"/>
      </w:divBdr>
    </w:div>
    <w:div w:id="56172186">
      <w:bodyDiv w:val="1"/>
      <w:marLeft w:val="0"/>
      <w:marRight w:val="0"/>
      <w:marTop w:val="0"/>
      <w:marBottom w:val="0"/>
      <w:divBdr>
        <w:top w:val="none" w:sz="0" w:space="0" w:color="auto"/>
        <w:left w:val="none" w:sz="0" w:space="0" w:color="auto"/>
        <w:bottom w:val="none" w:sz="0" w:space="0" w:color="auto"/>
        <w:right w:val="none" w:sz="0" w:space="0" w:color="auto"/>
      </w:divBdr>
    </w:div>
    <w:div w:id="56973477">
      <w:bodyDiv w:val="1"/>
      <w:marLeft w:val="0"/>
      <w:marRight w:val="0"/>
      <w:marTop w:val="0"/>
      <w:marBottom w:val="0"/>
      <w:divBdr>
        <w:top w:val="none" w:sz="0" w:space="0" w:color="auto"/>
        <w:left w:val="none" w:sz="0" w:space="0" w:color="auto"/>
        <w:bottom w:val="none" w:sz="0" w:space="0" w:color="auto"/>
        <w:right w:val="none" w:sz="0" w:space="0" w:color="auto"/>
      </w:divBdr>
    </w:div>
    <w:div w:id="60060300">
      <w:bodyDiv w:val="1"/>
      <w:marLeft w:val="0"/>
      <w:marRight w:val="0"/>
      <w:marTop w:val="0"/>
      <w:marBottom w:val="0"/>
      <w:divBdr>
        <w:top w:val="none" w:sz="0" w:space="0" w:color="auto"/>
        <w:left w:val="none" w:sz="0" w:space="0" w:color="auto"/>
        <w:bottom w:val="none" w:sz="0" w:space="0" w:color="auto"/>
        <w:right w:val="none" w:sz="0" w:space="0" w:color="auto"/>
      </w:divBdr>
    </w:div>
    <w:div w:id="61026392">
      <w:bodyDiv w:val="1"/>
      <w:marLeft w:val="0"/>
      <w:marRight w:val="0"/>
      <w:marTop w:val="0"/>
      <w:marBottom w:val="0"/>
      <w:divBdr>
        <w:top w:val="none" w:sz="0" w:space="0" w:color="auto"/>
        <w:left w:val="none" w:sz="0" w:space="0" w:color="auto"/>
        <w:bottom w:val="none" w:sz="0" w:space="0" w:color="auto"/>
        <w:right w:val="none" w:sz="0" w:space="0" w:color="auto"/>
      </w:divBdr>
    </w:div>
    <w:div w:id="63844288">
      <w:bodyDiv w:val="1"/>
      <w:marLeft w:val="0"/>
      <w:marRight w:val="0"/>
      <w:marTop w:val="0"/>
      <w:marBottom w:val="0"/>
      <w:divBdr>
        <w:top w:val="none" w:sz="0" w:space="0" w:color="auto"/>
        <w:left w:val="none" w:sz="0" w:space="0" w:color="auto"/>
        <w:bottom w:val="none" w:sz="0" w:space="0" w:color="auto"/>
        <w:right w:val="none" w:sz="0" w:space="0" w:color="auto"/>
      </w:divBdr>
    </w:div>
    <w:div w:id="64768973">
      <w:bodyDiv w:val="1"/>
      <w:marLeft w:val="0"/>
      <w:marRight w:val="0"/>
      <w:marTop w:val="0"/>
      <w:marBottom w:val="0"/>
      <w:divBdr>
        <w:top w:val="none" w:sz="0" w:space="0" w:color="auto"/>
        <w:left w:val="none" w:sz="0" w:space="0" w:color="auto"/>
        <w:bottom w:val="none" w:sz="0" w:space="0" w:color="auto"/>
        <w:right w:val="none" w:sz="0" w:space="0" w:color="auto"/>
      </w:divBdr>
    </w:div>
    <w:div w:id="66343754">
      <w:bodyDiv w:val="1"/>
      <w:marLeft w:val="0"/>
      <w:marRight w:val="0"/>
      <w:marTop w:val="0"/>
      <w:marBottom w:val="0"/>
      <w:divBdr>
        <w:top w:val="none" w:sz="0" w:space="0" w:color="auto"/>
        <w:left w:val="none" w:sz="0" w:space="0" w:color="auto"/>
        <w:bottom w:val="none" w:sz="0" w:space="0" w:color="auto"/>
        <w:right w:val="none" w:sz="0" w:space="0" w:color="auto"/>
      </w:divBdr>
    </w:div>
    <w:div w:id="67462767">
      <w:bodyDiv w:val="1"/>
      <w:marLeft w:val="0"/>
      <w:marRight w:val="0"/>
      <w:marTop w:val="0"/>
      <w:marBottom w:val="0"/>
      <w:divBdr>
        <w:top w:val="none" w:sz="0" w:space="0" w:color="auto"/>
        <w:left w:val="none" w:sz="0" w:space="0" w:color="auto"/>
        <w:bottom w:val="none" w:sz="0" w:space="0" w:color="auto"/>
        <w:right w:val="none" w:sz="0" w:space="0" w:color="auto"/>
      </w:divBdr>
    </w:div>
    <w:div w:id="67659132">
      <w:bodyDiv w:val="1"/>
      <w:marLeft w:val="0"/>
      <w:marRight w:val="0"/>
      <w:marTop w:val="0"/>
      <w:marBottom w:val="0"/>
      <w:divBdr>
        <w:top w:val="none" w:sz="0" w:space="0" w:color="auto"/>
        <w:left w:val="none" w:sz="0" w:space="0" w:color="auto"/>
        <w:bottom w:val="none" w:sz="0" w:space="0" w:color="auto"/>
        <w:right w:val="none" w:sz="0" w:space="0" w:color="auto"/>
      </w:divBdr>
    </w:div>
    <w:div w:id="69425889">
      <w:bodyDiv w:val="1"/>
      <w:marLeft w:val="0"/>
      <w:marRight w:val="0"/>
      <w:marTop w:val="0"/>
      <w:marBottom w:val="0"/>
      <w:divBdr>
        <w:top w:val="none" w:sz="0" w:space="0" w:color="auto"/>
        <w:left w:val="none" w:sz="0" w:space="0" w:color="auto"/>
        <w:bottom w:val="none" w:sz="0" w:space="0" w:color="auto"/>
        <w:right w:val="none" w:sz="0" w:space="0" w:color="auto"/>
      </w:divBdr>
    </w:div>
    <w:div w:id="71199848">
      <w:bodyDiv w:val="1"/>
      <w:marLeft w:val="0"/>
      <w:marRight w:val="0"/>
      <w:marTop w:val="0"/>
      <w:marBottom w:val="0"/>
      <w:divBdr>
        <w:top w:val="none" w:sz="0" w:space="0" w:color="auto"/>
        <w:left w:val="none" w:sz="0" w:space="0" w:color="auto"/>
        <w:bottom w:val="none" w:sz="0" w:space="0" w:color="auto"/>
        <w:right w:val="none" w:sz="0" w:space="0" w:color="auto"/>
      </w:divBdr>
    </w:div>
    <w:div w:id="71316079">
      <w:bodyDiv w:val="1"/>
      <w:marLeft w:val="0"/>
      <w:marRight w:val="0"/>
      <w:marTop w:val="0"/>
      <w:marBottom w:val="0"/>
      <w:divBdr>
        <w:top w:val="none" w:sz="0" w:space="0" w:color="auto"/>
        <w:left w:val="none" w:sz="0" w:space="0" w:color="auto"/>
        <w:bottom w:val="none" w:sz="0" w:space="0" w:color="auto"/>
        <w:right w:val="none" w:sz="0" w:space="0" w:color="auto"/>
      </w:divBdr>
    </w:div>
    <w:div w:id="72045434">
      <w:bodyDiv w:val="1"/>
      <w:marLeft w:val="0"/>
      <w:marRight w:val="0"/>
      <w:marTop w:val="0"/>
      <w:marBottom w:val="0"/>
      <w:divBdr>
        <w:top w:val="none" w:sz="0" w:space="0" w:color="auto"/>
        <w:left w:val="none" w:sz="0" w:space="0" w:color="auto"/>
        <w:bottom w:val="none" w:sz="0" w:space="0" w:color="auto"/>
        <w:right w:val="none" w:sz="0" w:space="0" w:color="auto"/>
      </w:divBdr>
    </w:div>
    <w:div w:id="72820662">
      <w:bodyDiv w:val="1"/>
      <w:marLeft w:val="0"/>
      <w:marRight w:val="0"/>
      <w:marTop w:val="0"/>
      <w:marBottom w:val="0"/>
      <w:divBdr>
        <w:top w:val="none" w:sz="0" w:space="0" w:color="auto"/>
        <w:left w:val="none" w:sz="0" w:space="0" w:color="auto"/>
        <w:bottom w:val="none" w:sz="0" w:space="0" w:color="auto"/>
        <w:right w:val="none" w:sz="0" w:space="0" w:color="auto"/>
      </w:divBdr>
    </w:div>
    <w:div w:id="72898376">
      <w:bodyDiv w:val="1"/>
      <w:marLeft w:val="0"/>
      <w:marRight w:val="0"/>
      <w:marTop w:val="0"/>
      <w:marBottom w:val="0"/>
      <w:divBdr>
        <w:top w:val="none" w:sz="0" w:space="0" w:color="auto"/>
        <w:left w:val="none" w:sz="0" w:space="0" w:color="auto"/>
        <w:bottom w:val="none" w:sz="0" w:space="0" w:color="auto"/>
        <w:right w:val="none" w:sz="0" w:space="0" w:color="auto"/>
      </w:divBdr>
    </w:div>
    <w:div w:id="73094261">
      <w:bodyDiv w:val="1"/>
      <w:marLeft w:val="0"/>
      <w:marRight w:val="0"/>
      <w:marTop w:val="0"/>
      <w:marBottom w:val="0"/>
      <w:divBdr>
        <w:top w:val="none" w:sz="0" w:space="0" w:color="auto"/>
        <w:left w:val="none" w:sz="0" w:space="0" w:color="auto"/>
        <w:bottom w:val="none" w:sz="0" w:space="0" w:color="auto"/>
        <w:right w:val="none" w:sz="0" w:space="0" w:color="auto"/>
      </w:divBdr>
    </w:div>
    <w:div w:id="73821517">
      <w:bodyDiv w:val="1"/>
      <w:marLeft w:val="0"/>
      <w:marRight w:val="0"/>
      <w:marTop w:val="0"/>
      <w:marBottom w:val="0"/>
      <w:divBdr>
        <w:top w:val="none" w:sz="0" w:space="0" w:color="auto"/>
        <w:left w:val="none" w:sz="0" w:space="0" w:color="auto"/>
        <w:bottom w:val="none" w:sz="0" w:space="0" w:color="auto"/>
        <w:right w:val="none" w:sz="0" w:space="0" w:color="auto"/>
      </w:divBdr>
    </w:div>
    <w:div w:id="74787126">
      <w:bodyDiv w:val="1"/>
      <w:marLeft w:val="0"/>
      <w:marRight w:val="0"/>
      <w:marTop w:val="0"/>
      <w:marBottom w:val="0"/>
      <w:divBdr>
        <w:top w:val="none" w:sz="0" w:space="0" w:color="auto"/>
        <w:left w:val="none" w:sz="0" w:space="0" w:color="auto"/>
        <w:bottom w:val="none" w:sz="0" w:space="0" w:color="auto"/>
        <w:right w:val="none" w:sz="0" w:space="0" w:color="auto"/>
      </w:divBdr>
    </w:div>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77138561">
      <w:bodyDiv w:val="1"/>
      <w:marLeft w:val="0"/>
      <w:marRight w:val="0"/>
      <w:marTop w:val="0"/>
      <w:marBottom w:val="0"/>
      <w:divBdr>
        <w:top w:val="none" w:sz="0" w:space="0" w:color="auto"/>
        <w:left w:val="none" w:sz="0" w:space="0" w:color="auto"/>
        <w:bottom w:val="none" w:sz="0" w:space="0" w:color="auto"/>
        <w:right w:val="none" w:sz="0" w:space="0" w:color="auto"/>
      </w:divBdr>
    </w:div>
    <w:div w:id="77211938">
      <w:bodyDiv w:val="1"/>
      <w:marLeft w:val="0"/>
      <w:marRight w:val="0"/>
      <w:marTop w:val="0"/>
      <w:marBottom w:val="0"/>
      <w:divBdr>
        <w:top w:val="none" w:sz="0" w:space="0" w:color="auto"/>
        <w:left w:val="none" w:sz="0" w:space="0" w:color="auto"/>
        <w:bottom w:val="none" w:sz="0" w:space="0" w:color="auto"/>
        <w:right w:val="none" w:sz="0" w:space="0" w:color="auto"/>
      </w:divBdr>
    </w:div>
    <w:div w:id="79646710">
      <w:bodyDiv w:val="1"/>
      <w:marLeft w:val="0"/>
      <w:marRight w:val="0"/>
      <w:marTop w:val="0"/>
      <w:marBottom w:val="0"/>
      <w:divBdr>
        <w:top w:val="none" w:sz="0" w:space="0" w:color="auto"/>
        <w:left w:val="none" w:sz="0" w:space="0" w:color="auto"/>
        <w:bottom w:val="none" w:sz="0" w:space="0" w:color="auto"/>
        <w:right w:val="none" w:sz="0" w:space="0" w:color="auto"/>
      </w:divBdr>
    </w:div>
    <w:div w:id="80761223">
      <w:bodyDiv w:val="1"/>
      <w:marLeft w:val="0"/>
      <w:marRight w:val="0"/>
      <w:marTop w:val="0"/>
      <w:marBottom w:val="0"/>
      <w:divBdr>
        <w:top w:val="none" w:sz="0" w:space="0" w:color="auto"/>
        <w:left w:val="none" w:sz="0" w:space="0" w:color="auto"/>
        <w:bottom w:val="none" w:sz="0" w:space="0" w:color="auto"/>
        <w:right w:val="none" w:sz="0" w:space="0" w:color="auto"/>
      </w:divBdr>
    </w:div>
    <w:div w:id="80836013">
      <w:bodyDiv w:val="1"/>
      <w:marLeft w:val="0"/>
      <w:marRight w:val="0"/>
      <w:marTop w:val="0"/>
      <w:marBottom w:val="0"/>
      <w:divBdr>
        <w:top w:val="none" w:sz="0" w:space="0" w:color="auto"/>
        <w:left w:val="none" w:sz="0" w:space="0" w:color="auto"/>
        <w:bottom w:val="none" w:sz="0" w:space="0" w:color="auto"/>
        <w:right w:val="none" w:sz="0" w:space="0" w:color="auto"/>
      </w:divBdr>
    </w:div>
    <w:div w:id="82068486">
      <w:bodyDiv w:val="1"/>
      <w:marLeft w:val="0"/>
      <w:marRight w:val="0"/>
      <w:marTop w:val="0"/>
      <w:marBottom w:val="0"/>
      <w:divBdr>
        <w:top w:val="none" w:sz="0" w:space="0" w:color="auto"/>
        <w:left w:val="none" w:sz="0" w:space="0" w:color="auto"/>
        <w:bottom w:val="none" w:sz="0" w:space="0" w:color="auto"/>
        <w:right w:val="none" w:sz="0" w:space="0" w:color="auto"/>
      </w:divBdr>
    </w:div>
    <w:div w:id="85923226">
      <w:bodyDiv w:val="1"/>
      <w:marLeft w:val="0"/>
      <w:marRight w:val="0"/>
      <w:marTop w:val="0"/>
      <w:marBottom w:val="0"/>
      <w:divBdr>
        <w:top w:val="none" w:sz="0" w:space="0" w:color="auto"/>
        <w:left w:val="none" w:sz="0" w:space="0" w:color="auto"/>
        <w:bottom w:val="none" w:sz="0" w:space="0" w:color="auto"/>
        <w:right w:val="none" w:sz="0" w:space="0" w:color="auto"/>
      </w:divBdr>
    </w:div>
    <w:div w:id="87119129">
      <w:bodyDiv w:val="1"/>
      <w:marLeft w:val="0"/>
      <w:marRight w:val="0"/>
      <w:marTop w:val="0"/>
      <w:marBottom w:val="0"/>
      <w:divBdr>
        <w:top w:val="none" w:sz="0" w:space="0" w:color="auto"/>
        <w:left w:val="none" w:sz="0" w:space="0" w:color="auto"/>
        <w:bottom w:val="none" w:sz="0" w:space="0" w:color="auto"/>
        <w:right w:val="none" w:sz="0" w:space="0" w:color="auto"/>
      </w:divBdr>
    </w:div>
    <w:div w:id="89132571">
      <w:bodyDiv w:val="1"/>
      <w:marLeft w:val="0"/>
      <w:marRight w:val="0"/>
      <w:marTop w:val="0"/>
      <w:marBottom w:val="0"/>
      <w:divBdr>
        <w:top w:val="none" w:sz="0" w:space="0" w:color="auto"/>
        <w:left w:val="none" w:sz="0" w:space="0" w:color="auto"/>
        <w:bottom w:val="none" w:sz="0" w:space="0" w:color="auto"/>
        <w:right w:val="none" w:sz="0" w:space="0" w:color="auto"/>
      </w:divBdr>
    </w:div>
    <w:div w:id="89590660">
      <w:bodyDiv w:val="1"/>
      <w:marLeft w:val="0"/>
      <w:marRight w:val="0"/>
      <w:marTop w:val="0"/>
      <w:marBottom w:val="0"/>
      <w:divBdr>
        <w:top w:val="none" w:sz="0" w:space="0" w:color="auto"/>
        <w:left w:val="none" w:sz="0" w:space="0" w:color="auto"/>
        <w:bottom w:val="none" w:sz="0" w:space="0" w:color="auto"/>
        <w:right w:val="none" w:sz="0" w:space="0" w:color="auto"/>
      </w:divBdr>
    </w:div>
    <w:div w:id="90855494">
      <w:bodyDiv w:val="1"/>
      <w:marLeft w:val="0"/>
      <w:marRight w:val="0"/>
      <w:marTop w:val="0"/>
      <w:marBottom w:val="0"/>
      <w:divBdr>
        <w:top w:val="none" w:sz="0" w:space="0" w:color="auto"/>
        <w:left w:val="none" w:sz="0" w:space="0" w:color="auto"/>
        <w:bottom w:val="none" w:sz="0" w:space="0" w:color="auto"/>
        <w:right w:val="none" w:sz="0" w:space="0" w:color="auto"/>
      </w:divBdr>
    </w:div>
    <w:div w:id="91437649">
      <w:bodyDiv w:val="1"/>
      <w:marLeft w:val="0"/>
      <w:marRight w:val="0"/>
      <w:marTop w:val="0"/>
      <w:marBottom w:val="0"/>
      <w:divBdr>
        <w:top w:val="none" w:sz="0" w:space="0" w:color="auto"/>
        <w:left w:val="none" w:sz="0" w:space="0" w:color="auto"/>
        <w:bottom w:val="none" w:sz="0" w:space="0" w:color="auto"/>
        <w:right w:val="none" w:sz="0" w:space="0" w:color="auto"/>
      </w:divBdr>
    </w:div>
    <w:div w:id="98069976">
      <w:bodyDiv w:val="1"/>
      <w:marLeft w:val="0"/>
      <w:marRight w:val="0"/>
      <w:marTop w:val="0"/>
      <w:marBottom w:val="0"/>
      <w:divBdr>
        <w:top w:val="none" w:sz="0" w:space="0" w:color="auto"/>
        <w:left w:val="none" w:sz="0" w:space="0" w:color="auto"/>
        <w:bottom w:val="none" w:sz="0" w:space="0" w:color="auto"/>
        <w:right w:val="none" w:sz="0" w:space="0" w:color="auto"/>
      </w:divBdr>
    </w:div>
    <w:div w:id="99109592">
      <w:bodyDiv w:val="1"/>
      <w:marLeft w:val="0"/>
      <w:marRight w:val="0"/>
      <w:marTop w:val="0"/>
      <w:marBottom w:val="0"/>
      <w:divBdr>
        <w:top w:val="none" w:sz="0" w:space="0" w:color="auto"/>
        <w:left w:val="none" w:sz="0" w:space="0" w:color="auto"/>
        <w:bottom w:val="none" w:sz="0" w:space="0" w:color="auto"/>
        <w:right w:val="none" w:sz="0" w:space="0" w:color="auto"/>
      </w:divBdr>
    </w:div>
    <w:div w:id="99880525">
      <w:bodyDiv w:val="1"/>
      <w:marLeft w:val="0"/>
      <w:marRight w:val="0"/>
      <w:marTop w:val="0"/>
      <w:marBottom w:val="0"/>
      <w:divBdr>
        <w:top w:val="none" w:sz="0" w:space="0" w:color="auto"/>
        <w:left w:val="none" w:sz="0" w:space="0" w:color="auto"/>
        <w:bottom w:val="none" w:sz="0" w:space="0" w:color="auto"/>
        <w:right w:val="none" w:sz="0" w:space="0" w:color="auto"/>
      </w:divBdr>
    </w:div>
    <w:div w:id="100810210">
      <w:bodyDiv w:val="1"/>
      <w:marLeft w:val="0"/>
      <w:marRight w:val="0"/>
      <w:marTop w:val="0"/>
      <w:marBottom w:val="0"/>
      <w:divBdr>
        <w:top w:val="none" w:sz="0" w:space="0" w:color="auto"/>
        <w:left w:val="none" w:sz="0" w:space="0" w:color="auto"/>
        <w:bottom w:val="none" w:sz="0" w:space="0" w:color="auto"/>
        <w:right w:val="none" w:sz="0" w:space="0" w:color="auto"/>
      </w:divBdr>
    </w:div>
    <w:div w:id="102113916">
      <w:bodyDiv w:val="1"/>
      <w:marLeft w:val="0"/>
      <w:marRight w:val="0"/>
      <w:marTop w:val="0"/>
      <w:marBottom w:val="0"/>
      <w:divBdr>
        <w:top w:val="none" w:sz="0" w:space="0" w:color="auto"/>
        <w:left w:val="none" w:sz="0" w:space="0" w:color="auto"/>
        <w:bottom w:val="none" w:sz="0" w:space="0" w:color="auto"/>
        <w:right w:val="none" w:sz="0" w:space="0" w:color="auto"/>
      </w:divBdr>
    </w:div>
    <w:div w:id="102650990">
      <w:bodyDiv w:val="1"/>
      <w:marLeft w:val="0"/>
      <w:marRight w:val="0"/>
      <w:marTop w:val="0"/>
      <w:marBottom w:val="0"/>
      <w:divBdr>
        <w:top w:val="none" w:sz="0" w:space="0" w:color="auto"/>
        <w:left w:val="none" w:sz="0" w:space="0" w:color="auto"/>
        <w:bottom w:val="none" w:sz="0" w:space="0" w:color="auto"/>
        <w:right w:val="none" w:sz="0" w:space="0" w:color="auto"/>
      </w:divBdr>
    </w:div>
    <w:div w:id="104928402">
      <w:bodyDiv w:val="1"/>
      <w:marLeft w:val="0"/>
      <w:marRight w:val="0"/>
      <w:marTop w:val="0"/>
      <w:marBottom w:val="0"/>
      <w:divBdr>
        <w:top w:val="none" w:sz="0" w:space="0" w:color="auto"/>
        <w:left w:val="none" w:sz="0" w:space="0" w:color="auto"/>
        <w:bottom w:val="none" w:sz="0" w:space="0" w:color="auto"/>
        <w:right w:val="none" w:sz="0" w:space="0" w:color="auto"/>
      </w:divBdr>
    </w:div>
    <w:div w:id="106588416">
      <w:bodyDiv w:val="1"/>
      <w:marLeft w:val="0"/>
      <w:marRight w:val="0"/>
      <w:marTop w:val="0"/>
      <w:marBottom w:val="0"/>
      <w:divBdr>
        <w:top w:val="none" w:sz="0" w:space="0" w:color="auto"/>
        <w:left w:val="none" w:sz="0" w:space="0" w:color="auto"/>
        <w:bottom w:val="none" w:sz="0" w:space="0" w:color="auto"/>
        <w:right w:val="none" w:sz="0" w:space="0" w:color="auto"/>
      </w:divBdr>
    </w:div>
    <w:div w:id="108360301">
      <w:bodyDiv w:val="1"/>
      <w:marLeft w:val="0"/>
      <w:marRight w:val="0"/>
      <w:marTop w:val="0"/>
      <w:marBottom w:val="0"/>
      <w:divBdr>
        <w:top w:val="none" w:sz="0" w:space="0" w:color="auto"/>
        <w:left w:val="none" w:sz="0" w:space="0" w:color="auto"/>
        <w:bottom w:val="none" w:sz="0" w:space="0" w:color="auto"/>
        <w:right w:val="none" w:sz="0" w:space="0" w:color="auto"/>
      </w:divBdr>
    </w:div>
    <w:div w:id="113209300">
      <w:bodyDiv w:val="1"/>
      <w:marLeft w:val="0"/>
      <w:marRight w:val="0"/>
      <w:marTop w:val="0"/>
      <w:marBottom w:val="0"/>
      <w:divBdr>
        <w:top w:val="none" w:sz="0" w:space="0" w:color="auto"/>
        <w:left w:val="none" w:sz="0" w:space="0" w:color="auto"/>
        <w:bottom w:val="none" w:sz="0" w:space="0" w:color="auto"/>
        <w:right w:val="none" w:sz="0" w:space="0" w:color="auto"/>
      </w:divBdr>
    </w:div>
    <w:div w:id="115297162">
      <w:bodyDiv w:val="1"/>
      <w:marLeft w:val="0"/>
      <w:marRight w:val="0"/>
      <w:marTop w:val="0"/>
      <w:marBottom w:val="0"/>
      <w:divBdr>
        <w:top w:val="none" w:sz="0" w:space="0" w:color="auto"/>
        <w:left w:val="none" w:sz="0" w:space="0" w:color="auto"/>
        <w:bottom w:val="none" w:sz="0" w:space="0" w:color="auto"/>
        <w:right w:val="none" w:sz="0" w:space="0" w:color="auto"/>
      </w:divBdr>
    </w:div>
    <w:div w:id="116416641">
      <w:bodyDiv w:val="1"/>
      <w:marLeft w:val="0"/>
      <w:marRight w:val="0"/>
      <w:marTop w:val="0"/>
      <w:marBottom w:val="0"/>
      <w:divBdr>
        <w:top w:val="none" w:sz="0" w:space="0" w:color="auto"/>
        <w:left w:val="none" w:sz="0" w:space="0" w:color="auto"/>
        <w:bottom w:val="none" w:sz="0" w:space="0" w:color="auto"/>
        <w:right w:val="none" w:sz="0" w:space="0" w:color="auto"/>
      </w:divBdr>
    </w:div>
    <w:div w:id="119692044">
      <w:bodyDiv w:val="1"/>
      <w:marLeft w:val="0"/>
      <w:marRight w:val="0"/>
      <w:marTop w:val="0"/>
      <w:marBottom w:val="0"/>
      <w:divBdr>
        <w:top w:val="none" w:sz="0" w:space="0" w:color="auto"/>
        <w:left w:val="none" w:sz="0" w:space="0" w:color="auto"/>
        <w:bottom w:val="none" w:sz="0" w:space="0" w:color="auto"/>
        <w:right w:val="none" w:sz="0" w:space="0" w:color="auto"/>
      </w:divBdr>
    </w:div>
    <w:div w:id="120392492">
      <w:bodyDiv w:val="1"/>
      <w:marLeft w:val="0"/>
      <w:marRight w:val="0"/>
      <w:marTop w:val="0"/>
      <w:marBottom w:val="0"/>
      <w:divBdr>
        <w:top w:val="none" w:sz="0" w:space="0" w:color="auto"/>
        <w:left w:val="none" w:sz="0" w:space="0" w:color="auto"/>
        <w:bottom w:val="none" w:sz="0" w:space="0" w:color="auto"/>
        <w:right w:val="none" w:sz="0" w:space="0" w:color="auto"/>
      </w:divBdr>
    </w:div>
    <w:div w:id="121927187">
      <w:bodyDiv w:val="1"/>
      <w:marLeft w:val="0"/>
      <w:marRight w:val="0"/>
      <w:marTop w:val="0"/>
      <w:marBottom w:val="0"/>
      <w:divBdr>
        <w:top w:val="none" w:sz="0" w:space="0" w:color="auto"/>
        <w:left w:val="none" w:sz="0" w:space="0" w:color="auto"/>
        <w:bottom w:val="none" w:sz="0" w:space="0" w:color="auto"/>
        <w:right w:val="none" w:sz="0" w:space="0" w:color="auto"/>
      </w:divBdr>
    </w:div>
    <w:div w:id="121963527">
      <w:bodyDiv w:val="1"/>
      <w:marLeft w:val="0"/>
      <w:marRight w:val="0"/>
      <w:marTop w:val="0"/>
      <w:marBottom w:val="0"/>
      <w:divBdr>
        <w:top w:val="none" w:sz="0" w:space="0" w:color="auto"/>
        <w:left w:val="none" w:sz="0" w:space="0" w:color="auto"/>
        <w:bottom w:val="none" w:sz="0" w:space="0" w:color="auto"/>
        <w:right w:val="none" w:sz="0" w:space="0" w:color="auto"/>
      </w:divBdr>
    </w:div>
    <w:div w:id="127167631">
      <w:bodyDiv w:val="1"/>
      <w:marLeft w:val="0"/>
      <w:marRight w:val="0"/>
      <w:marTop w:val="0"/>
      <w:marBottom w:val="0"/>
      <w:divBdr>
        <w:top w:val="none" w:sz="0" w:space="0" w:color="auto"/>
        <w:left w:val="none" w:sz="0" w:space="0" w:color="auto"/>
        <w:bottom w:val="none" w:sz="0" w:space="0" w:color="auto"/>
        <w:right w:val="none" w:sz="0" w:space="0" w:color="auto"/>
      </w:divBdr>
    </w:div>
    <w:div w:id="127358228">
      <w:bodyDiv w:val="1"/>
      <w:marLeft w:val="0"/>
      <w:marRight w:val="0"/>
      <w:marTop w:val="0"/>
      <w:marBottom w:val="0"/>
      <w:divBdr>
        <w:top w:val="none" w:sz="0" w:space="0" w:color="auto"/>
        <w:left w:val="none" w:sz="0" w:space="0" w:color="auto"/>
        <w:bottom w:val="none" w:sz="0" w:space="0" w:color="auto"/>
        <w:right w:val="none" w:sz="0" w:space="0" w:color="auto"/>
      </w:divBdr>
    </w:div>
    <w:div w:id="129130668">
      <w:bodyDiv w:val="1"/>
      <w:marLeft w:val="0"/>
      <w:marRight w:val="0"/>
      <w:marTop w:val="0"/>
      <w:marBottom w:val="0"/>
      <w:divBdr>
        <w:top w:val="none" w:sz="0" w:space="0" w:color="auto"/>
        <w:left w:val="none" w:sz="0" w:space="0" w:color="auto"/>
        <w:bottom w:val="none" w:sz="0" w:space="0" w:color="auto"/>
        <w:right w:val="none" w:sz="0" w:space="0" w:color="auto"/>
      </w:divBdr>
    </w:div>
    <w:div w:id="129442076">
      <w:bodyDiv w:val="1"/>
      <w:marLeft w:val="0"/>
      <w:marRight w:val="0"/>
      <w:marTop w:val="0"/>
      <w:marBottom w:val="0"/>
      <w:divBdr>
        <w:top w:val="none" w:sz="0" w:space="0" w:color="auto"/>
        <w:left w:val="none" w:sz="0" w:space="0" w:color="auto"/>
        <w:bottom w:val="none" w:sz="0" w:space="0" w:color="auto"/>
        <w:right w:val="none" w:sz="0" w:space="0" w:color="auto"/>
      </w:divBdr>
    </w:div>
    <w:div w:id="130561211">
      <w:bodyDiv w:val="1"/>
      <w:marLeft w:val="0"/>
      <w:marRight w:val="0"/>
      <w:marTop w:val="0"/>
      <w:marBottom w:val="0"/>
      <w:divBdr>
        <w:top w:val="none" w:sz="0" w:space="0" w:color="auto"/>
        <w:left w:val="none" w:sz="0" w:space="0" w:color="auto"/>
        <w:bottom w:val="none" w:sz="0" w:space="0" w:color="auto"/>
        <w:right w:val="none" w:sz="0" w:space="0" w:color="auto"/>
      </w:divBdr>
    </w:div>
    <w:div w:id="134688098">
      <w:bodyDiv w:val="1"/>
      <w:marLeft w:val="0"/>
      <w:marRight w:val="0"/>
      <w:marTop w:val="0"/>
      <w:marBottom w:val="0"/>
      <w:divBdr>
        <w:top w:val="none" w:sz="0" w:space="0" w:color="auto"/>
        <w:left w:val="none" w:sz="0" w:space="0" w:color="auto"/>
        <w:bottom w:val="none" w:sz="0" w:space="0" w:color="auto"/>
        <w:right w:val="none" w:sz="0" w:space="0" w:color="auto"/>
      </w:divBdr>
    </w:div>
    <w:div w:id="135034259">
      <w:bodyDiv w:val="1"/>
      <w:marLeft w:val="0"/>
      <w:marRight w:val="0"/>
      <w:marTop w:val="0"/>
      <w:marBottom w:val="0"/>
      <w:divBdr>
        <w:top w:val="none" w:sz="0" w:space="0" w:color="auto"/>
        <w:left w:val="none" w:sz="0" w:space="0" w:color="auto"/>
        <w:bottom w:val="none" w:sz="0" w:space="0" w:color="auto"/>
        <w:right w:val="none" w:sz="0" w:space="0" w:color="auto"/>
      </w:divBdr>
    </w:div>
    <w:div w:id="135996945">
      <w:bodyDiv w:val="1"/>
      <w:marLeft w:val="0"/>
      <w:marRight w:val="0"/>
      <w:marTop w:val="0"/>
      <w:marBottom w:val="0"/>
      <w:divBdr>
        <w:top w:val="none" w:sz="0" w:space="0" w:color="auto"/>
        <w:left w:val="none" w:sz="0" w:space="0" w:color="auto"/>
        <w:bottom w:val="none" w:sz="0" w:space="0" w:color="auto"/>
        <w:right w:val="none" w:sz="0" w:space="0" w:color="auto"/>
      </w:divBdr>
    </w:div>
    <w:div w:id="136147242">
      <w:bodyDiv w:val="1"/>
      <w:marLeft w:val="0"/>
      <w:marRight w:val="0"/>
      <w:marTop w:val="0"/>
      <w:marBottom w:val="0"/>
      <w:divBdr>
        <w:top w:val="none" w:sz="0" w:space="0" w:color="auto"/>
        <w:left w:val="none" w:sz="0" w:space="0" w:color="auto"/>
        <w:bottom w:val="none" w:sz="0" w:space="0" w:color="auto"/>
        <w:right w:val="none" w:sz="0" w:space="0" w:color="auto"/>
      </w:divBdr>
    </w:div>
    <w:div w:id="137186215">
      <w:bodyDiv w:val="1"/>
      <w:marLeft w:val="0"/>
      <w:marRight w:val="0"/>
      <w:marTop w:val="0"/>
      <w:marBottom w:val="0"/>
      <w:divBdr>
        <w:top w:val="none" w:sz="0" w:space="0" w:color="auto"/>
        <w:left w:val="none" w:sz="0" w:space="0" w:color="auto"/>
        <w:bottom w:val="none" w:sz="0" w:space="0" w:color="auto"/>
        <w:right w:val="none" w:sz="0" w:space="0" w:color="auto"/>
      </w:divBdr>
    </w:div>
    <w:div w:id="137767955">
      <w:bodyDiv w:val="1"/>
      <w:marLeft w:val="0"/>
      <w:marRight w:val="0"/>
      <w:marTop w:val="0"/>
      <w:marBottom w:val="0"/>
      <w:divBdr>
        <w:top w:val="none" w:sz="0" w:space="0" w:color="auto"/>
        <w:left w:val="none" w:sz="0" w:space="0" w:color="auto"/>
        <w:bottom w:val="none" w:sz="0" w:space="0" w:color="auto"/>
        <w:right w:val="none" w:sz="0" w:space="0" w:color="auto"/>
      </w:divBdr>
    </w:div>
    <w:div w:id="137843649">
      <w:bodyDiv w:val="1"/>
      <w:marLeft w:val="0"/>
      <w:marRight w:val="0"/>
      <w:marTop w:val="0"/>
      <w:marBottom w:val="0"/>
      <w:divBdr>
        <w:top w:val="none" w:sz="0" w:space="0" w:color="auto"/>
        <w:left w:val="none" w:sz="0" w:space="0" w:color="auto"/>
        <w:bottom w:val="none" w:sz="0" w:space="0" w:color="auto"/>
        <w:right w:val="none" w:sz="0" w:space="0" w:color="auto"/>
      </w:divBdr>
    </w:div>
    <w:div w:id="138621727">
      <w:bodyDiv w:val="1"/>
      <w:marLeft w:val="0"/>
      <w:marRight w:val="0"/>
      <w:marTop w:val="0"/>
      <w:marBottom w:val="0"/>
      <w:divBdr>
        <w:top w:val="none" w:sz="0" w:space="0" w:color="auto"/>
        <w:left w:val="none" w:sz="0" w:space="0" w:color="auto"/>
        <w:bottom w:val="none" w:sz="0" w:space="0" w:color="auto"/>
        <w:right w:val="none" w:sz="0" w:space="0" w:color="auto"/>
      </w:divBdr>
    </w:div>
    <w:div w:id="139226136">
      <w:bodyDiv w:val="1"/>
      <w:marLeft w:val="0"/>
      <w:marRight w:val="0"/>
      <w:marTop w:val="0"/>
      <w:marBottom w:val="0"/>
      <w:divBdr>
        <w:top w:val="none" w:sz="0" w:space="0" w:color="auto"/>
        <w:left w:val="none" w:sz="0" w:space="0" w:color="auto"/>
        <w:bottom w:val="none" w:sz="0" w:space="0" w:color="auto"/>
        <w:right w:val="none" w:sz="0" w:space="0" w:color="auto"/>
      </w:divBdr>
    </w:div>
    <w:div w:id="140737540">
      <w:bodyDiv w:val="1"/>
      <w:marLeft w:val="0"/>
      <w:marRight w:val="0"/>
      <w:marTop w:val="0"/>
      <w:marBottom w:val="0"/>
      <w:divBdr>
        <w:top w:val="none" w:sz="0" w:space="0" w:color="auto"/>
        <w:left w:val="none" w:sz="0" w:space="0" w:color="auto"/>
        <w:bottom w:val="none" w:sz="0" w:space="0" w:color="auto"/>
        <w:right w:val="none" w:sz="0" w:space="0" w:color="auto"/>
      </w:divBdr>
    </w:div>
    <w:div w:id="142935153">
      <w:bodyDiv w:val="1"/>
      <w:marLeft w:val="0"/>
      <w:marRight w:val="0"/>
      <w:marTop w:val="0"/>
      <w:marBottom w:val="0"/>
      <w:divBdr>
        <w:top w:val="none" w:sz="0" w:space="0" w:color="auto"/>
        <w:left w:val="none" w:sz="0" w:space="0" w:color="auto"/>
        <w:bottom w:val="none" w:sz="0" w:space="0" w:color="auto"/>
        <w:right w:val="none" w:sz="0" w:space="0" w:color="auto"/>
      </w:divBdr>
    </w:div>
    <w:div w:id="144274840">
      <w:bodyDiv w:val="1"/>
      <w:marLeft w:val="0"/>
      <w:marRight w:val="0"/>
      <w:marTop w:val="0"/>
      <w:marBottom w:val="0"/>
      <w:divBdr>
        <w:top w:val="none" w:sz="0" w:space="0" w:color="auto"/>
        <w:left w:val="none" w:sz="0" w:space="0" w:color="auto"/>
        <w:bottom w:val="none" w:sz="0" w:space="0" w:color="auto"/>
        <w:right w:val="none" w:sz="0" w:space="0" w:color="auto"/>
      </w:divBdr>
    </w:div>
    <w:div w:id="144783290">
      <w:bodyDiv w:val="1"/>
      <w:marLeft w:val="0"/>
      <w:marRight w:val="0"/>
      <w:marTop w:val="0"/>
      <w:marBottom w:val="0"/>
      <w:divBdr>
        <w:top w:val="none" w:sz="0" w:space="0" w:color="auto"/>
        <w:left w:val="none" w:sz="0" w:space="0" w:color="auto"/>
        <w:bottom w:val="none" w:sz="0" w:space="0" w:color="auto"/>
        <w:right w:val="none" w:sz="0" w:space="0" w:color="auto"/>
      </w:divBdr>
    </w:div>
    <w:div w:id="145896315">
      <w:bodyDiv w:val="1"/>
      <w:marLeft w:val="0"/>
      <w:marRight w:val="0"/>
      <w:marTop w:val="0"/>
      <w:marBottom w:val="0"/>
      <w:divBdr>
        <w:top w:val="none" w:sz="0" w:space="0" w:color="auto"/>
        <w:left w:val="none" w:sz="0" w:space="0" w:color="auto"/>
        <w:bottom w:val="none" w:sz="0" w:space="0" w:color="auto"/>
        <w:right w:val="none" w:sz="0" w:space="0" w:color="auto"/>
      </w:divBdr>
    </w:div>
    <w:div w:id="145974395">
      <w:bodyDiv w:val="1"/>
      <w:marLeft w:val="0"/>
      <w:marRight w:val="0"/>
      <w:marTop w:val="0"/>
      <w:marBottom w:val="0"/>
      <w:divBdr>
        <w:top w:val="none" w:sz="0" w:space="0" w:color="auto"/>
        <w:left w:val="none" w:sz="0" w:space="0" w:color="auto"/>
        <w:bottom w:val="none" w:sz="0" w:space="0" w:color="auto"/>
        <w:right w:val="none" w:sz="0" w:space="0" w:color="auto"/>
      </w:divBdr>
    </w:div>
    <w:div w:id="146702284">
      <w:bodyDiv w:val="1"/>
      <w:marLeft w:val="0"/>
      <w:marRight w:val="0"/>
      <w:marTop w:val="0"/>
      <w:marBottom w:val="0"/>
      <w:divBdr>
        <w:top w:val="none" w:sz="0" w:space="0" w:color="auto"/>
        <w:left w:val="none" w:sz="0" w:space="0" w:color="auto"/>
        <w:bottom w:val="none" w:sz="0" w:space="0" w:color="auto"/>
        <w:right w:val="none" w:sz="0" w:space="0" w:color="auto"/>
      </w:divBdr>
    </w:div>
    <w:div w:id="148332545">
      <w:bodyDiv w:val="1"/>
      <w:marLeft w:val="0"/>
      <w:marRight w:val="0"/>
      <w:marTop w:val="0"/>
      <w:marBottom w:val="0"/>
      <w:divBdr>
        <w:top w:val="none" w:sz="0" w:space="0" w:color="auto"/>
        <w:left w:val="none" w:sz="0" w:space="0" w:color="auto"/>
        <w:bottom w:val="none" w:sz="0" w:space="0" w:color="auto"/>
        <w:right w:val="none" w:sz="0" w:space="0" w:color="auto"/>
      </w:divBdr>
    </w:div>
    <w:div w:id="148525492">
      <w:bodyDiv w:val="1"/>
      <w:marLeft w:val="0"/>
      <w:marRight w:val="0"/>
      <w:marTop w:val="0"/>
      <w:marBottom w:val="0"/>
      <w:divBdr>
        <w:top w:val="none" w:sz="0" w:space="0" w:color="auto"/>
        <w:left w:val="none" w:sz="0" w:space="0" w:color="auto"/>
        <w:bottom w:val="none" w:sz="0" w:space="0" w:color="auto"/>
        <w:right w:val="none" w:sz="0" w:space="0" w:color="auto"/>
      </w:divBdr>
    </w:div>
    <w:div w:id="148912148">
      <w:bodyDiv w:val="1"/>
      <w:marLeft w:val="0"/>
      <w:marRight w:val="0"/>
      <w:marTop w:val="0"/>
      <w:marBottom w:val="0"/>
      <w:divBdr>
        <w:top w:val="none" w:sz="0" w:space="0" w:color="auto"/>
        <w:left w:val="none" w:sz="0" w:space="0" w:color="auto"/>
        <w:bottom w:val="none" w:sz="0" w:space="0" w:color="auto"/>
        <w:right w:val="none" w:sz="0" w:space="0" w:color="auto"/>
      </w:divBdr>
    </w:div>
    <w:div w:id="149446117">
      <w:bodyDiv w:val="1"/>
      <w:marLeft w:val="0"/>
      <w:marRight w:val="0"/>
      <w:marTop w:val="0"/>
      <w:marBottom w:val="0"/>
      <w:divBdr>
        <w:top w:val="none" w:sz="0" w:space="0" w:color="auto"/>
        <w:left w:val="none" w:sz="0" w:space="0" w:color="auto"/>
        <w:bottom w:val="none" w:sz="0" w:space="0" w:color="auto"/>
        <w:right w:val="none" w:sz="0" w:space="0" w:color="auto"/>
      </w:divBdr>
    </w:div>
    <w:div w:id="162359002">
      <w:bodyDiv w:val="1"/>
      <w:marLeft w:val="0"/>
      <w:marRight w:val="0"/>
      <w:marTop w:val="0"/>
      <w:marBottom w:val="0"/>
      <w:divBdr>
        <w:top w:val="none" w:sz="0" w:space="0" w:color="auto"/>
        <w:left w:val="none" w:sz="0" w:space="0" w:color="auto"/>
        <w:bottom w:val="none" w:sz="0" w:space="0" w:color="auto"/>
        <w:right w:val="none" w:sz="0" w:space="0" w:color="auto"/>
      </w:divBdr>
    </w:div>
    <w:div w:id="162551454">
      <w:bodyDiv w:val="1"/>
      <w:marLeft w:val="0"/>
      <w:marRight w:val="0"/>
      <w:marTop w:val="0"/>
      <w:marBottom w:val="0"/>
      <w:divBdr>
        <w:top w:val="none" w:sz="0" w:space="0" w:color="auto"/>
        <w:left w:val="none" w:sz="0" w:space="0" w:color="auto"/>
        <w:bottom w:val="none" w:sz="0" w:space="0" w:color="auto"/>
        <w:right w:val="none" w:sz="0" w:space="0" w:color="auto"/>
      </w:divBdr>
    </w:div>
    <w:div w:id="165944256">
      <w:bodyDiv w:val="1"/>
      <w:marLeft w:val="0"/>
      <w:marRight w:val="0"/>
      <w:marTop w:val="0"/>
      <w:marBottom w:val="0"/>
      <w:divBdr>
        <w:top w:val="none" w:sz="0" w:space="0" w:color="auto"/>
        <w:left w:val="none" w:sz="0" w:space="0" w:color="auto"/>
        <w:bottom w:val="none" w:sz="0" w:space="0" w:color="auto"/>
        <w:right w:val="none" w:sz="0" w:space="0" w:color="auto"/>
      </w:divBdr>
    </w:div>
    <w:div w:id="166360801">
      <w:bodyDiv w:val="1"/>
      <w:marLeft w:val="0"/>
      <w:marRight w:val="0"/>
      <w:marTop w:val="0"/>
      <w:marBottom w:val="0"/>
      <w:divBdr>
        <w:top w:val="none" w:sz="0" w:space="0" w:color="auto"/>
        <w:left w:val="none" w:sz="0" w:space="0" w:color="auto"/>
        <w:bottom w:val="none" w:sz="0" w:space="0" w:color="auto"/>
        <w:right w:val="none" w:sz="0" w:space="0" w:color="auto"/>
      </w:divBdr>
    </w:div>
    <w:div w:id="168104355">
      <w:bodyDiv w:val="1"/>
      <w:marLeft w:val="0"/>
      <w:marRight w:val="0"/>
      <w:marTop w:val="0"/>
      <w:marBottom w:val="0"/>
      <w:divBdr>
        <w:top w:val="none" w:sz="0" w:space="0" w:color="auto"/>
        <w:left w:val="none" w:sz="0" w:space="0" w:color="auto"/>
        <w:bottom w:val="none" w:sz="0" w:space="0" w:color="auto"/>
        <w:right w:val="none" w:sz="0" w:space="0" w:color="auto"/>
      </w:divBdr>
    </w:div>
    <w:div w:id="168569594">
      <w:bodyDiv w:val="1"/>
      <w:marLeft w:val="0"/>
      <w:marRight w:val="0"/>
      <w:marTop w:val="0"/>
      <w:marBottom w:val="0"/>
      <w:divBdr>
        <w:top w:val="none" w:sz="0" w:space="0" w:color="auto"/>
        <w:left w:val="none" w:sz="0" w:space="0" w:color="auto"/>
        <w:bottom w:val="none" w:sz="0" w:space="0" w:color="auto"/>
        <w:right w:val="none" w:sz="0" w:space="0" w:color="auto"/>
      </w:divBdr>
    </w:div>
    <w:div w:id="168838606">
      <w:bodyDiv w:val="1"/>
      <w:marLeft w:val="0"/>
      <w:marRight w:val="0"/>
      <w:marTop w:val="0"/>
      <w:marBottom w:val="0"/>
      <w:divBdr>
        <w:top w:val="none" w:sz="0" w:space="0" w:color="auto"/>
        <w:left w:val="none" w:sz="0" w:space="0" w:color="auto"/>
        <w:bottom w:val="none" w:sz="0" w:space="0" w:color="auto"/>
        <w:right w:val="none" w:sz="0" w:space="0" w:color="auto"/>
      </w:divBdr>
    </w:div>
    <w:div w:id="170685587">
      <w:bodyDiv w:val="1"/>
      <w:marLeft w:val="0"/>
      <w:marRight w:val="0"/>
      <w:marTop w:val="0"/>
      <w:marBottom w:val="0"/>
      <w:divBdr>
        <w:top w:val="none" w:sz="0" w:space="0" w:color="auto"/>
        <w:left w:val="none" w:sz="0" w:space="0" w:color="auto"/>
        <w:bottom w:val="none" w:sz="0" w:space="0" w:color="auto"/>
        <w:right w:val="none" w:sz="0" w:space="0" w:color="auto"/>
      </w:divBdr>
    </w:div>
    <w:div w:id="171145618">
      <w:bodyDiv w:val="1"/>
      <w:marLeft w:val="0"/>
      <w:marRight w:val="0"/>
      <w:marTop w:val="0"/>
      <w:marBottom w:val="0"/>
      <w:divBdr>
        <w:top w:val="none" w:sz="0" w:space="0" w:color="auto"/>
        <w:left w:val="none" w:sz="0" w:space="0" w:color="auto"/>
        <w:bottom w:val="none" w:sz="0" w:space="0" w:color="auto"/>
        <w:right w:val="none" w:sz="0" w:space="0" w:color="auto"/>
      </w:divBdr>
    </w:div>
    <w:div w:id="171267954">
      <w:bodyDiv w:val="1"/>
      <w:marLeft w:val="0"/>
      <w:marRight w:val="0"/>
      <w:marTop w:val="0"/>
      <w:marBottom w:val="0"/>
      <w:divBdr>
        <w:top w:val="none" w:sz="0" w:space="0" w:color="auto"/>
        <w:left w:val="none" w:sz="0" w:space="0" w:color="auto"/>
        <w:bottom w:val="none" w:sz="0" w:space="0" w:color="auto"/>
        <w:right w:val="none" w:sz="0" w:space="0" w:color="auto"/>
      </w:divBdr>
    </w:div>
    <w:div w:id="171527409">
      <w:bodyDiv w:val="1"/>
      <w:marLeft w:val="0"/>
      <w:marRight w:val="0"/>
      <w:marTop w:val="0"/>
      <w:marBottom w:val="0"/>
      <w:divBdr>
        <w:top w:val="none" w:sz="0" w:space="0" w:color="auto"/>
        <w:left w:val="none" w:sz="0" w:space="0" w:color="auto"/>
        <w:bottom w:val="none" w:sz="0" w:space="0" w:color="auto"/>
        <w:right w:val="none" w:sz="0" w:space="0" w:color="auto"/>
      </w:divBdr>
    </w:div>
    <w:div w:id="171913831">
      <w:bodyDiv w:val="1"/>
      <w:marLeft w:val="0"/>
      <w:marRight w:val="0"/>
      <w:marTop w:val="0"/>
      <w:marBottom w:val="0"/>
      <w:divBdr>
        <w:top w:val="none" w:sz="0" w:space="0" w:color="auto"/>
        <w:left w:val="none" w:sz="0" w:space="0" w:color="auto"/>
        <w:bottom w:val="none" w:sz="0" w:space="0" w:color="auto"/>
        <w:right w:val="none" w:sz="0" w:space="0" w:color="auto"/>
      </w:divBdr>
    </w:div>
    <w:div w:id="171995031">
      <w:bodyDiv w:val="1"/>
      <w:marLeft w:val="0"/>
      <w:marRight w:val="0"/>
      <w:marTop w:val="0"/>
      <w:marBottom w:val="0"/>
      <w:divBdr>
        <w:top w:val="none" w:sz="0" w:space="0" w:color="auto"/>
        <w:left w:val="none" w:sz="0" w:space="0" w:color="auto"/>
        <w:bottom w:val="none" w:sz="0" w:space="0" w:color="auto"/>
        <w:right w:val="none" w:sz="0" w:space="0" w:color="auto"/>
      </w:divBdr>
    </w:div>
    <w:div w:id="172382055">
      <w:bodyDiv w:val="1"/>
      <w:marLeft w:val="0"/>
      <w:marRight w:val="0"/>
      <w:marTop w:val="0"/>
      <w:marBottom w:val="0"/>
      <w:divBdr>
        <w:top w:val="none" w:sz="0" w:space="0" w:color="auto"/>
        <w:left w:val="none" w:sz="0" w:space="0" w:color="auto"/>
        <w:bottom w:val="none" w:sz="0" w:space="0" w:color="auto"/>
        <w:right w:val="none" w:sz="0" w:space="0" w:color="auto"/>
      </w:divBdr>
    </w:div>
    <w:div w:id="172689554">
      <w:bodyDiv w:val="1"/>
      <w:marLeft w:val="0"/>
      <w:marRight w:val="0"/>
      <w:marTop w:val="0"/>
      <w:marBottom w:val="0"/>
      <w:divBdr>
        <w:top w:val="none" w:sz="0" w:space="0" w:color="auto"/>
        <w:left w:val="none" w:sz="0" w:space="0" w:color="auto"/>
        <w:bottom w:val="none" w:sz="0" w:space="0" w:color="auto"/>
        <w:right w:val="none" w:sz="0" w:space="0" w:color="auto"/>
      </w:divBdr>
    </w:div>
    <w:div w:id="173962289">
      <w:bodyDiv w:val="1"/>
      <w:marLeft w:val="0"/>
      <w:marRight w:val="0"/>
      <w:marTop w:val="0"/>
      <w:marBottom w:val="0"/>
      <w:divBdr>
        <w:top w:val="none" w:sz="0" w:space="0" w:color="auto"/>
        <w:left w:val="none" w:sz="0" w:space="0" w:color="auto"/>
        <w:bottom w:val="none" w:sz="0" w:space="0" w:color="auto"/>
        <w:right w:val="none" w:sz="0" w:space="0" w:color="auto"/>
      </w:divBdr>
    </w:div>
    <w:div w:id="174266925">
      <w:bodyDiv w:val="1"/>
      <w:marLeft w:val="0"/>
      <w:marRight w:val="0"/>
      <w:marTop w:val="0"/>
      <w:marBottom w:val="0"/>
      <w:divBdr>
        <w:top w:val="none" w:sz="0" w:space="0" w:color="auto"/>
        <w:left w:val="none" w:sz="0" w:space="0" w:color="auto"/>
        <w:bottom w:val="none" w:sz="0" w:space="0" w:color="auto"/>
        <w:right w:val="none" w:sz="0" w:space="0" w:color="auto"/>
      </w:divBdr>
    </w:div>
    <w:div w:id="174662038">
      <w:bodyDiv w:val="1"/>
      <w:marLeft w:val="0"/>
      <w:marRight w:val="0"/>
      <w:marTop w:val="0"/>
      <w:marBottom w:val="0"/>
      <w:divBdr>
        <w:top w:val="none" w:sz="0" w:space="0" w:color="auto"/>
        <w:left w:val="none" w:sz="0" w:space="0" w:color="auto"/>
        <w:bottom w:val="none" w:sz="0" w:space="0" w:color="auto"/>
        <w:right w:val="none" w:sz="0" w:space="0" w:color="auto"/>
      </w:divBdr>
    </w:div>
    <w:div w:id="176623130">
      <w:bodyDiv w:val="1"/>
      <w:marLeft w:val="0"/>
      <w:marRight w:val="0"/>
      <w:marTop w:val="0"/>
      <w:marBottom w:val="0"/>
      <w:divBdr>
        <w:top w:val="none" w:sz="0" w:space="0" w:color="auto"/>
        <w:left w:val="none" w:sz="0" w:space="0" w:color="auto"/>
        <w:bottom w:val="none" w:sz="0" w:space="0" w:color="auto"/>
        <w:right w:val="none" w:sz="0" w:space="0" w:color="auto"/>
      </w:divBdr>
    </w:div>
    <w:div w:id="179591815">
      <w:bodyDiv w:val="1"/>
      <w:marLeft w:val="0"/>
      <w:marRight w:val="0"/>
      <w:marTop w:val="0"/>
      <w:marBottom w:val="0"/>
      <w:divBdr>
        <w:top w:val="none" w:sz="0" w:space="0" w:color="auto"/>
        <w:left w:val="none" w:sz="0" w:space="0" w:color="auto"/>
        <w:bottom w:val="none" w:sz="0" w:space="0" w:color="auto"/>
        <w:right w:val="none" w:sz="0" w:space="0" w:color="auto"/>
      </w:divBdr>
    </w:div>
    <w:div w:id="181746354">
      <w:bodyDiv w:val="1"/>
      <w:marLeft w:val="0"/>
      <w:marRight w:val="0"/>
      <w:marTop w:val="0"/>
      <w:marBottom w:val="0"/>
      <w:divBdr>
        <w:top w:val="none" w:sz="0" w:space="0" w:color="auto"/>
        <w:left w:val="none" w:sz="0" w:space="0" w:color="auto"/>
        <w:bottom w:val="none" w:sz="0" w:space="0" w:color="auto"/>
        <w:right w:val="none" w:sz="0" w:space="0" w:color="auto"/>
      </w:divBdr>
    </w:div>
    <w:div w:id="183515727">
      <w:bodyDiv w:val="1"/>
      <w:marLeft w:val="0"/>
      <w:marRight w:val="0"/>
      <w:marTop w:val="0"/>
      <w:marBottom w:val="0"/>
      <w:divBdr>
        <w:top w:val="none" w:sz="0" w:space="0" w:color="auto"/>
        <w:left w:val="none" w:sz="0" w:space="0" w:color="auto"/>
        <w:bottom w:val="none" w:sz="0" w:space="0" w:color="auto"/>
        <w:right w:val="none" w:sz="0" w:space="0" w:color="auto"/>
      </w:divBdr>
    </w:div>
    <w:div w:id="184250480">
      <w:bodyDiv w:val="1"/>
      <w:marLeft w:val="0"/>
      <w:marRight w:val="0"/>
      <w:marTop w:val="0"/>
      <w:marBottom w:val="0"/>
      <w:divBdr>
        <w:top w:val="none" w:sz="0" w:space="0" w:color="auto"/>
        <w:left w:val="none" w:sz="0" w:space="0" w:color="auto"/>
        <w:bottom w:val="none" w:sz="0" w:space="0" w:color="auto"/>
        <w:right w:val="none" w:sz="0" w:space="0" w:color="auto"/>
      </w:divBdr>
    </w:div>
    <w:div w:id="184907110">
      <w:bodyDiv w:val="1"/>
      <w:marLeft w:val="0"/>
      <w:marRight w:val="0"/>
      <w:marTop w:val="0"/>
      <w:marBottom w:val="0"/>
      <w:divBdr>
        <w:top w:val="none" w:sz="0" w:space="0" w:color="auto"/>
        <w:left w:val="none" w:sz="0" w:space="0" w:color="auto"/>
        <w:bottom w:val="none" w:sz="0" w:space="0" w:color="auto"/>
        <w:right w:val="none" w:sz="0" w:space="0" w:color="auto"/>
      </w:divBdr>
    </w:div>
    <w:div w:id="185798908">
      <w:bodyDiv w:val="1"/>
      <w:marLeft w:val="0"/>
      <w:marRight w:val="0"/>
      <w:marTop w:val="0"/>
      <w:marBottom w:val="0"/>
      <w:divBdr>
        <w:top w:val="none" w:sz="0" w:space="0" w:color="auto"/>
        <w:left w:val="none" w:sz="0" w:space="0" w:color="auto"/>
        <w:bottom w:val="none" w:sz="0" w:space="0" w:color="auto"/>
        <w:right w:val="none" w:sz="0" w:space="0" w:color="auto"/>
      </w:divBdr>
    </w:div>
    <w:div w:id="187528196">
      <w:bodyDiv w:val="1"/>
      <w:marLeft w:val="0"/>
      <w:marRight w:val="0"/>
      <w:marTop w:val="0"/>
      <w:marBottom w:val="0"/>
      <w:divBdr>
        <w:top w:val="none" w:sz="0" w:space="0" w:color="auto"/>
        <w:left w:val="none" w:sz="0" w:space="0" w:color="auto"/>
        <w:bottom w:val="none" w:sz="0" w:space="0" w:color="auto"/>
        <w:right w:val="none" w:sz="0" w:space="0" w:color="auto"/>
      </w:divBdr>
    </w:div>
    <w:div w:id="188027982">
      <w:bodyDiv w:val="1"/>
      <w:marLeft w:val="0"/>
      <w:marRight w:val="0"/>
      <w:marTop w:val="0"/>
      <w:marBottom w:val="0"/>
      <w:divBdr>
        <w:top w:val="none" w:sz="0" w:space="0" w:color="auto"/>
        <w:left w:val="none" w:sz="0" w:space="0" w:color="auto"/>
        <w:bottom w:val="none" w:sz="0" w:space="0" w:color="auto"/>
        <w:right w:val="none" w:sz="0" w:space="0" w:color="auto"/>
      </w:divBdr>
    </w:div>
    <w:div w:id="189077601">
      <w:bodyDiv w:val="1"/>
      <w:marLeft w:val="0"/>
      <w:marRight w:val="0"/>
      <w:marTop w:val="0"/>
      <w:marBottom w:val="0"/>
      <w:divBdr>
        <w:top w:val="none" w:sz="0" w:space="0" w:color="auto"/>
        <w:left w:val="none" w:sz="0" w:space="0" w:color="auto"/>
        <w:bottom w:val="none" w:sz="0" w:space="0" w:color="auto"/>
        <w:right w:val="none" w:sz="0" w:space="0" w:color="auto"/>
      </w:divBdr>
    </w:div>
    <w:div w:id="190385373">
      <w:bodyDiv w:val="1"/>
      <w:marLeft w:val="0"/>
      <w:marRight w:val="0"/>
      <w:marTop w:val="0"/>
      <w:marBottom w:val="0"/>
      <w:divBdr>
        <w:top w:val="none" w:sz="0" w:space="0" w:color="auto"/>
        <w:left w:val="none" w:sz="0" w:space="0" w:color="auto"/>
        <w:bottom w:val="none" w:sz="0" w:space="0" w:color="auto"/>
        <w:right w:val="none" w:sz="0" w:space="0" w:color="auto"/>
      </w:divBdr>
    </w:div>
    <w:div w:id="191043119">
      <w:bodyDiv w:val="1"/>
      <w:marLeft w:val="0"/>
      <w:marRight w:val="0"/>
      <w:marTop w:val="0"/>
      <w:marBottom w:val="0"/>
      <w:divBdr>
        <w:top w:val="none" w:sz="0" w:space="0" w:color="auto"/>
        <w:left w:val="none" w:sz="0" w:space="0" w:color="auto"/>
        <w:bottom w:val="none" w:sz="0" w:space="0" w:color="auto"/>
        <w:right w:val="none" w:sz="0" w:space="0" w:color="auto"/>
      </w:divBdr>
    </w:div>
    <w:div w:id="192305790">
      <w:bodyDiv w:val="1"/>
      <w:marLeft w:val="0"/>
      <w:marRight w:val="0"/>
      <w:marTop w:val="0"/>
      <w:marBottom w:val="0"/>
      <w:divBdr>
        <w:top w:val="none" w:sz="0" w:space="0" w:color="auto"/>
        <w:left w:val="none" w:sz="0" w:space="0" w:color="auto"/>
        <w:bottom w:val="none" w:sz="0" w:space="0" w:color="auto"/>
        <w:right w:val="none" w:sz="0" w:space="0" w:color="auto"/>
      </w:divBdr>
    </w:div>
    <w:div w:id="194004902">
      <w:bodyDiv w:val="1"/>
      <w:marLeft w:val="0"/>
      <w:marRight w:val="0"/>
      <w:marTop w:val="0"/>
      <w:marBottom w:val="0"/>
      <w:divBdr>
        <w:top w:val="none" w:sz="0" w:space="0" w:color="auto"/>
        <w:left w:val="none" w:sz="0" w:space="0" w:color="auto"/>
        <w:bottom w:val="none" w:sz="0" w:space="0" w:color="auto"/>
        <w:right w:val="none" w:sz="0" w:space="0" w:color="auto"/>
      </w:divBdr>
    </w:div>
    <w:div w:id="194194615">
      <w:bodyDiv w:val="1"/>
      <w:marLeft w:val="0"/>
      <w:marRight w:val="0"/>
      <w:marTop w:val="0"/>
      <w:marBottom w:val="0"/>
      <w:divBdr>
        <w:top w:val="none" w:sz="0" w:space="0" w:color="auto"/>
        <w:left w:val="none" w:sz="0" w:space="0" w:color="auto"/>
        <w:bottom w:val="none" w:sz="0" w:space="0" w:color="auto"/>
        <w:right w:val="none" w:sz="0" w:space="0" w:color="auto"/>
      </w:divBdr>
    </w:div>
    <w:div w:id="196742002">
      <w:bodyDiv w:val="1"/>
      <w:marLeft w:val="0"/>
      <w:marRight w:val="0"/>
      <w:marTop w:val="0"/>
      <w:marBottom w:val="0"/>
      <w:divBdr>
        <w:top w:val="none" w:sz="0" w:space="0" w:color="auto"/>
        <w:left w:val="none" w:sz="0" w:space="0" w:color="auto"/>
        <w:bottom w:val="none" w:sz="0" w:space="0" w:color="auto"/>
        <w:right w:val="none" w:sz="0" w:space="0" w:color="auto"/>
      </w:divBdr>
    </w:div>
    <w:div w:id="197087597">
      <w:bodyDiv w:val="1"/>
      <w:marLeft w:val="0"/>
      <w:marRight w:val="0"/>
      <w:marTop w:val="0"/>
      <w:marBottom w:val="0"/>
      <w:divBdr>
        <w:top w:val="none" w:sz="0" w:space="0" w:color="auto"/>
        <w:left w:val="none" w:sz="0" w:space="0" w:color="auto"/>
        <w:bottom w:val="none" w:sz="0" w:space="0" w:color="auto"/>
        <w:right w:val="none" w:sz="0" w:space="0" w:color="auto"/>
      </w:divBdr>
    </w:div>
    <w:div w:id="197858352">
      <w:bodyDiv w:val="1"/>
      <w:marLeft w:val="0"/>
      <w:marRight w:val="0"/>
      <w:marTop w:val="0"/>
      <w:marBottom w:val="0"/>
      <w:divBdr>
        <w:top w:val="none" w:sz="0" w:space="0" w:color="auto"/>
        <w:left w:val="none" w:sz="0" w:space="0" w:color="auto"/>
        <w:bottom w:val="none" w:sz="0" w:space="0" w:color="auto"/>
        <w:right w:val="none" w:sz="0" w:space="0" w:color="auto"/>
      </w:divBdr>
    </w:div>
    <w:div w:id="198472473">
      <w:bodyDiv w:val="1"/>
      <w:marLeft w:val="0"/>
      <w:marRight w:val="0"/>
      <w:marTop w:val="0"/>
      <w:marBottom w:val="0"/>
      <w:divBdr>
        <w:top w:val="none" w:sz="0" w:space="0" w:color="auto"/>
        <w:left w:val="none" w:sz="0" w:space="0" w:color="auto"/>
        <w:bottom w:val="none" w:sz="0" w:space="0" w:color="auto"/>
        <w:right w:val="none" w:sz="0" w:space="0" w:color="auto"/>
      </w:divBdr>
    </w:div>
    <w:div w:id="202522269">
      <w:bodyDiv w:val="1"/>
      <w:marLeft w:val="0"/>
      <w:marRight w:val="0"/>
      <w:marTop w:val="0"/>
      <w:marBottom w:val="0"/>
      <w:divBdr>
        <w:top w:val="none" w:sz="0" w:space="0" w:color="auto"/>
        <w:left w:val="none" w:sz="0" w:space="0" w:color="auto"/>
        <w:bottom w:val="none" w:sz="0" w:space="0" w:color="auto"/>
        <w:right w:val="none" w:sz="0" w:space="0" w:color="auto"/>
      </w:divBdr>
    </w:div>
    <w:div w:id="202793131">
      <w:bodyDiv w:val="1"/>
      <w:marLeft w:val="0"/>
      <w:marRight w:val="0"/>
      <w:marTop w:val="0"/>
      <w:marBottom w:val="0"/>
      <w:divBdr>
        <w:top w:val="none" w:sz="0" w:space="0" w:color="auto"/>
        <w:left w:val="none" w:sz="0" w:space="0" w:color="auto"/>
        <w:bottom w:val="none" w:sz="0" w:space="0" w:color="auto"/>
        <w:right w:val="none" w:sz="0" w:space="0" w:color="auto"/>
      </w:divBdr>
    </w:div>
    <w:div w:id="203907264">
      <w:bodyDiv w:val="1"/>
      <w:marLeft w:val="0"/>
      <w:marRight w:val="0"/>
      <w:marTop w:val="0"/>
      <w:marBottom w:val="0"/>
      <w:divBdr>
        <w:top w:val="none" w:sz="0" w:space="0" w:color="auto"/>
        <w:left w:val="none" w:sz="0" w:space="0" w:color="auto"/>
        <w:bottom w:val="none" w:sz="0" w:space="0" w:color="auto"/>
        <w:right w:val="none" w:sz="0" w:space="0" w:color="auto"/>
      </w:divBdr>
    </w:div>
    <w:div w:id="203955636">
      <w:bodyDiv w:val="1"/>
      <w:marLeft w:val="0"/>
      <w:marRight w:val="0"/>
      <w:marTop w:val="0"/>
      <w:marBottom w:val="0"/>
      <w:divBdr>
        <w:top w:val="none" w:sz="0" w:space="0" w:color="auto"/>
        <w:left w:val="none" w:sz="0" w:space="0" w:color="auto"/>
        <w:bottom w:val="none" w:sz="0" w:space="0" w:color="auto"/>
        <w:right w:val="none" w:sz="0" w:space="0" w:color="auto"/>
      </w:divBdr>
    </w:div>
    <w:div w:id="205486899">
      <w:bodyDiv w:val="1"/>
      <w:marLeft w:val="0"/>
      <w:marRight w:val="0"/>
      <w:marTop w:val="0"/>
      <w:marBottom w:val="0"/>
      <w:divBdr>
        <w:top w:val="none" w:sz="0" w:space="0" w:color="auto"/>
        <w:left w:val="none" w:sz="0" w:space="0" w:color="auto"/>
        <w:bottom w:val="none" w:sz="0" w:space="0" w:color="auto"/>
        <w:right w:val="none" w:sz="0" w:space="0" w:color="auto"/>
      </w:divBdr>
    </w:div>
    <w:div w:id="205921018">
      <w:bodyDiv w:val="1"/>
      <w:marLeft w:val="0"/>
      <w:marRight w:val="0"/>
      <w:marTop w:val="0"/>
      <w:marBottom w:val="0"/>
      <w:divBdr>
        <w:top w:val="none" w:sz="0" w:space="0" w:color="auto"/>
        <w:left w:val="none" w:sz="0" w:space="0" w:color="auto"/>
        <w:bottom w:val="none" w:sz="0" w:space="0" w:color="auto"/>
        <w:right w:val="none" w:sz="0" w:space="0" w:color="auto"/>
      </w:divBdr>
    </w:div>
    <w:div w:id="208566003">
      <w:bodyDiv w:val="1"/>
      <w:marLeft w:val="0"/>
      <w:marRight w:val="0"/>
      <w:marTop w:val="0"/>
      <w:marBottom w:val="0"/>
      <w:divBdr>
        <w:top w:val="none" w:sz="0" w:space="0" w:color="auto"/>
        <w:left w:val="none" w:sz="0" w:space="0" w:color="auto"/>
        <w:bottom w:val="none" w:sz="0" w:space="0" w:color="auto"/>
        <w:right w:val="none" w:sz="0" w:space="0" w:color="auto"/>
      </w:divBdr>
    </w:div>
    <w:div w:id="209541761">
      <w:bodyDiv w:val="1"/>
      <w:marLeft w:val="0"/>
      <w:marRight w:val="0"/>
      <w:marTop w:val="0"/>
      <w:marBottom w:val="0"/>
      <w:divBdr>
        <w:top w:val="none" w:sz="0" w:space="0" w:color="auto"/>
        <w:left w:val="none" w:sz="0" w:space="0" w:color="auto"/>
        <w:bottom w:val="none" w:sz="0" w:space="0" w:color="auto"/>
        <w:right w:val="none" w:sz="0" w:space="0" w:color="auto"/>
      </w:divBdr>
    </w:div>
    <w:div w:id="210263423">
      <w:bodyDiv w:val="1"/>
      <w:marLeft w:val="0"/>
      <w:marRight w:val="0"/>
      <w:marTop w:val="0"/>
      <w:marBottom w:val="0"/>
      <w:divBdr>
        <w:top w:val="none" w:sz="0" w:space="0" w:color="auto"/>
        <w:left w:val="none" w:sz="0" w:space="0" w:color="auto"/>
        <w:bottom w:val="none" w:sz="0" w:space="0" w:color="auto"/>
        <w:right w:val="none" w:sz="0" w:space="0" w:color="auto"/>
      </w:divBdr>
    </w:div>
    <w:div w:id="211582203">
      <w:bodyDiv w:val="1"/>
      <w:marLeft w:val="0"/>
      <w:marRight w:val="0"/>
      <w:marTop w:val="0"/>
      <w:marBottom w:val="0"/>
      <w:divBdr>
        <w:top w:val="none" w:sz="0" w:space="0" w:color="auto"/>
        <w:left w:val="none" w:sz="0" w:space="0" w:color="auto"/>
        <w:bottom w:val="none" w:sz="0" w:space="0" w:color="auto"/>
        <w:right w:val="none" w:sz="0" w:space="0" w:color="auto"/>
      </w:divBdr>
    </w:div>
    <w:div w:id="213858812">
      <w:bodyDiv w:val="1"/>
      <w:marLeft w:val="0"/>
      <w:marRight w:val="0"/>
      <w:marTop w:val="0"/>
      <w:marBottom w:val="0"/>
      <w:divBdr>
        <w:top w:val="none" w:sz="0" w:space="0" w:color="auto"/>
        <w:left w:val="none" w:sz="0" w:space="0" w:color="auto"/>
        <w:bottom w:val="none" w:sz="0" w:space="0" w:color="auto"/>
        <w:right w:val="none" w:sz="0" w:space="0" w:color="auto"/>
      </w:divBdr>
    </w:div>
    <w:div w:id="215699040">
      <w:bodyDiv w:val="1"/>
      <w:marLeft w:val="0"/>
      <w:marRight w:val="0"/>
      <w:marTop w:val="0"/>
      <w:marBottom w:val="0"/>
      <w:divBdr>
        <w:top w:val="none" w:sz="0" w:space="0" w:color="auto"/>
        <w:left w:val="none" w:sz="0" w:space="0" w:color="auto"/>
        <w:bottom w:val="none" w:sz="0" w:space="0" w:color="auto"/>
        <w:right w:val="none" w:sz="0" w:space="0" w:color="auto"/>
      </w:divBdr>
    </w:div>
    <w:div w:id="215970477">
      <w:bodyDiv w:val="1"/>
      <w:marLeft w:val="0"/>
      <w:marRight w:val="0"/>
      <w:marTop w:val="0"/>
      <w:marBottom w:val="0"/>
      <w:divBdr>
        <w:top w:val="none" w:sz="0" w:space="0" w:color="auto"/>
        <w:left w:val="none" w:sz="0" w:space="0" w:color="auto"/>
        <w:bottom w:val="none" w:sz="0" w:space="0" w:color="auto"/>
        <w:right w:val="none" w:sz="0" w:space="0" w:color="auto"/>
      </w:divBdr>
    </w:div>
    <w:div w:id="216553164">
      <w:bodyDiv w:val="1"/>
      <w:marLeft w:val="0"/>
      <w:marRight w:val="0"/>
      <w:marTop w:val="0"/>
      <w:marBottom w:val="0"/>
      <w:divBdr>
        <w:top w:val="none" w:sz="0" w:space="0" w:color="auto"/>
        <w:left w:val="none" w:sz="0" w:space="0" w:color="auto"/>
        <w:bottom w:val="none" w:sz="0" w:space="0" w:color="auto"/>
        <w:right w:val="none" w:sz="0" w:space="0" w:color="auto"/>
      </w:divBdr>
    </w:div>
    <w:div w:id="216628344">
      <w:bodyDiv w:val="1"/>
      <w:marLeft w:val="0"/>
      <w:marRight w:val="0"/>
      <w:marTop w:val="0"/>
      <w:marBottom w:val="0"/>
      <w:divBdr>
        <w:top w:val="none" w:sz="0" w:space="0" w:color="auto"/>
        <w:left w:val="none" w:sz="0" w:space="0" w:color="auto"/>
        <w:bottom w:val="none" w:sz="0" w:space="0" w:color="auto"/>
        <w:right w:val="none" w:sz="0" w:space="0" w:color="auto"/>
      </w:divBdr>
    </w:div>
    <w:div w:id="222179565">
      <w:bodyDiv w:val="1"/>
      <w:marLeft w:val="0"/>
      <w:marRight w:val="0"/>
      <w:marTop w:val="0"/>
      <w:marBottom w:val="0"/>
      <w:divBdr>
        <w:top w:val="none" w:sz="0" w:space="0" w:color="auto"/>
        <w:left w:val="none" w:sz="0" w:space="0" w:color="auto"/>
        <w:bottom w:val="none" w:sz="0" w:space="0" w:color="auto"/>
        <w:right w:val="none" w:sz="0" w:space="0" w:color="auto"/>
      </w:divBdr>
    </w:div>
    <w:div w:id="222252510">
      <w:bodyDiv w:val="1"/>
      <w:marLeft w:val="0"/>
      <w:marRight w:val="0"/>
      <w:marTop w:val="0"/>
      <w:marBottom w:val="0"/>
      <w:divBdr>
        <w:top w:val="none" w:sz="0" w:space="0" w:color="auto"/>
        <w:left w:val="none" w:sz="0" w:space="0" w:color="auto"/>
        <w:bottom w:val="none" w:sz="0" w:space="0" w:color="auto"/>
        <w:right w:val="none" w:sz="0" w:space="0" w:color="auto"/>
      </w:divBdr>
    </w:div>
    <w:div w:id="222834387">
      <w:bodyDiv w:val="1"/>
      <w:marLeft w:val="0"/>
      <w:marRight w:val="0"/>
      <w:marTop w:val="0"/>
      <w:marBottom w:val="0"/>
      <w:divBdr>
        <w:top w:val="none" w:sz="0" w:space="0" w:color="auto"/>
        <w:left w:val="none" w:sz="0" w:space="0" w:color="auto"/>
        <w:bottom w:val="none" w:sz="0" w:space="0" w:color="auto"/>
        <w:right w:val="none" w:sz="0" w:space="0" w:color="auto"/>
      </w:divBdr>
    </w:div>
    <w:div w:id="223418515">
      <w:bodyDiv w:val="1"/>
      <w:marLeft w:val="0"/>
      <w:marRight w:val="0"/>
      <w:marTop w:val="0"/>
      <w:marBottom w:val="0"/>
      <w:divBdr>
        <w:top w:val="none" w:sz="0" w:space="0" w:color="auto"/>
        <w:left w:val="none" w:sz="0" w:space="0" w:color="auto"/>
        <w:bottom w:val="none" w:sz="0" w:space="0" w:color="auto"/>
        <w:right w:val="none" w:sz="0" w:space="0" w:color="auto"/>
      </w:divBdr>
    </w:div>
    <w:div w:id="224072145">
      <w:bodyDiv w:val="1"/>
      <w:marLeft w:val="0"/>
      <w:marRight w:val="0"/>
      <w:marTop w:val="0"/>
      <w:marBottom w:val="0"/>
      <w:divBdr>
        <w:top w:val="none" w:sz="0" w:space="0" w:color="auto"/>
        <w:left w:val="none" w:sz="0" w:space="0" w:color="auto"/>
        <w:bottom w:val="none" w:sz="0" w:space="0" w:color="auto"/>
        <w:right w:val="none" w:sz="0" w:space="0" w:color="auto"/>
      </w:divBdr>
    </w:div>
    <w:div w:id="224528841">
      <w:bodyDiv w:val="1"/>
      <w:marLeft w:val="0"/>
      <w:marRight w:val="0"/>
      <w:marTop w:val="0"/>
      <w:marBottom w:val="0"/>
      <w:divBdr>
        <w:top w:val="none" w:sz="0" w:space="0" w:color="auto"/>
        <w:left w:val="none" w:sz="0" w:space="0" w:color="auto"/>
        <w:bottom w:val="none" w:sz="0" w:space="0" w:color="auto"/>
        <w:right w:val="none" w:sz="0" w:space="0" w:color="auto"/>
      </w:divBdr>
    </w:div>
    <w:div w:id="227570278">
      <w:bodyDiv w:val="1"/>
      <w:marLeft w:val="0"/>
      <w:marRight w:val="0"/>
      <w:marTop w:val="0"/>
      <w:marBottom w:val="0"/>
      <w:divBdr>
        <w:top w:val="none" w:sz="0" w:space="0" w:color="auto"/>
        <w:left w:val="none" w:sz="0" w:space="0" w:color="auto"/>
        <w:bottom w:val="none" w:sz="0" w:space="0" w:color="auto"/>
        <w:right w:val="none" w:sz="0" w:space="0" w:color="auto"/>
      </w:divBdr>
    </w:div>
    <w:div w:id="228347254">
      <w:bodyDiv w:val="1"/>
      <w:marLeft w:val="0"/>
      <w:marRight w:val="0"/>
      <w:marTop w:val="0"/>
      <w:marBottom w:val="0"/>
      <w:divBdr>
        <w:top w:val="none" w:sz="0" w:space="0" w:color="auto"/>
        <w:left w:val="none" w:sz="0" w:space="0" w:color="auto"/>
        <w:bottom w:val="none" w:sz="0" w:space="0" w:color="auto"/>
        <w:right w:val="none" w:sz="0" w:space="0" w:color="auto"/>
      </w:divBdr>
    </w:div>
    <w:div w:id="229658812">
      <w:bodyDiv w:val="1"/>
      <w:marLeft w:val="0"/>
      <w:marRight w:val="0"/>
      <w:marTop w:val="0"/>
      <w:marBottom w:val="0"/>
      <w:divBdr>
        <w:top w:val="none" w:sz="0" w:space="0" w:color="auto"/>
        <w:left w:val="none" w:sz="0" w:space="0" w:color="auto"/>
        <w:bottom w:val="none" w:sz="0" w:space="0" w:color="auto"/>
        <w:right w:val="none" w:sz="0" w:space="0" w:color="auto"/>
      </w:divBdr>
    </w:div>
    <w:div w:id="232132616">
      <w:bodyDiv w:val="1"/>
      <w:marLeft w:val="0"/>
      <w:marRight w:val="0"/>
      <w:marTop w:val="0"/>
      <w:marBottom w:val="0"/>
      <w:divBdr>
        <w:top w:val="none" w:sz="0" w:space="0" w:color="auto"/>
        <w:left w:val="none" w:sz="0" w:space="0" w:color="auto"/>
        <w:bottom w:val="none" w:sz="0" w:space="0" w:color="auto"/>
        <w:right w:val="none" w:sz="0" w:space="0" w:color="auto"/>
      </w:divBdr>
    </w:div>
    <w:div w:id="232853843">
      <w:bodyDiv w:val="1"/>
      <w:marLeft w:val="0"/>
      <w:marRight w:val="0"/>
      <w:marTop w:val="0"/>
      <w:marBottom w:val="0"/>
      <w:divBdr>
        <w:top w:val="none" w:sz="0" w:space="0" w:color="auto"/>
        <w:left w:val="none" w:sz="0" w:space="0" w:color="auto"/>
        <w:bottom w:val="none" w:sz="0" w:space="0" w:color="auto"/>
        <w:right w:val="none" w:sz="0" w:space="0" w:color="auto"/>
      </w:divBdr>
    </w:div>
    <w:div w:id="232930411">
      <w:bodyDiv w:val="1"/>
      <w:marLeft w:val="0"/>
      <w:marRight w:val="0"/>
      <w:marTop w:val="0"/>
      <w:marBottom w:val="0"/>
      <w:divBdr>
        <w:top w:val="none" w:sz="0" w:space="0" w:color="auto"/>
        <w:left w:val="none" w:sz="0" w:space="0" w:color="auto"/>
        <w:bottom w:val="none" w:sz="0" w:space="0" w:color="auto"/>
        <w:right w:val="none" w:sz="0" w:space="0" w:color="auto"/>
      </w:divBdr>
    </w:div>
    <w:div w:id="233858345">
      <w:bodyDiv w:val="1"/>
      <w:marLeft w:val="0"/>
      <w:marRight w:val="0"/>
      <w:marTop w:val="0"/>
      <w:marBottom w:val="0"/>
      <w:divBdr>
        <w:top w:val="none" w:sz="0" w:space="0" w:color="auto"/>
        <w:left w:val="none" w:sz="0" w:space="0" w:color="auto"/>
        <w:bottom w:val="none" w:sz="0" w:space="0" w:color="auto"/>
        <w:right w:val="none" w:sz="0" w:space="0" w:color="auto"/>
      </w:divBdr>
    </w:div>
    <w:div w:id="234095354">
      <w:bodyDiv w:val="1"/>
      <w:marLeft w:val="0"/>
      <w:marRight w:val="0"/>
      <w:marTop w:val="0"/>
      <w:marBottom w:val="0"/>
      <w:divBdr>
        <w:top w:val="none" w:sz="0" w:space="0" w:color="auto"/>
        <w:left w:val="none" w:sz="0" w:space="0" w:color="auto"/>
        <w:bottom w:val="none" w:sz="0" w:space="0" w:color="auto"/>
        <w:right w:val="none" w:sz="0" w:space="0" w:color="auto"/>
      </w:divBdr>
    </w:div>
    <w:div w:id="236332276">
      <w:bodyDiv w:val="1"/>
      <w:marLeft w:val="0"/>
      <w:marRight w:val="0"/>
      <w:marTop w:val="0"/>
      <w:marBottom w:val="0"/>
      <w:divBdr>
        <w:top w:val="none" w:sz="0" w:space="0" w:color="auto"/>
        <w:left w:val="none" w:sz="0" w:space="0" w:color="auto"/>
        <w:bottom w:val="none" w:sz="0" w:space="0" w:color="auto"/>
        <w:right w:val="none" w:sz="0" w:space="0" w:color="auto"/>
      </w:divBdr>
    </w:div>
    <w:div w:id="237831035">
      <w:bodyDiv w:val="1"/>
      <w:marLeft w:val="0"/>
      <w:marRight w:val="0"/>
      <w:marTop w:val="0"/>
      <w:marBottom w:val="0"/>
      <w:divBdr>
        <w:top w:val="none" w:sz="0" w:space="0" w:color="auto"/>
        <w:left w:val="none" w:sz="0" w:space="0" w:color="auto"/>
        <w:bottom w:val="none" w:sz="0" w:space="0" w:color="auto"/>
        <w:right w:val="none" w:sz="0" w:space="0" w:color="auto"/>
      </w:divBdr>
    </w:div>
    <w:div w:id="240140147">
      <w:bodyDiv w:val="1"/>
      <w:marLeft w:val="0"/>
      <w:marRight w:val="0"/>
      <w:marTop w:val="0"/>
      <w:marBottom w:val="0"/>
      <w:divBdr>
        <w:top w:val="none" w:sz="0" w:space="0" w:color="auto"/>
        <w:left w:val="none" w:sz="0" w:space="0" w:color="auto"/>
        <w:bottom w:val="none" w:sz="0" w:space="0" w:color="auto"/>
        <w:right w:val="none" w:sz="0" w:space="0" w:color="auto"/>
      </w:divBdr>
    </w:div>
    <w:div w:id="241723547">
      <w:bodyDiv w:val="1"/>
      <w:marLeft w:val="0"/>
      <w:marRight w:val="0"/>
      <w:marTop w:val="0"/>
      <w:marBottom w:val="0"/>
      <w:divBdr>
        <w:top w:val="none" w:sz="0" w:space="0" w:color="auto"/>
        <w:left w:val="none" w:sz="0" w:space="0" w:color="auto"/>
        <w:bottom w:val="none" w:sz="0" w:space="0" w:color="auto"/>
        <w:right w:val="none" w:sz="0" w:space="0" w:color="auto"/>
      </w:divBdr>
    </w:div>
    <w:div w:id="242299058">
      <w:bodyDiv w:val="1"/>
      <w:marLeft w:val="0"/>
      <w:marRight w:val="0"/>
      <w:marTop w:val="0"/>
      <w:marBottom w:val="0"/>
      <w:divBdr>
        <w:top w:val="none" w:sz="0" w:space="0" w:color="auto"/>
        <w:left w:val="none" w:sz="0" w:space="0" w:color="auto"/>
        <w:bottom w:val="none" w:sz="0" w:space="0" w:color="auto"/>
        <w:right w:val="none" w:sz="0" w:space="0" w:color="auto"/>
      </w:divBdr>
    </w:div>
    <w:div w:id="242644027">
      <w:bodyDiv w:val="1"/>
      <w:marLeft w:val="0"/>
      <w:marRight w:val="0"/>
      <w:marTop w:val="0"/>
      <w:marBottom w:val="0"/>
      <w:divBdr>
        <w:top w:val="none" w:sz="0" w:space="0" w:color="auto"/>
        <w:left w:val="none" w:sz="0" w:space="0" w:color="auto"/>
        <w:bottom w:val="none" w:sz="0" w:space="0" w:color="auto"/>
        <w:right w:val="none" w:sz="0" w:space="0" w:color="auto"/>
      </w:divBdr>
    </w:div>
    <w:div w:id="244657926">
      <w:bodyDiv w:val="1"/>
      <w:marLeft w:val="0"/>
      <w:marRight w:val="0"/>
      <w:marTop w:val="0"/>
      <w:marBottom w:val="0"/>
      <w:divBdr>
        <w:top w:val="none" w:sz="0" w:space="0" w:color="auto"/>
        <w:left w:val="none" w:sz="0" w:space="0" w:color="auto"/>
        <w:bottom w:val="none" w:sz="0" w:space="0" w:color="auto"/>
        <w:right w:val="none" w:sz="0" w:space="0" w:color="auto"/>
      </w:divBdr>
    </w:div>
    <w:div w:id="246766500">
      <w:bodyDiv w:val="1"/>
      <w:marLeft w:val="0"/>
      <w:marRight w:val="0"/>
      <w:marTop w:val="0"/>
      <w:marBottom w:val="0"/>
      <w:divBdr>
        <w:top w:val="none" w:sz="0" w:space="0" w:color="auto"/>
        <w:left w:val="none" w:sz="0" w:space="0" w:color="auto"/>
        <w:bottom w:val="none" w:sz="0" w:space="0" w:color="auto"/>
        <w:right w:val="none" w:sz="0" w:space="0" w:color="auto"/>
      </w:divBdr>
    </w:div>
    <w:div w:id="246774370">
      <w:bodyDiv w:val="1"/>
      <w:marLeft w:val="0"/>
      <w:marRight w:val="0"/>
      <w:marTop w:val="0"/>
      <w:marBottom w:val="0"/>
      <w:divBdr>
        <w:top w:val="none" w:sz="0" w:space="0" w:color="auto"/>
        <w:left w:val="none" w:sz="0" w:space="0" w:color="auto"/>
        <w:bottom w:val="none" w:sz="0" w:space="0" w:color="auto"/>
        <w:right w:val="none" w:sz="0" w:space="0" w:color="auto"/>
      </w:divBdr>
    </w:div>
    <w:div w:id="247547505">
      <w:bodyDiv w:val="1"/>
      <w:marLeft w:val="0"/>
      <w:marRight w:val="0"/>
      <w:marTop w:val="0"/>
      <w:marBottom w:val="0"/>
      <w:divBdr>
        <w:top w:val="none" w:sz="0" w:space="0" w:color="auto"/>
        <w:left w:val="none" w:sz="0" w:space="0" w:color="auto"/>
        <w:bottom w:val="none" w:sz="0" w:space="0" w:color="auto"/>
        <w:right w:val="none" w:sz="0" w:space="0" w:color="auto"/>
      </w:divBdr>
    </w:div>
    <w:div w:id="248270478">
      <w:bodyDiv w:val="1"/>
      <w:marLeft w:val="0"/>
      <w:marRight w:val="0"/>
      <w:marTop w:val="0"/>
      <w:marBottom w:val="0"/>
      <w:divBdr>
        <w:top w:val="none" w:sz="0" w:space="0" w:color="auto"/>
        <w:left w:val="none" w:sz="0" w:space="0" w:color="auto"/>
        <w:bottom w:val="none" w:sz="0" w:space="0" w:color="auto"/>
        <w:right w:val="none" w:sz="0" w:space="0" w:color="auto"/>
      </w:divBdr>
    </w:div>
    <w:div w:id="249893428">
      <w:bodyDiv w:val="1"/>
      <w:marLeft w:val="0"/>
      <w:marRight w:val="0"/>
      <w:marTop w:val="0"/>
      <w:marBottom w:val="0"/>
      <w:divBdr>
        <w:top w:val="none" w:sz="0" w:space="0" w:color="auto"/>
        <w:left w:val="none" w:sz="0" w:space="0" w:color="auto"/>
        <w:bottom w:val="none" w:sz="0" w:space="0" w:color="auto"/>
        <w:right w:val="none" w:sz="0" w:space="0" w:color="auto"/>
      </w:divBdr>
    </w:div>
    <w:div w:id="251859867">
      <w:bodyDiv w:val="1"/>
      <w:marLeft w:val="0"/>
      <w:marRight w:val="0"/>
      <w:marTop w:val="0"/>
      <w:marBottom w:val="0"/>
      <w:divBdr>
        <w:top w:val="none" w:sz="0" w:space="0" w:color="auto"/>
        <w:left w:val="none" w:sz="0" w:space="0" w:color="auto"/>
        <w:bottom w:val="none" w:sz="0" w:space="0" w:color="auto"/>
        <w:right w:val="none" w:sz="0" w:space="0" w:color="auto"/>
      </w:divBdr>
    </w:div>
    <w:div w:id="252513178">
      <w:bodyDiv w:val="1"/>
      <w:marLeft w:val="0"/>
      <w:marRight w:val="0"/>
      <w:marTop w:val="0"/>
      <w:marBottom w:val="0"/>
      <w:divBdr>
        <w:top w:val="none" w:sz="0" w:space="0" w:color="auto"/>
        <w:left w:val="none" w:sz="0" w:space="0" w:color="auto"/>
        <w:bottom w:val="none" w:sz="0" w:space="0" w:color="auto"/>
        <w:right w:val="none" w:sz="0" w:space="0" w:color="auto"/>
      </w:divBdr>
    </w:div>
    <w:div w:id="252671441">
      <w:bodyDiv w:val="1"/>
      <w:marLeft w:val="0"/>
      <w:marRight w:val="0"/>
      <w:marTop w:val="0"/>
      <w:marBottom w:val="0"/>
      <w:divBdr>
        <w:top w:val="none" w:sz="0" w:space="0" w:color="auto"/>
        <w:left w:val="none" w:sz="0" w:space="0" w:color="auto"/>
        <w:bottom w:val="none" w:sz="0" w:space="0" w:color="auto"/>
        <w:right w:val="none" w:sz="0" w:space="0" w:color="auto"/>
      </w:divBdr>
    </w:div>
    <w:div w:id="253630992">
      <w:bodyDiv w:val="1"/>
      <w:marLeft w:val="0"/>
      <w:marRight w:val="0"/>
      <w:marTop w:val="0"/>
      <w:marBottom w:val="0"/>
      <w:divBdr>
        <w:top w:val="none" w:sz="0" w:space="0" w:color="auto"/>
        <w:left w:val="none" w:sz="0" w:space="0" w:color="auto"/>
        <w:bottom w:val="none" w:sz="0" w:space="0" w:color="auto"/>
        <w:right w:val="none" w:sz="0" w:space="0" w:color="auto"/>
      </w:divBdr>
    </w:div>
    <w:div w:id="253828900">
      <w:bodyDiv w:val="1"/>
      <w:marLeft w:val="0"/>
      <w:marRight w:val="0"/>
      <w:marTop w:val="0"/>
      <w:marBottom w:val="0"/>
      <w:divBdr>
        <w:top w:val="none" w:sz="0" w:space="0" w:color="auto"/>
        <w:left w:val="none" w:sz="0" w:space="0" w:color="auto"/>
        <w:bottom w:val="none" w:sz="0" w:space="0" w:color="auto"/>
        <w:right w:val="none" w:sz="0" w:space="0" w:color="auto"/>
      </w:divBdr>
    </w:div>
    <w:div w:id="257446257">
      <w:bodyDiv w:val="1"/>
      <w:marLeft w:val="0"/>
      <w:marRight w:val="0"/>
      <w:marTop w:val="0"/>
      <w:marBottom w:val="0"/>
      <w:divBdr>
        <w:top w:val="none" w:sz="0" w:space="0" w:color="auto"/>
        <w:left w:val="none" w:sz="0" w:space="0" w:color="auto"/>
        <w:bottom w:val="none" w:sz="0" w:space="0" w:color="auto"/>
        <w:right w:val="none" w:sz="0" w:space="0" w:color="auto"/>
      </w:divBdr>
    </w:div>
    <w:div w:id="258029875">
      <w:bodyDiv w:val="1"/>
      <w:marLeft w:val="0"/>
      <w:marRight w:val="0"/>
      <w:marTop w:val="0"/>
      <w:marBottom w:val="0"/>
      <w:divBdr>
        <w:top w:val="none" w:sz="0" w:space="0" w:color="auto"/>
        <w:left w:val="none" w:sz="0" w:space="0" w:color="auto"/>
        <w:bottom w:val="none" w:sz="0" w:space="0" w:color="auto"/>
        <w:right w:val="none" w:sz="0" w:space="0" w:color="auto"/>
      </w:divBdr>
    </w:div>
    <w:div w:id="258829614">
      <w:bodyDiv w:val="1"/>
      <w:marLeft w:val="0"/>
      <w:marRight w:val="0"/>
      <w:marTop w:val="0"/>
      <w:marBottom w:val="0"/>
      <w:divBdr>
        <w:top w:val="none" w:sz="0" w:space="0" w:color="auto"/>
        <w:left w:val="none" w:sz="0" w:space="0" w:color="auto"/>
        <w:bottom w:val="none" w:sz="0" w:space="0" w:color="auto"/>
        <w:right w:val="none" w:sz="0" w:space="0" w:color="auto"/>
      </w:divBdr>
    </w:div>
    <w:div w:id="259677184">
      <w:bodyDiv w:val="1"/>
      <w:marLeft w:val="0"/>
      <w:marRight w:val="0"/>
      <w:marTop w:val="0"/>
      <w:marBottom w:val="0"/>
      <w:divBdr>
        <w:top w:val="none" w:sz="0" w:space="0" w:color="auto"/>
        <w:left w:val="none" w:sz="0" w:space="0" w:color="auto"/>
        <w:bottom w:val="none" w:sz="0" w:space="0" w:color="auto"/>
        <w:right w:val="none" w:sz="0" w:space="0" w:color="auto"/>
      </w:divBdr>
    </w:div>
    <w:div w:id="259682276">
      <w:bodyDiv w:val="1"/>
      <w:marLeft w:val="0"/>
      <w:marRight w:val="0"/>
      <w:marTop w:val="0"/>
      <w:marBottom w:val="0"/>
      <w:divBdr>
        <w:top w:val="none" w:sz="0" w:space="0" w:color="auto"/>
        <w:left w:val="none" w:sz="0" w:space="0" w:color="auto"/>
        <w:bottom w:val="none" w:sz="0" w:space="0" w:color="auto"/>
        <w:right w:val="none" w:sz="0" w:space="0" w:color="auto"/>
      </w:divBdr>
    </w:div>
    <w:div w:id="261836724">
      <w:bodyDiv w:val="1"/>
      <w:marLeft w:val="0"/>
      <w:marRight w:val="0"/>
      <w:marTop w:val="0"/>
      <w:marBottom w:val="0"/>
      <w:divBdr>
        <w:top w:val="none" w:sz="0" w:space="0" w:color="auto"/>
        <w:left w:val="none" w:sz="0" w:space="0" w:color="auto"/>
        <w:bottom w:val="none" w:sz="0" w:space="0" w:color="auto"/>
        <w:right w:val="none" w:sz="0" w:space="0" w:color="auto"/>
      </w:divBdr>
    </w:div>
    <w:div w:id="262420622">
      <w:bodyDiv w:val="1"/>
      <w:marLeft w:val="0"/>
      <w:marRight w:val="0"/>
      <w:marTop w:val="0"/>
      <w:marBottom w:val="0"/>
      <w:divBdr>
        <w:top w:val="none" w:sz="0" w:space="0" w:color="auto"/>
        <w:left w:val="none" w:sz="0" w:space="0" w:color="auto"/>
        <w:bottom w:val="none" w:sz="0" w:space="0" w:color="auto"/>
        <w:right w:val="none" w:sz="0" w:space="0" w:color="auto"/>
      </w:divBdr>
    </w:div>
    <w:div w:id="264074193">
      <w:bodyDiv w:val="1"/>
      <w:marLeft w:val="0"/>
      <w:marRight w:val="0"/>
      <w:marTop w:val="0"/>
      <w:marBottom w:val="0"/>
      <w:divBdr>
        <w:top w:val="none" w:sz="0" w:space="0" w:color="auto"/>
        <w:left w:val="none" w:sz="0" w:space="0" w:color="auto"/>
        <w:bottom w:val="none" w:sz="0" w:space="0" w:color="auto"/>
        <w:right w:val="none" w:sz="0" w:space="0" w:color="auto"/>
      </w:divBdr>
    </w:div>
    <w:div w:id="264077133">
      <w:bodyDiv w:val="1"/>
      <w:marLeft w:val="0"/>
      <w:marRight w:val="0"/>
      <w:marTop w:val="0"/>
      <w:marBottom w:val="0"/>
      <w:divBdr>
        <w:top w:val="none" w:sz="0" w:space="0" w:color="auto"/>
        <w:left w:val="none" w:sz="0" w:space="0" w:color="auto"/>
        <w:bottom w:val="none" w:sz="0" w:space="0" w:color="auto"/>
        <w:right w:val="none" w:sz="0" w:space="0" w:color="auto"/>
      </w:divBdr>
    </w:div>
    <w:div w:id="264533180">
      <w:bodyDiv w:val="1"/>
      <w:marLeft w:val="0"/>
      <w:marRight w:val="0"/>
      <w:marTop w:val="0"/>
      <w:marBottom w:val="0"/>
      <w:divBdr>
        <w:top w:val="none" w:sz="0" w:space="0" w:color="auto"/>
        <w:left w:val="none" w:sz="0" w:space="0" w:color="auto"/>
        <w:bottom w:val="none" w:sz="0" w:space="0" w:color="auto"/>
        <w:right w:val="none" w:sz="0" w:space="0" w:color="auto"/>
      </w:divBdr>
    </w:div>
    <w:div w:id="265696727">
      <w:bodyDiv w:val="1"/>
      <w:marLeft w:val="0"/>
      <w:marRight w:val="0"/>
      <w:marTop w:val="0"/>
      <w:marBottom w:val="0"/>
      <w:divBdr>
        <w:top w:val="none" w:sz="0" w:space="0" w:color="auto"/>
        <w:left w:val="none" w:sz="0" w:space="0" w:color="auto"/>
        <w:bottom w:val="none" w:sz="0" w:space="0" w:color="auto"/>
        <w:right w:val="none" w:sz="0" w:space="0" w:color="auto"/>
      </w:divBdr>
    </w:div>
    <w:div w:id="265701675">
      <w:bodyDiv w:val="1"/>
      <w:marLeft w:val="0"/>
      <w:marRight w:val="0"/>
      <w:marTop w:val="0"/>
      <w:marBottom w:val="0"/>
      <w:divBdr>
        <w:top w:val="none" w:sz="0" w:space="0" w:color="auto"/>
        <w:left w:val="none" w:sz="0" w:space="0" w:color="auto"/>
        <w:bottom w:val="none" w:sz="0" w:space="0" w:color="auto"/>
        <w:right w:val="none" w:sz="0" w:space="0" w:color="auto"/>
      </w:divBdr>
    </w:div>
    <w:div w:id="266159710">
      <w:bodyDiv w:val="1"/>
      <w:marLeft w:val="0"/>
      <w:marRight w:val="0"/>
      <w:marTop w:val="0"/>
      <w:marBottom w:val="0"/>
      <w:divBdr>
        <w:top w:val="none" w:sz="0" w:space="0" w:color="auto"/>
        <w:left w:val="none" w:sz="0" w:space="0" w:color="auto"/>
        <w:bottom w:val="none" w:sz="0" w:space="0" w:color="auto"/>
        <w:right w:val="none" w:sz="0" w:space="0" w:color="auto"/>
      </w:divBdr>
    </w:div>
    <w:div w:id="266892364">
      <w:bodyDiv w:val="1"/>
      <w:marLeft w:val="0"/>
      <w:marRight w:val="0"/>
      <w:marTop w:val="0"/>
      <w:marBottom w:val="0"/>
      <w:divBdr>
        <w:top w:val="none" w:sz="0" w:space="0" w:color="auto"/>
        <w:left w:val="none" w:sz="0" w:space="0" w:color="auto"/>
        <w:bottom w:val="none" w:sz="0" w:space="0" w:color="auto"/>
        <w:right w:val="none" w:sz="0" w:space="0" w:color="auto"/>
      </w:divBdr>
    </w:div>
    <w:div w:id="268777401">
      <w:bodyDiv w:val="1"/>
      <w:marLeft w:val="0"/>
      <w:marRight w:val="0"/>
      <w:marTop w:val="0"/>
      <w:marBottom w:val="0"/>
      <w:divBdr>
        <w:top w:val="none" w:sz="0" w:space="0" w:color="auto"/>
        <w:left w:val="none" w:sz="0" w:space="0" w:color="auto"/>
        <w:bottom w:val="none" w:sz="0" w:space="0" w:color="auto"/>
        <w:right w:val="none" w:sz="0" w:space="0" w:color="auto"/>
      </w:divBdr>
    </w:div>
    <w:div w:id="269626063">
      <w:bodyDiv w:val="1"/>
      <w:marLeft w:val="0"/>
      <w:marRight w:val="0"/>
      <w:marTop w:val="0"/>
      <w:marBottom w:val="0"/>
      <w:divBdr>
        <w:top w:val="none" w:sz="0" w:space="0" w:color="auto"/>
        <w:left w:val="none" w:sz="0" w:space="0" w:color="auto"/>
        <w:bottom w:val="none" w:sz="0" w:space="0" w:color="auto"/>
        <w:right w:val="none" w:sz="0" w:space="0" w:color="auto"/>
      </w:divBdr>
    </w:div>
    <w:div w:id="269824911">
      <w:bodyDiv w:val="1"/>
      <w:marLeft w:val="0"/>
      <w:marRight w:val="0"/>
      <w:marTop w:val="0"/>
      <w:marBottom w:val="0"/>
      <w:divBdr>
        <w:top w:val="none" w:sz="0" w:space="0" w:color="auto"/>
        <w:left w:val="none" w:sz="0" w:space="0" w:color="auto"/>
        <w:bottom w:val="none" w:sz="0" w:space="0" w:color="auto"/>
        <w:right w:val="none" w:sz="0" w:space="0" w:color="auto"/>
      </w:divBdr>
    </w:div>
    <w:div w:id="271402588">
      <w:bodyDiv w:val="1"/>
      <w:marLeft w:val="0"/>
      <w:marRight w:val="0"/>
      <w:marTop w:val="0"/>
      <w:marBottom w:val="0"/>
      <w:divBdr>
        <w:top w:val="none" w:sz="0" w:space="0" w:color="auto"/>
        <w:left w:val="none" w:sz="0" w:space="0" w:color="auto"/>
        <w:bottom w:val="none" w:sz="0" w:space="0" w:color="auto"/>
        <w:right w:val="none" w:sz="0" w:space="0" w:color="auto"/>
      </w:divBdr>
    </w:div>
    <w:div w:id="272057833">
      <w:bodyDiv w:val="1"/>
      <w:marLeft w:val="0"/>
      <w:marRight w:val="0"/>
      <w:marTop w:val="0"/>
      <w:marBottom w:val="0"/>
      <w:divBdr>
        <w:top w:val="none" w:sz="0" w:space="0" w:color="auto"/>
        <w:left w:val="none" w:sz="0" w:space="0" w:color="auto"/>
        <w:bottom w:val="none" w:sz="0" w:space="0" w:color="auto"/>
        <w:right w:val="none" w:sz="0" w:space="0" w:color="auto"/>
      </w:divBdr>
    </w:div>
    <w:div w:id="273559558">
      <w:bodyDiv w:val="1"/>
      <w:marLeft w:val="0"/>
      <w:marRight w:val="0"/>
      <w:marTop w:val="0"/>
      <w:marBottom w:val="0"/>
      <w:divBdr>
        <w:top w:val="none" w:sz="0" w:space="0" w:color="auto"/>
        <w:left w:val="none" w:sz="0" w:space="0" w:color="auto"/>
        <w:bottom w:val="none" w:sz="0" w:space="0" w:color="auto"/>
        <w:right w:val="none" w:sz="0" w:space="0" w:color="auto"/>
      </w:divBdr>
    </w:div>
    <w:div w:id="273942627">
      <w:bodyDiv w:val="1"/>
      <w:marLeft w:val="0"/>
      <w:marRight w:val="0"/>
      <w:marTop w:val="0"/>
      <w:marBottom w:val="0"/>
      <w:divBdr>
        <w:top w:val="none" w:sz="0" w:space="0" w:color="auto"/>
        <w:left w:val="none" w:sz="0" w:space="0" w:color="auto"/>
        <w:bottom w:val="none" w:sz="0" w:space="0" w:color="auto"/>
        <w:right w:val="none" w:sz="0" w:space="0" w:color="auto"/>
      </w:divBdr>
    </w:div>
    <w:div w:id="274413285">
      <w:bodyDiv w:val="1"/>
      <w:marLeft w:val="0"/>
      <w:marRight w:val="0"/>
      <w:marTop w:val="0"/>
      <w:marBottom w:val="0"/>
      <w:divBdr>
        <w:top w:val="none" w:sz="0" w:space="0" w:color="auto"/>
        <w:left w:val="none" w:sz="0" w:space="0" w:color="auto"/>
        <w:bottom w:val="none" w:sz="0" w:space="0" w:color="auto"/>
        <w:right w:val="none" w:sz="0" w:space="0" w:color="auto"/>
      </w:divBdr>
    </w:div>
    <w:div w:id="281426735">
      <w:bodyDiv w:val="1"/>
      <w:marLeft w:val="0"/>
      <w:marRight w:val="0"/>
      <w:marTop w:val="0"/>
      <w:marBottom w:val="0"/>
      <w:divBdr>
        <w:top w:val="none" w:sz="0" w:space="0" w:color="auto"/>
        <w:left w:val="none" w:sz="0" w:space="0" w:color="auto"/>
        <w:bottom w:val="none" w:sz="0" w:space="0" w:color="auto"/>
        <w:right w:val="none" w:sz="0" w:space="0" w:color="auto"/>
      </w:divBdr>
    </w:div>
    <w:div w:id="282350227">
      <w:bodyDiv w:val="1"/>
      <w:marLeft w:val="0"/>
      <w:marRight w:val="0"/>
      <w:marTop w:val="0"/>
      <w:marBottom w:val="0"/>
      <w:divBdr>
        <w:top w:val="none" w:sz="0" w:space="0" w:color="auto"/>
        <w:left w:val="none" w:sz="0" w:space="0" w:color="auto"/>
        <w:bottom w:val="none" w:sz="0" w:space="0" w:color="auto"/>
        <w:right w:val="none" w:sz="0" w:space="0" w:color="auto"/>
      </w:divBdr>
    </w:div>
    <w:div w:id="283509022">
      <w:bodyDiv w:val="1"/>
      <w:marLeft w:val="0"/>
      <w:marRight w:val="0"/>
      <w:marTop w:val="0"/>
      <w:marBottom w:val="0"/>
      <w:divBdr>
        <w:top w:val="none" w:sz="0" w:space="0" w:color="auto"/>
        <w:left w:val="none" w:sz="0" w:space="0" w:color="auto"/>
        <w:bottom w:val="none" w:sz="0" w:space="0" w:color="auto"/>
        <w:right w:val="none" w:sz="0" w:space="0" w:color="auto"/>
      </w:divBdr>
    </w:div>
    <w:div w:id="284776828">
      <w:bodyDiv w:val="1"/>
      <w:marLeft w:val="0"/>
      <w:marRight w:val="0"/>
      <w:marTop w:val="0"/>
      <w:marBottom w:val="0"/>
      <w:divBdr>
        <w:top w:val="none" w:sz="0" w:space="0" w:color="auto"/>
        <w:left w:val="none" w:sz="0" w:space="0" w:color="auto"/>
        <w:bottom w:val="none" w:sz="0" w:space="0" w:color="auto"/>
        <w:right w:val="none" w:sz="0" w:space="0" w:color="auto"/>
      </w:divBdr>
    </w:div>
    <w:div w:id="286936343">
      <w:bodyDiv w:val="1"/>
      <w:marLeft w:val="0"/>
      <w:marRight w:val="0"/>
      <w:marTop w:val="0"/>
      <w:marBottom w:val="0"/>
      <w:divBdr>
        <w:top w:val="none" w:sz="0" w:space="0" w:color="auto"/>
        <w:left w:val="none" w:sz="0" w:space="0" w:color="auto"/>
        <w:bottom w:val="none" w:sz="0" w:space="0" w:color="auto"/>
        <w:right w:val="none" w:sz="0" w:space="0" w:color="auto"/>
      </w:divBdr>
    </w:div>
    <w:div w:id="289628600">
      <w:bodyDiv w:val="1"/>
      <w:marLeft w:val="0"/>
      <w:marRight w:val="0"/>
      <w:marTop w:val="0"/>
      <w:marBottom w:val="0"/>
      <w:divBdr>
        <w:top w:val="none" w:sz="0" w:space="0" w:color="auto"/>
        <w:left w:val="none" w:sz="0" w:space="0" w:color="auto"/>
        <w:bottom w:val="none" w:sz="0" w:space="0" w:color="auto"/>
        <w:right w:val="none" w:sz="0" w:space="0" w:color="auto"/>
      </w:divBdr>
    </w:div>
    <w:div w:id="290022358">
      <w:bodyDiv w:val="1"/>
      <w:marLeft w:val="0"/>
      <w:marRight w:val="0"/>
      <w:marTop w:val="0"/>
      <w:marBottom w:val="0"/>
      <w:divBdr>
        <w:top w:val="none" w:sz="0" w:space="0" w:color="auto"/>
        <w:left w:val="none" w:sz="0" w:space="0" w:color="auto"/>
        <w:bottom w:val="none" w:sz="0" w:space="0" w:color="auto"/>
        <w:right w:val="none" w:sz="0" w:space="0" w:color="auto"/>
      </w:divBdr>
    </w:div>
    <w:div w:id="292756517">
      <w:bodyDiv w:val="1"/>
      <w:marLeft w:val="0"/>
      <w:marRight w:val="0"/>
      <w:marTop w:val="0"/>
      <w:marBottom w:val="0"/>
      <w:divBdr>
        <w:top w:val="none" w:sz="0" w:space="0" w:color="auto"/>
        <w:left w:val="none" w:sz="0" w:space="0" w:color="auto"/>
        <w:bottom w:val="none" w:sz="0" w:space="0" w:color="auto"/>
        <w:right w:val="none" w:sz="0" w:space="0" w:color="auto"/>
      </w:divBdr>
    </w:div>
    <w:div w:id="294482347">
      <w:bodyDiv w:val="1"/>
      <w:marLeft w:val="0"/>
      <w:marRight w:val="0"/>
      <w:marTop w:val="0"/>
      <w:marBottom w:val="0"/>
      <w:divBdr>
        <w:top w:val="none" w:sz="0" w:space="0" w:color="auto"/>
        <w:left w:val="none" w:sz="0" w:space="0" w:color="auto"/>
        <w:bottom w:val="none" w:sz="0" w:space="0" w:color="auto"/>
        <w:right w:val="none" w:sz="0" w:space="0" w:color="auto"/>
      </w:divBdr>
    </w:div>
    <w:div w:id="295137989">
      <w:bodyDiv w:val="1"/>
      <w:marLeft w:val="0"/>
      <w:marRight w:val="0"/>
      <w:marTop w:val="0"/>
      <w:marBottom w:val="0"/>
      <w:divBdr>
        <w:top w:val="none" w:sz="0" w:space="0" w:color="auto"/>
        <w:left w:val="none" w:sz="0" w:space="0" w:color="auto"/>
        <w:bottom w:val="none" w:sz="0" w:space="0" w:color="auto"/>
        <w:right w:val="none" w:sz="0" w:space="0" w:color="auto"/>
      </w:divBdr>
    </w:div>
    <w:div w:id="295186002">
      <w:bodyDiv w:val="1"/>
      <w:marLeft w:val="0"/>
      <w:marRight w:val="0"/>
      <w:marTop w:val="0"/>
      <w:marBottom w:val="0"/>
      <w:divBdr>
        <w:top w:val="none" w:sz="0" w:space="0" w:color="auto"/>
        <w:left w:val="none" w:sz="0" w:space="0" w:color="auto"/>
        <w:bottom w:val="none" w:sz="0" w:space="0" w:color="auto"/>
        <w:right w:val="none" w:sz="0" w:space="0" w:color="auto"/>
      </w:divBdr>
    </w:div>
    <w:div w:id="296879406">
      <w:bodyDiv w:val="1"/>
      <w:marLeft w:val="0"/>
      <w:marRight w:val="0"/>
      <w:marTop w:val="0"/>
      <w:marBottom w:val="0"/>
      <w:divBdr>
        <w:top w:val="none" w:sz="0" w:space="0" w:color="auto"/>
        <w:left w:val="none" w:sz="0" w:space="0" w:color="auto"/>
        <w:bottom w:val="none" w:sz="0" w:space="0" w:color="auto"/>
        <w:right w:val="none" w:sz="0" w:space="0" w:color="auto"/>
      </w:divBdr>
    </w:div>
    <w:div w:id="297608404">
      <w:bodyDiv w:val="1"/>
      <w:marLeft w:val="0"/>
      <w:marRight w:val="0"/>
      <w:marTop w:val="0"/>
      <w:marBottom w:val="0"/>
      <w:divBdr>
        <w:top w:val="none" w:sz="0" w:space="0" w:color="auto"/>
        <w:left w:val="none" w:sz="0" w:space="0" w:color="auto"/>
        <w:bottom w:val="none" w:sz="0" w:space="0" w:color="auto"/>
        <w:right w:val="none" w:sz="0" w:space="0" w:color="auto"/>
      </w:divBdr>
    </w:div>
    <w:div w:id="298341942">
      <w:bodyDiv w:val="1"/>
      <w:marLeft w:val="0"/>
      <w:marRight w:val="0"/>
      <w:marTop w:val="0"/>
      <w:marBottom w:val="0"/>
      <w:divBdr>
        <w:top w:val="none" w:sz="0" w:space="0" w:color="auto"/>
        <w:left w:val="none" w:sz="0" w:space="0" w:color="auto"/>
        <w:bottom w:val="none" w:sz="0" w:space="0" w:color="auto"/>
        <w:right w:val="none" w:sz="0" w:space="0" w:color="auto"/>
      </w:divBdr>
    </w:div>
    <w:div w:id="299846127">
      <w:bodyDiv w:val="1"/>
      <w:marLeft w:val="0"/>
      <w:marRight w:val="0"/>
      <w:marTop w:val="0"/>
      <w:marBottom w:val="0"/>
      <w:divBdr>
        <w:top w:val="none" w:sz="0" w:space="0" w:color="auto"/>
        <w:left w:val="none" w:sz="0" w:space="0" w:color="auto"/>
        <w:bottom w:val="none" w:sz="0" w:space="0" w:color="auto"/>
        <w:right w:val="none" w:sz="0" w:space="0" w:color="auto"/>
      </w:divBdr>
    </w:div>
    <w:div w:id="300112482">
      <w:bodyDiv w:val="1"/>
      <w:marLeft w:val="0"/>
      <w:marRight w:val="0"/>
      <w:marTop w:val="0"/>
      <w:marBottom w:val="0"/>
      <w:divBdr>
        <w:top w:val="none" w:sz="0" w:space="0" w:color="auto"/>
        <w:left w:val="none" w:sz="0" w:space="0" w:color="auto"/>
        <w:bottom w:val="none" w:sz="0" w:space="0" w:color="auto"/>
        <w:right w:val="none" w:sz="0" w:space="0" w:color="auto"/>
      </w:divBdr>
    </w:div>
    <w:div w:id="300885942">
      <w:bodyDiv w:val="1"/>
      <w:marLeft w:val="0"/>
      <w:marRight w:val="0"/>
      <w:marTop w:val="0"/>
      <w:marBottom w:val="0"/>
      <w:divBdr>
        <w:top w:val="none" w:sz="0" w:space="0" w:color="auto"/>
        <w:left w:val="none" w:sz="0" w:space="0" w:color="auto"/>
        <w:bottom w:val="none" w:sz="0" w:space="0" w:color="auto"/>
        <w:right w:val="none" w:sz="0" w:space="0" w:color="auto"/>
      </w:divBdr>
    </w:div>
    <w:div w:id="302583356">
      <w:bodyDiv w:val="1"/>
      <w:marLeft w:val="0"/>
      <w:marRight w:val="0"/>
      <w:marTop w:val="0"/>
      <w:marBottom w:val="0"/>
      <w:divBdr>
        <w:top w:val="none" w:sz="0" w:space="0" w:color="auto"/>
        <w:left w:val="none" w:sz="0" w:space="0" w:color="auto"/>
        <w:bottom w:val="none" w:sz="0" w:space="0" w:color="auto"/>
        <w:right w:val="none" w:sz="0" w:space="0" w:color="auto"/>
      </w:divBdr>
    </w:div>
    <w:div w:id="304162161">
      <w:bodyDiv w:val="1"/>
      <w:marLeft w:val="0"/>
      <w:marRight w:val="0"/>
      <w:marTop w:val="0"/>
      <w:marBottom w:val="0"/>
      <w:divBdr>
        <w:top w:val="none" w:sz="0" w:space="0" w:color="auto"/>
        <w:left w:val="none" w:sz="0" w:space="0" w:color="auto"/>
        <w:bottom w:val="none" w:sz="0" w:space="0" w:color="auto"/>
        <w:right w:val="none" w:sz="0" w:space="0" w:color="auto"/>
      </w:divBdr>
    </w:div>
    <w:div w:id="304506608">
      <w:bodyDiv w:val="1"/>
      <w:marLeft w:val="0"/>
      <w:marRight w:val="0"/>
      <w:marTop w:val="0"/>
      <w:marBottom w:val="0"/>
      <w:divBdr>
        <w:top w:val="none" w:sz="0" w:space="0" w:color="auto"/>
        <w:left w:val="none" w:sz="0" w:space="0" w:color="auto"/>
        <w:bottom w:val="none" w:sz="0" w:space="0" w:color="auto"/>
        <w:right w:val="none" w:sz="0" w:space="0" w:color="auto"/>
      </w:divBdr>
    </w:div>
    <w:div w:id="305475368">
      <w:bodyDiv w:val="1"/>
      <w:marLeft w:val="0"/>
      <w:marRight w:val="0"/>
      <w:marTop w:val="0"/>
      <w:marBottom w:val="0"/>
      <w:divBdr>
        <w:top w:val="none" w:sz="0" w:space="0" w:color="auto"/>
        <w:left w:val="none" w:sz="0" w:space="0" w:color="auto"/>
        <w:bottom w:val="none" w:sz="0" w:space="0" w:color="auto"/>
        <w:right w:val="none" w:sz="0" w:space="0" w:color="auto"/>
      </w:divBdr>
    </w:div>
    <w:div w:id="305936811">
      <w:bodyDiv w:val="1"/>
      <w:marLeft w:val="0"/>
      <w:marRight w:val="0"/>
      <w:marTop w:val="0"/>
      <w:marBottom w:val="0"/>
      <w:divBdr>
        <w:top w:val="none" w:sz="0" w:space="0" w:color="auto"/>
        <w:left w:val="none" w:sz="0" w:space="0" w:color="auto"/>
        <w:bottom w:val="none" w:sz="0" w:space="0" w:color="auto"/>
        <w:right w:val="none" w:sz="0" w:space="0" w:color="auto"/>
      </w:divBdr>
    </w:div>
    <w:div w:id="315456974">
      <w:bodyDiv w:val="1"/>
      <w:marLeft w:val="0"/>
      <w:marRight w:val="0"/>
      <w:marTop w:val="0"/>
      <w:marBottom w:val="0"/>
      <w:divBdr>
        <w:top w:val="none" w:sz="0" w:space="0" w:color="auto"/>
        <w:left w:val="none" w:sz="0" w:space="0" w:color="auto"/>
        <w:bottom w:val="none" w:sz="0" w:space="0" w:color="auto"/>
        <w:right w:val="none" w:sz="0" w:space="0" w:color="auto"/>
      </w:divBdr>
    </w:div>
    <w:div w:id="317730319">
      <w:bodyDiv w:val="1"/>
      <w:marLeft w:val="0"/>
      <w:marRight w:val="0"/>
      <w:marTop w:val="0"/>
      <w:marBottom w:val="0"/>
      <w:divBdr>
        <w:top w:val="none" w:sz="0" w:space="0" w:color="auto"/>
        <w:left w:val="none" w:sz="0" w:space="0" w:color="auto"/>
        <w:bottom w:val="none" w:sz="0" w:space="0" w:color="auto"/>
        <w:right w:val="none" w:sz="0" w:space="0" w:color="auto"/>
      </w:divBdr>
    </w:div>
    <w:div w:id="320425298">
      <w:bodyDiv w:val="1"/>
      <w:marLeft w:val="0"/>
      <w:marRight w:val="0"/>
      <w:marTop w:val="0"/>
      <w:marBottom w:val="0"/>
      <w:divBdr>
        <w:top w:val="none" w:sz="0" w:space="0" w:color="auto"/>
        <w:left w:val="none" w:sz="0" w:space="0" w:color="auto"/>
        <w:bottom w:val="none" w:sz="0" w:space="0" w:color="auto"/>
        <w:right w:val="none" w:sz="0" w:space="0" w:color="auto"/>
      </w:divBdr>
    </w:div>
    <w:div w:id="321548115">
      <w:bodyDiv w:val="1"/>
      <w:marLeft w:val="0"/>
      <w:marRight w:val="0"/>
      <w:marTop w:val="0"/>
      <w:marBottom w:val="0"/>
      <w:divBdr>
        <w:top w:val="none" w:sz="0" w:space="0" w:color="auto"/>
        <w:left w:val="none" w:sz="0" w:space="0" w:color="auto"/>
        <w:bottom w:val="none" w:sz="0" w:space="0" w:color="auto"/>
        <w:right w:val="none" w:sz="0" w:space="0" w:color="auto"/>
      </w:divBdr>
    </w:div>
    <w:div w:id="324168564">
      <w:bodyDiv w:val="1"/>
      <w:marLeft w:val="0"/>
      <w:marRight w:val="0"/>
      <w:marTop w:val="0"/>
      <w:marBottom w:val="0"/>
      <w:divBdr>
        <w:top w:val="none" w:sz="0" w:space="0" w:color="auto"/>
        <w:left w:val="none" w:sz="0" w:space="0" w:color="auto"/>
        <w:bottom w:val="none" w:sz="0" w:space="0" w:color="auto"/>
        <w:right w:val="none" w:sz="0" w:space="0" w:color="auto"/>
      </w:divBdr>
    </w:div>
    <w:div w:id="324356823">
      <w:bodyDiv w:val="1"/>
      <w:marLeft w:val="0"/>
      <w:marRight w:val="0"/>
      <w:marTop w:val="0"/>
      <w:marBottom w:val="0"/>
      <w:divBdr>
        <w:top w:val="none" w:sz="0" w:space="0" w:color="auto"/>
        <w:left w:val="none" w:sz="0" w:space="0" w:color="auto"/>
        <w:bottom w:val="none" w:sz="0" w:space="0" w:color="auto"/>
        <w:right w:val="none" w:sz="0" w:space="0" w:color="auto"/>
      </w:divBdr>
    </w:div>
    <w:div w:id="324555006">
      <w:bodyDiv w:val="1"/>
      <w:marLeft w:val="0"/>
      <w:marRight w:val="0"/>
      <w:marTop w:val="0"/>
      <w:marBottom w:val="0"/>
      <w:divBdr>
        <w:top w:val="none" w:sz="0" w:space="0" w:color="auto"/>
        <w:left w:val="none" w:sz="0" w:space="0" w:color="auto"/>
        <w:bottom w:val="none" w:sz="0" w:space="0" w:color="auto"/>
        <w:right w:val="none" w:sz="0" w:space="0" w:color="auto"/>
      </w:divBdr>
    </w:div>
    <w:div w:id="325329221">
      <w:bodyDiv w:val="1"/>
      <w:marLeft w:val="0"/>
      <w:marRight w:val="0"/>
      <w:marTop w:val="0"/>
      <w:marBottom w:val="0"/>
      <w:divBdr>
        <w:top w:val="none" w:sz="0" w:space="0" w:color="auto"/>
        <w:left w:val="none" w:sz="0" w:space="0" w:color="auto"/>
        <w:bottom w:val="none" w:sz="0" w:space="0" w:color="auto"/>
        <w:right w:val="none" w:sz="0" w:space="0" w:color="auto"/>
      </w:divBdr>
    </w:div>
    <w:div w:id="326054956">
      <w:bodyDiv w:val="1"/>
      <w:marLeft w:val="0"/>
      <w:marRight w:val="0"/>
      <w:marTop w:val="0"/>
      <w:marBottom w:val="0"/>
      <w:divBdr>
        <w:top w:val="none" w:sz="0" w:space="0" w:color="auto"/>
        <w:left w:val="none" w:sz="0" w:space="0" w:color="auto"/>
        <w:bottom w:val="none" w:sz="0" w:space="0" w:color="auto"/>
        <w:right w:val="none" w:sz="0" w:space="0" w:color="auto"/>
      </w:divBdr>
    </w:div>
    <w:div w:id="327439901">
      <w:bodyDiv w:val="1"/>
      <w:marLeft w:val="0"/>
      <w:marRight w:val="0"/>
      <w:marTop w:val="0"/>
      <w:marBottom w:val="0"/>
      <w:divBdr>
        <w:top w:val="none" w:sz="0" w:space="0" w:color="auto"/>
        <w:left w:val="none" w:sz="0" w:space="0" w:color="auto"/>
        <w:bottom w:val="none" w:sz="0" w:space="0" w:color="auto"/>
        <w:right w:val="none" w:sz="0" w:space="0" w:color="auto"/>
      </w:divBdr>
    </w:div>
    <w:div w:id="331294898">
      <w:bodyDiv w:val="1"/>
      <w:marLeft w:val="0"/>
      <w:marRight w:val="0"/>
      <w:marTop w:val="0"/>
      <w:marBottom w:val="0"/>
      <w:divBdr>
        <w:top w:val="none" w:sz="0" w:space="0" w:color="auto"/>
        <w:left w:val="none" w:sz="0" w:space="0" w:color="auto"/>
        <w:bottom w:val="none" w:sz="0" w:space="0" w:color="auto"/>
        <w:right w:val="none" w:sz="0" w:space="0" w:color="auto"/>
      </w:divBdr>
    </w:div>
    <w:div w:id="331304375">
      <w:bodyDiv w:val="1"/>
      <w:marLeft w:val="0"/>
      <w:marRight w:val="0"/>
      <w:marTop w:val="0"/>
      <w:marBottom w:val="0"/>
      <w:divBdr>
        <w:top w:val="none" w:sz="0" w:space="0" w:color="auto"/>
        <w:left w:val="none" w:sz="0" w:space="0" w:color="auto"/>
        <w:bottom w:val="none" w:sz="0" w:space="0" w:color="auto"/>
        <w:right w:val="none" w:sz="0" w:space="0" w:color="auto"/>
      </w:divBdr>
    </w:div>
    <w:div w:id="332490121">
      <w:bodyDiv w:val="1"/>
      <w:marLeft w:val="0"/>
      <w:marRight w:val="0"/>
      <w:marTop w:val="0"/>
      <w:marBottom w:val="0"/>
      <w:divBdr>
        <w:top w:val="none" w:sz="0" w:space="0" w:color="auto"/>
        <w:left w:val="none" w:sz="0" w:space="0" w:color="auto"/>
        <w:bottom w:val="none" w:sz="0" w:space="0" w:color="auto"/>
        <w:right w:val="none" w:sz="0" w:space="0" w:color="auto"/>
      </w:divBdr>
    </w:div>
    <w:div w:id="333190410">
      <w:bodyDiv w:val="1"/>
      <w:marLeft w:val="0"/>
      <w:marRight w:val="0"/>
      <w:marTop w:val="0"/>
      <w:marBottom w:val="0"/>
      <w:divBdr>
        <w:top w:val="none" w:sz="0" w:space="0" w:color="auto"/>
        <w:left w:val="none" w:sz="0" w:space="0" w:color="auto"/>
        <w:bottom w:val="none" w:sz="0" w:space="0" w:color="auto"/>
        <w:right w:val="none" w:sz="0" w:space="0" w:color="auto"/>
      </w:divBdr>
    </w:div>
    <w:div w:id="333651874">
      <w:bodyDiv w:val="1"/>
      <w:marLeft w:val="0"/>
      <w:marRight w:val="0"/>
      <w:marTop w:val="0"/>
      <w:marBottom w:val="0"/>
      <w:divBdr>
        <w:top w:val="none" w:sz="0" w:space="0" w:color="auto"/>
        <w:left w:val="none" w:sz="0" w:space="0" w:color="auto"/>
        <w:bottom w:val="none" w:sz="0" w:space="0" w:color="auto"/>
        <w:right w:val="none" w:sz="0" w:space="0" w:color="auto"/>
      </w:divBdr>
    </w:div>
    <w:div w:id="334117382">
      <w:bodyDiv w:val="1"/>
      <w:marLeft w:val="0"/>
      <w:marRight w:val="0"/>
      <w:marTop w:val="0"/>
      <w:marBottom w:val="0"/>
      <w:divBdr>
        <w:top w:val="none" w:sz="0" w:space="0" w:color="auto"/>
        <w:left w:val="none" w:sz="0" w:space="0" w:color="auto"/>
        <w:bottom w:val="none" w:sz="0" w:space="0" w:color="auto"/>
        <w:right w:val="none" w:sz="0" w:space="0" w:color="auto"/>
      </w:divBdr>
    </w:div>
    <w:div w:id="339091985">
      <w:bodyDiv w:val="1"/>
      <w:marLeft w:val="0"/>
      <w:marRight w:val="0"/>
      <w:marTop w:val="0"/>
      <w:marBottom w:val="0"/>
      <w:divBdr>
        <w:top w:val="none" w:sz="0" w:space="0" w:color="auto"/>
        <w:left w:val="none" w:sz="0" w:space="0" w:color="auto"/>
        <w:bottom w:val="none" w:sz="0" w:space="0" w:color="auto"/>
        <w:right w:val="none" w:sz="0" w:space="0" w:color="auto"/>
      </w:divBdr>
    </w:div>
    <w:div w:id="339936714">
      <w:bodyDiv w:val="1"/>
      <w:marLeft w:val="0"/>
      <w:marRight w:val="0"/>
      <w:marTop w:val="0"/>
      <w:marBottom w:val="0"/>
      <w:divBdr>
        <w:top w:val="none" w:sz="0" w:space="0" w:color="auto"/>
        <w:left w:val="none" w:sz="0" w:space="0" w:color="auto"/>
        <w:bottom w:val="none" w:sz="0" w:space="0" w:color="auto"/>
        <w:right w:val="none" w:sz="0" w:space="0" w:color="auto"/>
      </w:divBdr>
    </w:div>
    <w:div w:id="341204096">
      <w:bodyDiv w:val="1"/>
      <w:marLeft w:val="0"/>
      <w:marRight w:val="0"/>
      <w:marTop w:val="0"/>
      <w:marBottom w:val="0"/>
      <w:divBdr>
        <w:top w:val="none" w:sz="0" w:space="0" w:color="auto"/>
        <w:left w:val="none" w:sz="0" w:space="0" w:color="auto"/>
        <w:bottom w:val="none" w:sz="0" w:space="0" w:color="auto"/>
        <w:right w:val="none" w:sz="0" w:space="0" w:color="auto"/>
      </w:divBdr>
    </w:div>
    <w:div w:id="345181891">
      <w:bodyDiv w:val="1"/>
      <w:marLeft w:val="0"/>
      <w:marRight w:val="0"/>
      <w:marTop w:val="0"/>
      <w:marBottom w:val="0"/>
      <w:divBdr>
        <w:top w:val="none" w:sz="0" w:space="0" w:color="auto"/>
        <w:left w:val="none" w:sz="0" w:space="0" w:color="auto"/>
        <w:bottom w:val="none" w:sz="0" w:space="0" w:color="auto"/>
        <w:right w:val="none" w:sz="0" w:space="0" w:color="auto"/>
      </w:divBdr>
    </w:div>
    <w:div w:id="345987246">
      <w:bodyDiv w:val="1"/>
      <w:marLeft w:val="0"/>
      <w:marRight w:val="0"/>
      <w:marTop w:val="0"/>
      <w:marBottom w:val="0"/>
      <w:divBdr>
        <w:top w:val="none" w:sz="0" w:space="0" w:color="auto"/>
        <w:left w:val="none" w:sz="0" w:space="0" w:color="auto"/>
        <w:bottom w:val="none" w:sz="0" w:space="0" w:color="auto"/>
        <w:right w:val="none" w:sz="0" w:space="0" w:color="auto"/>
      </w:divBdr>
    </w:div>
    <w:div w:id="346368482">
      <w:bodyDiv w:val="1"/>
      <w:marLeft w:val="0"/>
      <w:marRight w:val="0"/>
      <w:marTop w:val="0"/>
      <w:marBottom w:val="0"/>
      <w:divBdr>
        <w:top w:val="none" w:sz="0" w:space="0" w:color="auto"/>
        <w:left w:val="none" w:sz="0" w:space="0" w:color="auto"/>
        <w:bottom w:val="none" w:sz="0" w:space="0" w:color="auto"/>
        <w:right w:val="none" w:sz="0" w:space="0" w:color="auto"/>
      </w:divBdr>
    </w:div>
    <w:div w:id="347104516">
      <w:bodyDiv w:val="1"/>
      <w:marLeft w:val="0"/>
      <w:marRight w:val="0"/>
      <w:marTop w:val="0"/>
      <w:marBottom w:val="0"/>
      <w:divBdr>
        <w:top w:val="none" w:sz="0" w:space="0" w:color="auto"/>
        <w:left w:val="none" w:sz="0" w:space="0" w:color="auto"/>
        <w:bottom w:val="none" w:sz="0" w:space="0" w:color="auto"/>
        <w:right w:val="none" w:sz="0" w:space="0" w:color="auto"/>
      </w:divBdr>
    </w:div>
    <w:div w:id="348288972">
      <w:bodyDiv w:val="1"/>
      <w:marLeft w:val="0"/>
      <w:marRight w:val="0"/>
      <w:marTop w:val="0"/>
      <w:marBottom w:val="0"/>
      <w:divBdr>
        <w:top w:val="none" w:sz="0" w:space="0" w:color="auto"/>
        <w:left w:val="none" w:sz="0" w:space="0" w:color="auto"/>
        <w:bottom w:val="none" w:sz="0" w:space="0" w:color="auto"/>
        <w:right w:val="none" w:sz="0" w:space="0" w:color="auto"/>
      </w:divBdr>
    </w:div>
    <w:div w:id="348458252">
      <w:bodyDiv w:val="1"/>
      <w:marLeft w:val="0"/>
      <w:marRight w:val="0"/>
      <w:marTop w:val="0"/>
      <w:marBottom w:val="0"/>
      <w:divBdr>
        <w:top w:val="none" w:sz="0" w:space="0" w:color="auto"/>
        <w:left w:val="none" w:sz="0" w:space="0" w:color="auto"/>
        <w:bottom w:val="none" w:sz="0" w:space="0" w:color="auto"/>
        <w:right w:val="none" w:sz="0" w:space="0" w:color="auto"/>
      </w:divBdr>
    </w:div>
    <w:div w:id="350762173">
      <w:bodyDiv w:val="1"/>
      <w:marLeft w:val="0"/>
      <w:marRight w:val="0"/>
      <w:marTop w:val="0"/>
      <w:marBottom w:val="0"/>
      <w:divBdr>
        <w:top w:val="none" w:sz="0" w:space="0" w:color="auto"/>
        <w:left w:val="none" w:sz="0" w:space="0" w:color="auto"/>
        <w:bottom w:val="none" w:sz="0" w:space="0" w:color="auto"/>
        <w:right w:val="none" w:sz="0" w:space="0" w:color="auto"/>
      </w:divBdr>
    </w:div>
    <w:div w:id="354432030">
      <w:bodyDiv w:val="1"/>
      <w:marLeft w:val="0"/>
      <w:marRight w:val="0"/>
      <w:marTop w:val="0"/>
      <w:marBottom w:val="0"/>
      <w:divBdr>
        <w:top w:val="none" w:sz="0" w:space="0" w:color="auto"/>
        <w:left w:val="none" w:sz="0" w:space="0" w:color="auto"/>
        <w:bottom w:val="none" w:sz="0" w:space="0" w:color="auto"/>
        <w:right w:val="none" w:sz="0" w:space="0" w:color="auto"/>
      </w:divBdr>
    </w:div>
    <w:div w:id="356391625">
      <w:bodyDiv w:val="1"/>
      <w:marLeft w:val="0"/>
      <w:marRight w:val="0"/>
      <w:marTop w:val="0"/>
      <w:marBottom w:val="0"/>
      <w:divBdr>
        <w:top w:val="none" w:sz="0" w:space="0" w:color="auto"/>
        <w:left w:val="none" w:sz="0" w:space="0" w:color="auto"/>
        <w:bottom w:val="none" w:sz="0" w:space="0" w:color="auto"/>
        <w:right w:val="none" w:sz="0" w:space="0" w:color="auto"/>
      </w:divBdr>
    </w:div>
    <w:div w:id="357043540">
      <w:bodyDiv w:val="1"/>
      <w:marLeft w:val="0"/>
      <w:marRight w:val="0"/>
      <w:marTop w:val="0"/>
      <w:marBottom w:val="0"/>
      <w:divBdr>
        <w:top w:val="none" w:sz="0" w:space="0" w:color="auto"/>
        <w:left w:val="none" w:sz="0" w:space="0" w:color="auto"/>
        <w:bottom w:val="none" w:sz="0" w:space="0" w:color="auto"/>
        <w:right w:val="none" w:sz="0" w:space="0" w:color="auto"/>
      </w:divBdr>
    </w:div>
    <w:div w:id="357706933">
      <w:bodyDiv w:val="1"/>
      <w:marLeft w:val="0"/>
      <w:marRight w:val="0"/>
      <w:marTop w:val="0"/>
      <w:marBottom w:val="0"/>
      <w:divBdr>
        <w:top w:val="none" w:sz="0" w:space="0" w:color="auto"/>
        <w:left w:val="none" w:sz="0" w:space="0" w:color="auto"/>
        <w:bottom w:val="none" w:sz="0" w:space="0" w:color="auto"/>
        <w:right w:val="none" w:sz="0" w:space="0" w:color="auto"/>
      </w:divBdr>
    </w:div>
    <w:div w:id="358093623">
      <w:bodyDiv w:val="1"/>
      <w:marLeft w:val="0"/>
      <w:marRight w:val="0"/>
      <w:marTop w:val="0"/>
      <w:marBottom w:val="0"/>
      <w:divBdr>
        <w:top w:val="none" w:sz="0" w:space="0" w:color="auto"/>
        <w:left w:val="none" w:sz="0" w:space="0" w:color="auto"/>
        <w:bottom w:val="none" w:sz="0" w:space="0" w:color="auto"/>
        <w:right w:val="none" w:sz="0" w:space="0" w:color="auto"/>
      </w:divBdr>
    </w:div>
    <w:div w:id="358629529">
      <w:bodyDiv w:val="1"/>
      <w:marLeft w:val="0"/>
      <w:marRight w:val="0"/>
      <w:marTop w:val="0"/>
      <w:marBottom w:val="0"/>
      <w:divBdr>
        <w:top w:val="none" w:sz="0" w:space="0" w:color="auto"/>
        <w:left w:val="none" w:sz="0" w:space="0" w:color="auto"/>
        <w:bottom w:val="none" w:sz="0" w:space="0" w:color="auto"/>
        <w:right w:val="none" w:sz="0" w:space="0" w:color="auto"/>
      </w:divBdr>
    </w:div>
    <w:div w:id="359859688">
      <w:bodyDiv w:val="1"/>
      <w:marLeft w:val="0"/>
      <w:marRight w:val="0"/>
      <w:marTop w:val="0"/>
      <w:marBottom w:val="0"/>
      <w:divBdr>
        <w:top w:val="none" w:sz="0" w:space="0" w:color="auto"/>
        <w:left w:val="none" w:sz="0" w:space="0" w:color="auto"/>
        <w:bottom w:val="none" w:sz="0" w:space="0" w:color="auto"/>
        <w:right w:val="none" w:sz="0" w:space="0" w:color="auto"/>
      </w:divBdr>
    </w:div>
    <w:div w:id="360056882">
      <w:bodyDiv w:val="1"/>
      <w:marLeft w:val="0"/>
      <w:marRight w:val="0"/>
      <w:marTop w:val="0"/>
      <w:marBottom w:val="0"/>
      <w:divBdr>
        <w:top w:val="none" w:sz="0" w:space="0" w:color="auto"/>
        <w:left w:val="none" w:sz="0" w:space="0" w:color="auto"/>
        <w:bottom w:val="none" w:sz="0" w:space="0" w:color="auto"/>
        <w:right w:val="none" w:sz="0" w:space="0" w:color="auto"/>
      </w:divBdr>
    </w:div>
    <w:div w:id="362366433">
      <w:bodyDiv w:val="1"/>
      <w:marLeft w:val="0"/>
      <w:marRight w:val="0"/>
      <w:marTop w:val="0"/>
      <w:marBottom w:val="0"/>
      <w:divBdr>
        <w:top w:val="none" w:sz="0" w:space="0" w:color="auto"/>
        <w:left w:val="none" w:sz="0" w:space="0" w:color="auto"/>
        <w:bottom w:val="none" w:sz="0" w:space="0" w:color="auto"/>
        <w:right w:val="none" w:sz="0" w:space="0" w:color="auto"/>
      </w:divBdr>
    </w:div>
    <w:div w:id="363098855">
      <w:bodyDiv w:val="1"/>
      <w:marLeft w:val="0"/>
      <w:marRight w:val="0"/>
      <w:marTop w:val="0"/>
      <w:marBottom w:val="0"/>
      <w:divBdr>
        <w:top w:val="none" w:sz="0" w:space="0" w:color="auto"/>
        <w:left w:val="none" w:sz="0" w:space="0" w:color="auto"/>
        <w:bottom w:val="none" w:sz="0" w:space="0" w:color="auto"/>
        <w:right w:val="none" w:sz="0" w:space="0" w:color="auto"/>
      </w:divBdr>
    </w:div>
    <w:div w:id="363556768">
      <w:bodyDiv w:val="1"/>
      <w:marLeft w:val="0"/>
      <w:marRight w:val="0"/>
      <w:marTop w:val="0"/>
      <w:marBottom w:val="0"/>
      <w:divBdr>
        <w:top w:val="none" w:sz="0" w:space="0" w:color="auto"/>
        <w:left w:val="none" w:sz="0" w:space="0" w:color="auto"/>
        <w:bottom w:val="none" w:sz="0" w:space="0" w:color="auto"/>
        <w:right w:val="none" w:sz="0" w:space="0" w:color="auto"/>
      </w:divBdr>
    </w:div>
    <w:div w:id="363795237">
      <w:bodyDiv w:val="1"/>
      <w:marLeft w:val="0"/>
      <w:marRight w:val="0"/>
      <w:marTop w:val="0"/>
      <w:marBottom w:val="0"/>
      <w:divBdr>
        <w:top w:val="none" w:sz="0" w:space="0" w:color="auto"/>
        <w:left w:val="none" w:sz="0" w:space="0" w:color="auto"/>
        <w:bottom w:val="none" w:sz="0" w:space="0" w:color="auto"/>
        <w:right w:val="none" w:sz="0" w:space="0" w:color="auto"/>
      </w:divBdr>
    </w:div>
    <w:div w:id="364526318">
      <w:bodyDiv w:val="1"/>
      <w:marLeft w:val="0"/>
      <w:marRight w:val="0"/>
      <w:marTop w:val="0"/>
      <w:marBottom w:val="0"/>
      <w:divBdr>
        <w:top w:val="none" w:sz="0" w:space="0" w:color="auto"/>
        <w:left w:val="none" w:sz="0" w:space="0" w:color="auto"/>
        <w:bottom w:val="none" w:sz="0" w:space="0" w:color="auto"/>
        <w:right w:val="none" w:sz="0" w:space="0" w:color="auto"/>
      </w:divBdr>
    </w:div>
    <w:div w:id="366681146">
      <w:bodyDiv w:val="1"/>
      <w:marLeft w:val="0"/>
      <w:marRight w:val="0"/>
      <w:marTop w:val="0"/>
      <w:marBottom w:val="0"/>
      <w:divBdr>
        <w:top w:val="none" w:sz="0" w:space="0" w:color="auto"/>
        <w:left w:val="none" w:sz="0" w:space="0" w:color="auto"/>
        <w:bottom w:val="none" w:sz="0" w:space="0" w:color="auto"/>
        <w:right w:val="none" w:sz="0" w:space="0" w:color="auto"/>
      </w:divBdr>
    </w:div>
    <w:div w:id="366952565">
      <w:bodyDiv w:val="1"/>
      <w:marLeft w:val="0"/>
      <w:marRight w:val="0"/>
      <w:marTop w:val="0"/>
      <w:marBottom w:val="0"/>
      <w:divBdr>
        <w:top w:val="none" w:sz="0" w:space="0" w:color="auto"/>
        <w:left w:val="none" w:sz="0" w:space="0" w:color="auto"/>
        <w:bottom w:val="none" w:sz="0" w:space="0" w:color="auto"/>
        <w:right w:val="none" w:sz="0" w:space="0" w:color="auto"/>
      </w:divBdr>
    </w:div>
    <w:div w:id="367098694">
      <w:bodyDiv w:val="1"/>
      <w:marLeft w:val="0"/>
      <w:marRight w:val="0"/>
      <w:marTop w:val="0"/>
      <w:marBottom w:val="0"/>
      <w:divBdr>
        <w:top w:val="none" w:sz="0" w:space="0" w:color="auto"/>
        <w:left w:val="none" w:sz="0" w:space="0" w:color="auto"/>
        <w:bottom w:val="none" w:sz="0" w:space="0" w:color="auto"/>
        <w:right w:val="none" w:sz="0" w:space="0" w:color="auto"/>
      </w:divBdr>
    </w:div>
    <w:div w:id="370502550">
      <w:bodyDiv w:val="1"/>
      <w:marLeft w:val="0"/>
      <w:marRight w:val="0"/>
      <w:marTop w:val="0"/>
      <w:marBottom w:val="0"/>
      <w:divBdr>
        <w:top w:val="none" w:sz="0" w:space="0" w:color="auto"/>
        <w:left w:val="none" w:sz="0" w:space="0" w:color="auto"/>
        <w:bottom w:val="none" w:sz="0" w:space="0" w:color="auto"/>
        <w:right w:val="none" w:sz="0" w:space="0" w:color="auto"/>
      </w:divBdr>
    </w:div>
    <w:div w:id="371535217">
      <w:bodyDiv w:val="1"/>
      <w:marLeft w:val="0"/>
      <w:marRight w:val="0"/>
      <w:marTop w:val="0"/>
      <w:marBottom w:val="0"/>
      <w:divBdr>
        <w:top w:val="none" w:sz="0" w:space="0" w:color="auto"/>
        <w:left w:val="none" w:sz="0" w:space="0" w:color="auto"/>
        <w:bottom w:val="none" w:sz="0" w:space="0" w:color="auto"/>
        <w:right w:val="none" w:sz="0" w:space="0" w:color="auto"/>
      </w:divBdr>
    </w:div>
    <w:div w:id="372661503">
      <w:bodyDiv w:val="1"/>
      <w:marLeft w:val="0"/>
      <w:marRight w:val="0"/>
      <w:marTop w:val="0"/>
      <w:marBottom w:val="0"/>
      <w:divBdr>
        <w:top w:val="none" w:sz="0" w:space="0" w:color="auto"/>
        <w:left w:val="none" w:sz="0" w:space="0" w:color="auto"/>
        <w:bottom w:val="none" w:sz="0" w:space="0" w:color="auto"/>
        <w:right w:val="none" w:sz="0" w:space="0" w:color="auto"/>
      </w:divBdr>
    </w:div>
    <w:div w:id="376390746">
      <w:bodyDiv w:val="1"/>
      <w:marLeft w:val="0"/>
      <w:marRight w:val="0"/>
      <w:marTop w:val="0"/>
      <w:marBottom w:val="0"/>
      <w:divBdr>
        <w:top w:val="none" w:sz="0" w:space="0" w:color="auto"/>
        <w:left w:val="none" w:sz="0" w:space="0" w:color="auto"/>
        <w:bottom w:val="none" w:sz="0" w:space="0" w:color="auto"/>
        <w:right w:val="none" w:sz="0" w:space="0" w:color="auto"/>
      </w:divBdr>
    </w:div>
    <w:div w:id="377245955">
      <w:bodyDiv w:val="1"/>
      <w:marLeft w:val="0"/>
      <w:marRight w:val="0"/>
      <w:marTop w:val="0"/>
      <w:marBottom w:val="0"/>
      <w:divBdr>
        <w:top w:val="none" w:sz="0" w:space="0" w:color="auto"/>
        <w:left w:val="none" w:sz="0" w:space="0" w:color="auto"/>
        <w:bottom w:val="none" w:sz="0" w:space="0" w:color="auto"/>
        <w:right w:val="none" w:sz="0" w:space="0" w:color="auto"/>
      </w:divBdr>
    </w:div>
    <w:div w:id="377627485">
      <w:bodyDiv w:val="1"/>
      <w:marLeft w:val="0"/>
      <w:marRight w:val="0"/>
      <w:marTop w:val="0"/>
      <w:marBottom w:val="0"/>
      <w:divBdr>
        <w:top w:val="none" w:sz="0" w:space="0" w:color="auto"/>
        <w:left w:val="none" w:sz="0" w:space="0" w:color="auto"/>
        <w:bottom w:val="none" w:sz="0" w:space="0" w:color="auto"/>
        <w:right w:val="none" w:sz="0" w:space="0" w:color="auto"/>
      </w:divBdr>
    </w:div>
    <w:div w:id="378169875">
      <w:bodyDiv w:val="1"/>
      <w:marLeft w:val="0"/>
      <w:marRight w:val="0"/>
      <w:marTop w:val="0"/>
      <w:marBottom w:val="0"/>
      <w:divBdr>
        <w:top w:val="none" w:sz="0" w:space="0" w:color="auto"/>
        <w:left w:val="none" w:sz="0" w:space="0" w:color="auto"/>
        <w:bottom w:val="none" w:sz="0" w:space="0" w:color="auto"/>
        <w:right w:val="none" w:sz="0" w:space="0" w:color="auto"/>
      </w:divBdr>
    </w:div>
    <w:div w:id="378668945">
      <w:bodyDiv w:val="1"/>
      <w:marLeft w:val="0"/>
      <w:marRight w:val="0"/>
      <w:marTop w:val="0"/>
      <w:marBottom w:val="0"/>
      <w:divBdr>
        <w:top w:val="none" w:sz="0" w:space="0" w:color="auto"/>
        <w:left w:val="none" w:sz="0" w:space="0" w:color="auto"/>
        <w:bottom w:val="none" w:sz="0" w:space="0" w:color="auto"/>
        <w:right w:val="none" w:sz="0" w:space="0" w:color="auto"/>
      </w:divBdr>
    </w:div>
    <w:div w:id="379869534">
      <w:bodyDiv w:val="1"/>
      <w:marLeft w:val="0"/>
      <w:marRight w:val="0"/>
      <w:marTop w:val="0"/>
      <w:marBottom w:val="0"/>
      <w:divBdr>
        <w:top w:val="none" w:sz="0" w:space="0" w:color="auto"/>
        <w:left w:val="none" w:sz="0" w:space="0" w:color="auto"/>
        <w:bottom w:val="none" w:sz="0" w:space="0" w:color="auto"/>
        <w:right w:val="none" w:sz="0" w:space="0" w:color="auto"/>
      </w:divBdr>
    </w:div>
    <w:div w:id="380592204">
      <w:bodyDiv w:val="1"/>
      <w:marLeft w:val="0"/>
      <w:marRight w:val="0"/>
      <w:marTop w:val="0"/>
      <w:marBottom w:val="0"/>
      <w:divBdr>
        <w:top w:val="none" w:sz="0" w:space="0" w:color="auto"/>
        <w:left w:val="none" w:sz="0" w:space="0" w:color="auto"/>
        <w:bottom w:val="none" w:sz="0" w:space="0" w:color="auto"/>
        <w:right w:val="none" w:sz="0" w:space="0" w:color="auto"/>
      </w:divBdr>
    </w:div>
    <w:div w:id="380831660">
      <w:bodyDiv w:val="1"/>
      <w:marLeft w:val="0"/>
      <w:marRight w:val="0"/>
      <w:marTop w:val="0"/>
      <w:marBottom w:val="0"/>
      <w:divBdr>
        <w:top w:val="none" w:sz="0" w:space="0" w:color="auto"/>
        <w:left w:val="none" w:sz="0" w:space="0" w:color="auto"/>
        <w:bottom w:val="none" w:sz="0" w:space="0" w:color="auto"/>
        <w:right w:val="none" w:sz="0" w:space="0" w:color="auto"/>
      </w:divBdr>
    </w:div>
    <w:div w:id="382876176">
      <w:bodyDiv w:val="1"/>
      <w:marLeft w:val="0"/>
      <w:marRight w:val="0"/>
      <w:marTop w:val="0"/>
      <w:marBottom w:val="0"/>
      <w:divBdr>
        <w:top w:val="none" w:sz="0" w:space="0" w:color="auto"/>
        <w:left w:val="none" w:sz="0" w:space="0" w:color="auto"/>
        <w:bottom w:val="none" w:sz="0" w:space="0" w:color="auto"/>
        <w:right w:val="none" w:sz="0" w:space="0" w:color="auto"/>
      </w:divBdr>
    </w:div>
    <w:div w:id="386295694">
      <w:bodyDiv w:val="1"/>
      <w:marLeft w:val="0"/>
      <w:marRight w:val="0"/>
      <w:marTop w:val="0"/>
      <w:marBottom w:val="0"/>
      <w:divBdr>
        <w:top w:val="none" w:sz="0" w:space="0" w:color="auto"/>
        <w:left w:val="none" w:sz="0" w:space="0" w:color="auto"/>
        <w:bottom w:val="none" w:sz="0" w:space="0" w:color="auto"/>
        <w:right w:val="none" w:sz="0" w:space="0" w:color="auto"/>
      </w:divBdr>
    </w:div>
    <w:div w:id="386685642">
      <w:bodyDiv w:val="1"/>
      <w:marLeft w:val="0"/>
      <w:marRight w:val="0"/>
      <w:marTop w:val="0"/>
      <w:marBottom w:val="0"/>
      <w:divBdr>
        <w:top w:val="none" w:sz="0" w:space="0" w:color="auto"/>
        <w:left w:val="none" w:sz="0" w:space="0" w:color="auto"/>
        <w:bottom w:val="none" w:sz="0" w:space="0" w:color="auto"/>
        <w:right w:val="none" w:sz="0" w:space="0" w:color="auto"/>
      </w:divBdr>
    </w:div>
    <w:div w:id="389235506">
      <w:bodyDiv w:val="1"/>
      <w:marLeft w:val="0"/>
      <w:marRight w:val="0"/>
      <w:marTop w:val="0"/>
      <w:marBottom w:val="0"/>
      <w:divBdr>
        <w:top w:val="none" w:sz="0" w:space="0" w:color="auto"/>
        <w:left w:val="none" w:sz="0" w:space="0" w:color="auto"/>
        <w:bottom w:val="none" w:sz="0" w:space="0" w:color="auto"/>
        <w:right w:val="none" w:sz="0" w:space="0" w:color="auto"/>
      </w:divBdr>
    </w:div>
    <w:div w:id="391998878">
      <w:bodyDiv w:val="1"/>
      <w:marLeft w:val="0"/>
      <w:marRight w:val="0"/>
      <w:marTop w:val="0"/>
      <w:marBottom w:val="0"/>
      <w:divBdr>
        <w:top w:val="none" w:sz="0" w:space="0" w:color="auto"/>
        <w:left w:val="none" w:sz="0" w:space="0" w:color="auto"/>
        <w:bottom w:val="none" w:sz="0" w:space="0" w:color="auto"/>
        <w:right w:val="none" w:sz="0" w:space="0" w:color="auto"/>
      </w:divBdr>
    </w:div>
    <w:div w:id="394088603">
      <w:bodyDiv w:val="1"/>
      <w:marLeft w:val="0"/>
      <w:marRight w:val="0"/>
      <w:marTop w:val="0"/>
      <w:marBottom w:val="0"/>
      <w:divBdr>
        <w:top w:val="none" w:sz="0" w:space="0" w:color="auto"/>
        <w:left w:val="none" w:sz="0" w:space="0" w:color="auto"/>
        <w:bottom w:val="none" w:sz="0" w:space="0" w:color="auto"/>
        <w:right w:val="none" w:sz="0" w:space="0" w:color="auto"/>
      </w:divBdr>
    </w:div>
    <w:div w:id="395058617">
      <w:bodyDiv w:val="1"/>
      <w:marLeft w:val="0"/>
      <w:marRight w:val="0"/>
      <w:marTop w:val="0"/>
      <w:marBottom w:val="0"/>
      <w:divBdr>
        <w:top w:val="none" w:sz="0" w:space="0" w:color="auto"/>
        <w:left w:val="none" w:sz="0" w:space="0" w:color="auto"/>
        <w:bottom w:val="none" w:sz="0" w:space="0" w:color="auto"/>
        <w:right w:val="none" w:sz="0" w:space="0" w:color="auto"/>
      </w:divBdr>
    </w:div>
    <w:div w:id="395859079">
      <w:bodyDiv w:val="1"/>
      <w:marLeft w:val="0"/>
      <w:marRight w:val="0"/>
      <w:marTop w:val="0"/>
      <w:marBottom w:val="0"/>
      <w:divBdr>
        <w:top w:val="none" w:sz="0" w:space="0" w:color="auto"/>
        <w:left w:val="none" w:sz="0" w:space="0" w:color="auto"/>
        <w:bottom w:val="none" w:sz="0" w:space="0" w:color="auto"/>
        <w:right w:val="none" w:sz="0" w:space="0" w:color="auto"/>
      </w:divBdr>
    </w:div>
    <w:div w:id="398096366">
      <w:bodyDiv w:val="1"/>
      <w:marLeft w:val="0"/>
      <w:marRight w:val="0"/>
      <w:marTop w:val="0"/>
      <w:marBottom w:val="0"/>
      <w:divBdr>
        <w:top w:val="none" w:sz="0" w:space="0" w:color="auto"/>
        <w:left w:val="none" w:sz="0" w:space="0" w:color="auto"/>
        <w:bottom w:val="none" w:sz="0" w:space="0" w:color="auto"/>
        <w:right w:val="none" w:sz="0" w:space="0" w:color="auto"/>
      </w:divBdr>
    </w:div>
    <w:div w:id="400324368">
      <w:bodyDiv w:val="1"/>
      <w:marLeft w:val="0"/>
      <w:marRight w:val="0"/>
      <w:marTop w:val="0"/>
      <w:marBottom w:val="0"/>
      <w:divBdr>
        <w:top w:val="none" w:sz="0" w:space="0" w:color="auto"/>
        <w:left w:val="none" w:sz="0" w:space="0" w:color="auto"/>
        <w:bottom w:val="none" w:sz="0" w:space="0" w:color="auto"/>
        <w:right w:val="none" w:sz="0" w:space="0" w:color="auto"/>
      </w:divBdr>
    </w:div>
    <w:div w:id="401829636">
      <w:bodyDiv w:val="1"/>
      <w:marLeft w:val="0"/>
      <w:marRight w:val="0"/>
      <w:marTop w:val="0"/>
      <w:marBottom w:val="0"/>
      <w:divBdr>
        <w:top w:val="none" w:sz="0" w:space="0" w:color="auto"/>
        <w:left w:val="none" w:sz="0" w:space="0" w:color="auto"/>
        <w:bottom w:val="none" w:sz="0" w:space="0" w:color="auto"/>
        <w:right w:val="none" w:sz="0" w:space="0" w:color="auto"/>
      </w:divBdr>
    </w:div>
    <w:div w:id="402069289">
      <w:bodyDiv w:val="1"/>
      <w:marLeft w:val="0"/>
      <w:marRight w:val="0"/>
      <w:marTop w:val="0"/>
      <w:marBottom w:val="0"/>
      <w:divBdr>
        <w:top w:val="none" w:sz="0" w:space="0" w:color="auto"/>
        <w:left w:val="none" w:sz="0" w:space="0" w:color="auto"/>
        <w:bottom w:val="none" w:sz="0" w:space="0" w:color="auto"/>
        <w:right w:val="none" w:sz="0" w:space="0" w:color="auto"/>
      </w:divBdr>
    </w:div>
    <w:div w:id="403188977">
      <w:bodyDiv w:val="1"/>
      <w:marLeft w:val="0"/>
      <w:marRight w:val="0"/>
      <w:marTop w:val="0"/>
      <w:marBottom w:val="0"/>
      <w:divBdr>
        <w:top w:val="none" w:sz="0" w:space="0" w:color="auto"/>
        <w:left w:val="none" w:sz="0" w:space="0" w:color="auto"/>
        <w:bottom w:val="none" w:sz="0" w:space="0" w:color="auto"/>
        <w:right w:val="none" w:sz="0" w:space="0" w:color="auto"/>
      </w:divBdr>
    </w:div>
    <w:div w:id="404305510">
      <w:bodyDiv w:val="1"/>
      <w:marLeft w:val="0"/>
      <w:marRight w:val="0"/>
      <w:marTop w:val="0"/>
      <w:marBottom w:val="0"/>
      <w:divBdr>
        <w:top w:val="none" w:sz="0" w:space="0" w:color="auto"/>
        <w:left w:val="none" w:sz="0" w:space="0" w:color="auto"/>
        <w:bottom w:val="none" w:sz="0" w:space="0" w:color="auto"/>
        <w:right w:val="none" w:sz="0" w:space="0" w:color="auto"/>
      </w:divBdr>
    </w:div>
    <w:div w:id="404911392">
      <w:bodyDiv w:val="1"/>
      <w:marLeft w:val="0"/>
      <w:marRight w:val="0"/>
      <w:marTop w:val="0"/>
      <w:marBottom w:val="0"/>
      <w:divBdr>
        <w:top w:val="none" w:sz="0" w:space="0" w:color="auto"/>
        <w:left w:val="none" w:sz="0" w:space="0" w:color="auto"/>
        <w:bottom w:val="none" w:sz="0" w:space="0" w:color="auto"/>
        <w:right w:val="none" w:sz="0" w:space="0" w:color="auto"/>
      </w:divBdr>
    </w:div>
    <w:div w:id="407847248">
      <w:bodyDiv w:val="1"/>
      <w:marLeft w:val="0"/>
      <w:marRight w:val="0"/>
      <w:marTop w:val="0"/>
      <w:marBottom w:val="0"/>
      <w:divBdr>
        <w:top w:val="none" w:sz="0" w:space="0" w:color="auto"/>
        <w:left w:val="none" w:sz="0" w:space="0" w:color="auto"/>
        <w:bottom w:val="none" w:sz="0" w:space="0" w:color="auto"/>
        <w:right w:val="none" w:sz="0" w:space="0" w:color="auto"/>
      </w:divBdr>
    </w:div>
    <w:div w:id="408890954">
      <w:bodyDiv w:val="1"/>
      <w:marLeft w:val="0"/>
      <w:marRight w:val="0"/>
      <w:marTop w:val="0"/>
      <w:marBottom w:val="0"/>
      <w:divBdr>
        <w:top w:val="none" w:sz="0" w:space="0" w:color="auto"/>
        <w:left w:val="none" w:sz="0" w:space="0" w:color="auto"/>
        <w:bottom w:val="none" w:sz="0" w:space="0" w:color="auto"/>
        <w:right w:val="none" w:sz="0" w:space="0" w:color="auto"/>
      </w:divBdr>
    </w:div>
    <w:div w:id="409236114">
      <w:bodyDiv w:val="1"/>
      <w:marLeft w:val="0"/>
      <w:marRight w:val="0"/>
      <w:marTop w:val="0"/>
      <w:marBottom w:val="0"/>
      <w:divBdr>
        <w:top w:val="none" w:sz="0" w:space="0" w:color="auto"/>
        <w:left w:val="none" w:sz="0" w:space="0" w:color="auto"/>
        <w:bottom w:val="none" w:sz="0" w:space="0" w:color="auto"/>
        <w:right w:val="none" w:sz="0" w:space="0" w:color="auto"/>
      </w:divBdr>
    </w:div>
    <w:div w:id="410153878">
      <w:bodyDiv w:val="1"/>
      <w:marLeft w:val="0"/>
      <w:marRight w:val="0"/>
      <w:marTop w:val="0"/>
      <w:marBottom w:val="0"/>
      <w:divBdr>
        <w:top w:val="none" w:sz="0" w:space="0" w:color="auto"/>
        <w:left w:val="none" w:sz="0" w:space="0" w:color="auto"/>
        <w:bottom w:val="none" w:sz="0" w:space="0" w:color="auto"/>
        <w:right w:val="none" w:sz="0" w:space="0" w:color="auto"/>
      </w:divBdr>
    </w:div>
    <w:div w:id="410737045">
      <w:bodyDiv w:val="1"/>
      <w:marLeft w:val="0"/>
      <w:marRight w:val="0"/>
      <w:marTop w:val="0"/>
      <w:marBottom w:val="0"/>
      <w:divBdr>
        <w:top w:val="none" w:sz="0" w:space="0" w:color="auto"/>
        <w:left w:val="none" w:sz="0" w:space="0" w:color="auto"/>
        <w:bottom w:val="none" w:sz="0" w:space="0" w:color="auto"/>
        <w:right w:val="none" w:sz="0" w:space="0" w:color="auto"/>
      </w:divBdr>
    </w:div>
    <w:div w:id="411895770">
      <w:bodyDiv w:val="1"/>
      <w:marLeft w:val="0"/>
      <w:marRight w:val="0"/>
      <w:marTop w:val="0"/>
      <w:marBottom w:val="0"/>
      <w:divBdr>
        <w:top w:val="none" w:sz="0" w:space="0" w:color="auto"/>
        <w:left w:val="none" w:sz="0" w:space="0" w:color="auto"/>
        <w:bottom w:val="none" w:sz="0" w:space="0" w:color="auto"/>
        <w:right w:val="none" w:sz="0" w:space="0" w:color="auto"/>
      </w:divBdr>
    </w:div>
    <w:div w:id="413553470">
      <w:bodyDiv w:val="1"/>
      <w:marLeft w:val="0"/>
      <w:marRight w:val="0"/>
      <w:marTop w:val="0"/>
      <w:marBottom w:val="0"/>
      <w:divBdr>
        <w:top w:val="none" w:sz="0" w:space="0" w:color="auto"/>
        <w:left w:val="none" w:sz="0" w:space="0" w:color="auto"/>
        <w:bottom w:val="none" w:sz="0" w:space="0" w:color="auto"/>
        <w:right w:val="none" w:sz="0" w:space="0" w:color="auto"/>
      </w:divBdr>
    </w:div>
    <w:div w:id="415396318">
      <w:bodyDiv w:val="1"/>
      <w:marLeft w:val="0"/>
      <w:marRight w:val="0"/>
      <w:marTop w:val="0"/>
      <w:marBottom w:val="0"/>
      <w:divBdr>
        <w:top w:val="none" w:sz="0" w:space="0" w:color="auto"/>
        <w:left w:val="none" w:sz="0" w:space="0" w:color="auto"/>
        <w:bottom w:val="none" w:sz="0" w:space="0" w:color="auto"/>
        <w:right w:val="none" w:sz="0" w:space="0" w:color="auto"/>
      </w:divBdr>
    </w:div>
    <w:div w:id="416708866">
      <w:bodyDiv w:val="1"/>
      <w:marLeft w:val="0"/>
      <w:marRight w:val="0"/>
      <w:marTop w:val="0"/>
      <w:marBottom w:val="0"/>
      <w:divBdr>
        <w:top w:val="none" w:sz="0" w:space="0" w:color="auto"/>
        <w:left w:val="none" w:sz="0" w:space="0" w:color="auto"/>
        <w:bottom w:val="none" w:sz="0" w:space="0" w:color="auto"/>
        <w:right w:val="none" w:sz="0" w:space="0" w:color="auto"/>
      </w:divBdr>
    </w:div>
    <w:div w:id="417024826">
      <w:bodyDiv w:val="1"/>
      <w:marLeft w:val="0"/>
      <w:marRight w:val="0"/>
      <w:marTop w:val="0"/>
      <w:marBottom w:val="0"/>
      <w:divBdr>
        <w:top w:val="none" w:sz="0" w:space="0" w:color="auto"/>
        <w:left w:val="none" w:sz="0" w:space="0" w:color="auto"/>
        <w:bottom w:val="none" w:sz="0" w:space="0" w:color="auto"/>
        <w:right w:val="none" w:sz="0" w:space="0" w:color="auto"/>
      </w:divBdr>
    </w:div>
    <w:div w:id="417871346">
      <w:bodyDiv w:val="1"/>
      <w:marLeft w:val="0"/>
      <w:marRight w:val="0"/>
      <w:marTop w:val="0"/>
      <w:marBottom w:val="0"/>
      <w:divBdr>
        <w:top w:val="none" w:sz="0" w:space="0" w:color="auto"/>
        <w:left w:val="none" w:sz="0" w:space="0" w:color="auto"/>
        <w:bottom w:val="none" w:sz="0" w:space="0" w:color="auto"/>
        <w:right w:val="none" w:sz="0" w:space="0" w:color="auto"/>
      </w:divBdr>
    </w:div>
    <w:div w:id="418016205">
      <w:bodyDiv w:val="1"/>
      <w:marLeft w:val="0"/>
      <w:marRight w:val="0"/>
      <w:marTop w:val="0"/>
      <w:marBottom w:val="0"/>
      <w:divBdr>
        <w:top w:val="none" w:sz="0" w:space="0" w:color="auto"/>
        <w:left w:val="none" w:sz="0" w:space="0" w:color="auto"/>
        <w:bottom w:val="none" w:sz="0" w:space="0" w:color="auto"/>
        <w:right w:val="none" w:sz="0" w:space="0" w:color="auto"/>
      </w:divBdr>
    </w:div>
    <w:div w:id="418410533">
      <w:bodyDiv w:val="1"/>
      <w:marLeft w:val="0"/>
      <w:marRight w:val="0"/>
      <w:marTop w:val="0"/>
      <w:marBottom w:val="0"/>
      <w:divBdr>
        <w:top w:val="none" w:sz="0" w:space="0" w:color="auto"/>
        <w:left w:val="none" w:sz="0" w:space="0" w:color="auto"/>
        <w:bottom w:val="none" w:sz="0" w:space="0" w:color="auto"/>
        <w:right w:val="none" w:sz="0" w:space="0" w:color="auto"/>
      </w:divBdr>
    </w:div>
    <w:div w:id="418450476">
      <w:bodyDiv w:val="1"/>
      <w:marLeft w:val="0"/>
      <w:marRight w:val="0"/>
      <w:marTop w:val="0"/>
      <w:marBottom w:val="0"/>
      <w:divBdr>
        <w:top w:val="none" w:sz="0" w:space="0" w:color="auto"/>
        <w:left w:val="none" w:sz="0" w:space="0" w:color="auto"/>
        <w:bottom w:val="none" w:sz="0" w:space="0" w:color="auto"/>
        <w:right w:val="none" w:sz="0" w:space="0" w:color="auto"/>
      </w:divBdr>
    </w:div>
    <w:div w:id="418991559">
      <w:bodyDiv w:val="1"/>
      <w:marLeft w:val="0"/>
      <w:marRight w:val="0"/>
      <w:marTop w:val="0"/>
      <w:marBottom w:val="0"/>
      <w:divBdr>
        <w:top w:val="none" w:sz="0" w:space="0" w:color="auto"/>
        <w:left w:val="none" w:sz="0" w:space="0" w:color="auto"/>
        <w:bottom w:val="none" w:sz="0" w:space="0" w:color="auto"/>
        <w:right w:val="none" w:sz="0" w:space="0" w:color="auto"/>
      </w:divBdr>
    </w:div>
    <w:div w:id="419059933">
      <w:bodyDiv w:val="1"/>
      <w:marLeft w:val="0"/>
      <w:marRight w:val="0"/>
      <w:marTop w:val="0"/>
      <w:marBottom w:val="0"/>
      <w:divBdr>
        <w:top w:val="none" w:sz="0" w:space="0" w:color="auto"/>
        <w:left w:val="none" w:sz="0" w:space="0" w:color="auto"/>
        <w:bottom w:val="none" w:sz="0" w:space="0" w:color="auto"/>
        <w:right w:val="none" w:sz="0" w:space="0" w:color="auto"/>
      </w:divBdr>
    </w:div>
    <w:div w:id="422074870">
      <w:bodyDiv w:val="1"/>
      <w:marLeft w:val="0"/>
      <w:marRight w:val="0"/>
      <w:marTop w:val="0"/>
      <w:marBottom w:val="0"/>
      <w:divBdr>
        <w:top w:val="none" w:sz="0" w:space="0" w:color="auto"/>
        <w:left w:val="none" w:sz="0" w:space="0" w:color="auto"/>
        <w:bottom w:val="none" w:sz="0" w:space="0" w:color="auto"/>
        <w:right w:val="none" w:sz="0" w:space="0" w:color="auto"/>
      </w:divBdr>
    </w:div>
    <w:div w:id="422334764">
      <w:bodyDiv w:val="1"/>
      <w:marLeft w:val="0"/>
      <w:marRight w:val="0"/>
      <w:marTop w:val="0"/>
      <w:marBottom w:val="0"/>
      <w:divBdr>
        <w:top w:val="none" w:sz="0" w:space="0" w:color="auto"/>
        <w:left w:val="none" w:sz="0" w:space="0" w:color="auto"/>
        <w:bottom w:val="none" w:sz="0" w:space="0" w:color="auto"/>
        <w:right w:val="none" w:sz="0" w:space="0" w:color="auto"/>
      </w:divBdr>
    </w:div>
    <w:div w:id="422726146">
      <w:bodyDiv w:val="1"/>
      <w:marLeft w:val="0"/>
      <w:marRight w:val="0"/>
      <w:marTop w:val="0"/>
      <w:marBottom w:val="0"/>
      <w:divBdr>
        <w:top w:val="none" w:sz="0" w:space="0" w:color="auto"/>
        <w:left w:val="none" w:sz="0" w:space="0" w:color="auto"/>
        <w:bottom w:val="none" w:sz="0" w:space="0" w:color="auto"/>
        <w:right w:val="none" w:sz="0" w:space="0" w:color="auto"/>
      </w:divBdr>
    </w:div>
    <w:div w:id="426077303">
      <w:bodyDiv w:val="1"/>
      <w:marLeft w:val="0"/>
      <w:marRight w:val="0"/>
      <w:marTop w:val="0"/>
      <w:marBottom w:val="0"/>
      <w:divBdr>
        <w:top w:val="none" w:sz="0" w:space="0" w:color="auto"/>
        <w:left w:val="none" w:sz="0" w:space="0" w:color="auto"/>
        <w:bottom w:val="none" w:sz="0" w:space="0" w:color="auto"/>
        <w:right w:val="none" w:sz="0" w:space="0" w:color="auto"/>
      </w:divBdr>
    </w:div>
    <w:div w:id="426658322">
      <w:bodyDiv w:val="1"/>
      <w:marLeft w:val="0"/>
      <w:marRight w:val="0"/>
      <w:marTop w:val="0"/>
      <w:marBottom w:val="0"/>
      <w:divBdr>
        <w:top w:val="none" w:sz="0" w:space="0" w:color="auto"/>
        <w:left w:val="none" w:sz="0" w:space="0" w:color="auto"/>
        <w:bottom w:val="none" w:sz="0" w:space="0" w:color="auto"/>
        <w:right w:val="none" w:sz="0" w:space="0" w:color="auto"/>
      </w:divBdr>
    </w:div>
    <w:div w:id="426998976">
      <w:bodyDiv w:val="1"/>
      <w:marLeft w:val="0"/>
      <w:marRight w:val="0"/>
      <w:marTop w:val="0"/>
      <w:marBottom w:val="0"/>
      <w:divBdr>
        <w:top w:val="none" w:sz="0" w:space="0" w:color="auto"/>
        <w:left w:val="none" w:sz="0" w:space="0" w:color="auto"/>
        <w:bottom w:val="none" w:sz="0" w:space="0" w:color="auto"/>
        <w:right w:val="none" w:sz="0" w:space="0" w:color="auto"/>
      </w:divBdr>
    </w:div>
    <w:div w:id="428430997">
      <w:bodyDiv w:val="1"/>
      <w:marLeft w:val="0"/>
      <w:marRight w:val="0"/>
      <w:marTop w:val="0"/>
      <w:marBottom w:val="0"/>
      <w:divBdr>
        <w:top w:val="none" w:sz="0" w:space="0" w:color="auto"/>
        <w:left w:val="none" w:sz="0" w:space="0" w:color="auto"/>
        <w:bottom w:val="none" w:sz="0" w:space="0" w:color="auto"/>
        <w:right w:val="none" w:sz="0" w:space="0" w:color="auto"/>
      </w:divBdr>
    </w:div>
    <w:div w:id="428550990">
      <w:bodyDiv w:val="1"/>
      <w:marLeft w:val="0"/>
      <w:marRight w:val="0"/>
      <w:marTop w:val="0"/>
      <w:marBottom w:val="0"/>
      <w:divBdr>
        <w:top w:val="none" w:sz="0" w:space="0" w:color="auto"/>
        <w:left w:val="none" w:sz="0" w:space="0" w:color="auto"/>
        <w:bottom w:val="none" w:sz="0" w:space="0" w:color="auto"/>
        <w:right w:val="none" w:sz="0" w:space="0" w:color="auto"/>
      </w:divBdr>
    </w:div>
    <w:div w:id="429084014">
      <w:bodyDiv w:val="1"/>
      <w:marLeft w:val="0"/>
      <w:marRight w:val="0"/>
      <w:marTop w:val="0"/>
      <w:marBottom w:val="0"/>
      <w:divBdr>
        <w:top w:val="none" w:sz="0" w:space="0" w:color="auto"/>
        <w:left w:val="none" w:sz="0" w:space="0" w:color="auto"/>
        <w:bottom w:val="none" w:sz="0" w:space="0" w:color="auto"/>
        <w:right w:val="none" w:sz="0" w:space="0" w:color="auto"/>
      </w:divBdr>
    </w:div>
    <w:div w:id="429156670">
      <w:bodyDiv w:val="1"/>
      <w:marLeft w:val="0"/>
      <w:marRight w:val="0"/>
      <w:marTop w:val="0"/>
      <w:marBottom w:val="0"/>
      <w:divBdr>
        <w:top w:val="none" w:sz="0" w:space="0" w:color="auto"/>
        <w:left w:val="none" w:sz="0" w:space="0" w:color="auto"/>
        <w:bottom w:val="none" w:sz="0" w:space="0" w:color="auto"/>
        <w:right w:val="none" w:sz="0" w:space="0" w:color="auto"/>
      </w:divBdr>
    </w:div>
    <w:div w:id="429161641">
      <w:bodyDiv w:val="1"/>
      <w:marLeft w:val="0"/>
      <w:marRight w:val="0"/>
      <w:marTop w:val="0"/>
      <w:marBottom w:val="0"/>
      <w:divBdr>
        <w:top w:val="none" w:sz="0" w:space="0" w:color="auto"/>
        <w:left w:val="none" w:sz="0" w:space="0" w:color="auto"/>
        <w:bottom w:val="none" w:sz="0" w:space="0" w:color="auto"/>
        <w:right w:val="none" w:sz="0" w:space="0" w:color="auto"/>
      </w:divBdr>
    </w:div>
    <w:div w:id="429552098">
      <w:bodyDiv w:val="1"/>
      <w:marLeft w:val="0"/>
      <w:marRight w:val="0"/>
      <w:marTop w:val="0"/>
      <w:marBottom w:val="0"/>
      <w:divBdr>
        <w:top w:val="none" w:sz="0" w:space="0" w:color="auto"/>
        <w:left w:val="none" w:sz="0" w:space="0" w:color="auto"/>
        <w:bottom w:val="none" w:sz="0" w:space="0" w:color="auto"/>
        <w:right w:val="none" w:sz="0" w:space="0" w:color="auto"/>
      </w:divBdr>
    </w:div>
    <w:div w:id="431050606">
      <w:bodyDiv w:val="1"/>
      <w:marLeft w:val="0"/>
      <w:marRight w:val="0"/>
      <w:marTop w:val="0"/>
      <w:marBottom w:val="0"/>
      <w:divBdr>
        <w:top w:val="none" w:sz="0" w:space="0" w:color="auto"/>
        <w:left w:val="none" w:sz="0" w:space="0" w:color="auto"/>
        <w:bottom w:val="none" w:sz="0" w:space="0" w:color="auto"/>
        <w:right w:val="none" w:sz="0" w:space="0" w:color="auto"/>
      </w:divBdr>
    </w:div>
    <w:div w:id="431705415">
      <w:bodyDiv w:val="1"/>
      <w:marLeft w:val="0"/>
      <w:marRight w:val="0"/>
      <w:marTop w:val="0"/>
      <w:marBottom w:val="0"/>
      <w:divBdr>
        <w:top w:val="none" w:sz="0" w:space="0" w:color="auto"/>
        <w:left w:val="none" w:sz="0" w:space="0" w:color="auto"/>
        <w:bottom w:val="none" w:sz="0" w:space="0" w:color="auto"/>
        <w:right w:val="none" w:sz="0" w:space="0" w:color="auto"/>
      </w:divBdr>
    </w:div>
    <w:div w:id="436608026">
      <w:bodyDiv w:val="1"/>
      <w:marLeft w:val="0"/>
      <w:marRight w:val="0"/>
      <w:marTop w:val="0"/>
      <w:marBottom w:val="0"/>
      <w:divBdr>
        <w:top w:val="none" w:sz="0" w:space="0" w:color="auto"/>
        <w:left w:val="none" w:sz="0" w:space="0" w:color="auto"/>
        <w:bottom w:val="none" w:sz="0" w:space="0" w:color="auto"/>
        <w:right w:val="none" w:sz="0" w:space="0" w:color="auto"/>
      </w:divBdr>
    </w:div>
    <w:div w:id="436949741">
      <w:bodyDiv w:val="1"/>
      <w:marLeft w:val="0"/>
      <w:marRight w:val="0"/>
      <w:marTop w:val="0"/>
      <w:marBottom w:val="0"/>
      <w:divBdr>
        <w:top w:val="none" w:sz="0" w:space="0" w:color="auto"/>
        <w:left w:val="none" w:sz="0" w:space="0" w:color="auto"/>
        <w:bottom w:val="none" w:sz="0" w:space="0" w:color="auto"/>
        <w:right w:val="none" w:sz="0" w:space="0" w:color="auto"/>
      </w:divBdr>
    </w:div>
    <w:div w:id="439253586">
      <w:bodyDiv w:val="1"/>
      <w:marLeft w:val="0"/>
      <w:marRight w:val="0"/>
      <w:marTop w:val="0"/>
      <w:marBottom w:val="0"/>
      <w:divBdr>
        <w:top w:val="none" w:sz="0" w:space="0" w:color="auto"/>
        <w:left w:val="none" w:sz="0" w:space="0" w:color="auto"/>
        <w:bottom w:val="none" w:sz="0" w:space="0" w:color="auto"/>
        <w:right w:val="none" w:sz="0" w:space="0" w:color="auto"/>
      </w:divBdr>
    </w:div>
    <w:div w:id="439838629">
      <w:bodyDiv w:val="1"/>
      <w:marLeft w:val="0"/>
      <w:marRight w:val="0"/>
      <w:marTop w:val="0"/>
      <w:marBottom w:val="0"/>
      <w:divBdr>
        <w:top w:val="none" w:sz="0" w:space="0" w:color="auto"/>
        <w:left w:val="none" w:sz="0" w:space="0" w:color="auto"/>
        <w:bottom w:val="none" w:sz="0" w:space="0" w:color="auto"/>
        <w:right w:val="none" w:sz="0" w:space="0" w:color="auto"/>
      </w:divBdr>
    </w:div>
    <w:div w:id="441805072">
      <w:bodyDiv w:val="1"/>
      <w:marLeft w:val="0"/>
      <w:marRight w:val="0"/>
      <w:marTop w:val="0"/>
      <w:marBottom w:val="0"/>
      <w:divBdr>
        <w:top w:val="none" w:sz="0" w:space="0" w:color="auto"/>
        <w:left w:val="none" w:sz="0" w:space="0" w:color="auto"/>
        <w:bottom w:val="none" w:sz="0" w:space="0" w:color="auto"/>
        <w:right w:val="none" w:sz="0" w:space="0" w:color="auto"/>
      </w:divBdr>
    </w:div>
    <w:div w:id="441919227">
      <w:bodyDiv w:val="1"/>
      <w:marLeft w:val="0"/>
      <w:marRight w:val="0"/>
      <w:marTop w:val="0"/>
      <w:marBottom w:val="0"/>
      <w:divBdr>
        <w:top w:val="none" w:sz="0" w:space="0" w:color="auto"/>
        <w:left w:val="none" w:sz="0" w:space="0" w:color="auto"/>
        <w:bottom w:val="none" w:sz="0" w:space="0" w:color="auto"/>
        <w:right w:val="none" w:sz="0" w:space="0" w:color="auto"/>
      </w:divBdr>
    </w:div>
    <w:div w:id="442305285">
      <w:bodyDiv w:val="1"/>
      <w:marLeft w:val="0"/>
      <w:marRight w:val="0"/>
      <w:marTop w:val="0"/>
      <w:marBottom w:val="0"/>
      <w:divBdr>
        <w:top w:val="none" w:sz="0" w:space="0" w:color="auto"/>
        <w:left w:val="none" w:sz="0" w:space="0" w:color="auto"/>
        <w:bottom w:val="none" w:sz="0" w:space="0" w:color="auto"/>
        <w:right w:val="none" w:sz="0" w:space="0" w:color="auto"/>
      </w:divBdr>
    </w:div>
    <w:div w:id="442769040">
      <w:bodyDiv w:val="1"/>
      <w:marLeft w:val="0"/>
      <w:marRight w:val="0"/>
      <w:marTop w:val="0"/>
      <w:marBottom w:val="0"/>
      <w:divBdr>
        <w:top w:val="none" w:sz="0" w:space="0" w:color="auto"/>
        <w:left w:val="none" w:sz="0" w:space="0" w:color="auto"/>
        <w:bottom w:val="none" w:sz="0" w:space="0" w:color="auto"/>
        <w:right w:val="none" w:sz="0" w:space="0" w:color="auto"/>
      </w:divBdr>
    </w:div>
    <w:div w:id="442842250">
      <w:bodyDiv w:val="1"/>
      <w:marLeft w:val="0"/>
      <w:marRight w:val="0"/>
      <w:marTop w:val="0"/>
      <w:marBottom w:val="0"/>
      <w:divBdr>
        <w:top w:val="none" w:sz="0" w:space="0" w:color="auto"/>
        <w:left w:val="none" w:sz="0" w:space="0" w:color="auto"/>
        <w:bottom w:val="none" w:sz="0" w:space="0" w:color="auto"/>
        <w:right w:val="none" w:sz="0" w:space="0" w:color="auto"/>
      </w:divBdr>
    </w:div>
    <w:div w:id="443156136">
      <w:bodyDiv w:val="1"/>
      <w:marLeft w:val="0"/>
      <w:marRight w:val="0"/>
      <w:marTop w:val="0"/>
      <w:marBottom w:val="0"/>
      <w:divBdr>
        <w:top w:val="none" w:sz="0" w:space="0" w:color="auto"/>
        <w:left w:val="none" w:sz="0" w:space="0" w:color="auto"/>
        <w:bottom w:val="none" w:sz="0" w:space="0" w:color="auto"/>
        <w:right w:val="none" w:sz="0" w:space="0" w:color="auto"/>
      </w:divBdr>
    </w:div>
    <w:div w:id="444814234">
      <w:bodyDiv w:val="1"/>
      <w:marLeft w:val="0"/>
      <w:marRight w:val="0"/>
      <w:marTop w:val="0"/>
      <w:marBottom w:val="0"/>
      <w:divBdr>
        <w:top w:val="none" w:sz="0" w:space="0" w:color="auto"/>
        <w:left w:val="none" w:sz="0" w:space="0" w:color="auto"/>
        <w:bottom w:val="none" w:sz="0" w:space="0" w:color="auto"/>
        <w:right w:val="none" w:sz="0" w:space="0" w:color="auto"/>
      </w:divBdr>
    </w:div>
    <w:div w:id="446436295">
      <w:bodyDiv w:val="1"/>
      <w:marLeft w:val="0"/>
      <w:marRight w:val="0"/>
      <w:marTop w:val="0"/>
      <w:marBottom w:val="0"/>
      <w:divBdr>
        <w:top w:val="none" w:sz="0" w:space="0" w:color="auto"/>
        <w:left w:val="none" w:sz="0" w:space="0" w:color="auto"/>
        <w:bottom w:val="none" w:sz="0" w:space="0" w:color="auto"/>
        <w:right w:val="none" w:sz="0" w:space="0" w:color="auto"/>
      </w:divBdr>
    </w:div>
    <w:div w:id="447314521">
      <w:bodyDiv w:val="1"/>
      <w:marLeft w:val="0"/>
      <w:marRight w:val="0"/>
      <w:marTop w:val="0"/>
      <w:marBottom w:val="0"/>
      <w:divBdr>
        <w:top w:val="none" w:sz="0" w:space="0" w:color="auto"/>
        <w:left w:val="none" w:sz="0" w:space="0" w:color="auto"/>
        <w:bottom w:val="none" w:sz="0" w:space="0" w:color="auto"/>
        <w:right w:val="none" w:sz="0" w:space="0" w:color="auto"/>
      </w:divBdr>
    </w:div>
    <w:div w:id="453913671">
      <w:bodyDiv w:val="1"/>
      <w:marLeft w:val="0"/>
      <w:marRight w:val="0"/>
      <w:marTop w:val="0"/>
      <w:marBottom w:val="0"/>
      <w:divBdr>
        <w:top w:val="none" w:sz="0" w:space="0" w:color="auto"/>
        <w:left w:val="none" w:sz="0" w:space="0" w:color="auto"/>
        <w:bottom w:val="none" w:sz="0" w:space="0" w:color="auto"/>
        <w:right w:val="none" w:sz="0" w:space="0" w:color="auto"/>
      </w:divBdr>
    </w:div>
    <w:div w:id="454954318">
      <w:bodyDiv w:val="1"/>
      <w:marLeft w:val="0"/>
      <w:marRight w:val="0"/>
      <w:marTop w:val="0"/>
      <w:marBottom w:val="0"/>
      <w:divBdr>
        <w:top w:val="none" w:sz="0" w:space="0" w:color="auto"/>
        <w:left w:val="none" w:sz="0" w:space="0" w:color="auto"/>
        <w:bottom w:val="none" w:sz="0" w:space="0" w:color="auto"/>
        <w:right w:val="none" w:sz="0" w:space="0" w:color="auto"/>
      </w:divBdr>
    </w:div>
    <w:div w:id="455684041">
      <w:bodyDiv w:val="1"/>
      <w:marLeft w:val="0"/>
      <w:marRight w:val="0"/>
      <w:marTop w:val="0"/>
      <w:marBottom w:val="0"/>
      <w:divBdr>
        <w:top w:val="none" w:sz="0" w:space="0" w:color="auto"/>
        <w:left w:val="none" w:sz="0" w:space="0" w:color="auto"/>
        <w:bottom w:val="none" w:sz="0" w:space="0" w:color="auto"/>
        <w:right w:val="none" w:sz="0" w:space="0" w:color="auto"/>
      </w:divBdr>
    </w:div>
    <w:div w:id="456029514">
      <w:bodyDiv w:val="1"/>
      <w:marLeft w:val="0"/>
      <w:marRight w:val="0"/>
      <w:marTop w:val="0"/>
      <w:marBottom w:val="0"/>
      <w:divBdr>
        <w:top w:val="none" w:sz="0" w:space="0" w:color="auto"/>
        <w:left w:val="none" w:sz="0" w:space="0" w:color="auto"/>
        <w:bottom w:val="none" w:sz="0" w:space="0" w:color="auto"/>
        <w:right w:val="none" w:sz="0" w:space="0" w:color="auto"/>
      </w:divBdr>
    </w:div>
    <w:div w:id="456721762">
      <w:bodyDiv w:val="1"/>
      <w:marLeft w:val="0"/>
      <w:marRight w:val="0"/>
      <w:marTop w:val="0"/>
      <w:marBottom w:val="0"/>
      <w:divBdr>
        <w:top w:val="none" w:sz="0" w:space="0" w:color="auto"/>
        <w:left w:val="none" w:sz="0" w:space="0" w:color="auto"/>
        <w:bottom w:val="none" w:sz="0" w:space="0" w:color="auto"/>
        <w:right w:val="none" w:sz="0" w:space="0" w:color="auto"/>
      </w:divBdr>
    </w:div>
    <w:div w:id="456994127">
      <w:bodyDiv w:val="1"/>
      <w:marLeft w:val="0"/>
      <w:marRight w:val="0"/>
      <w:marTop w:val="0"/>
      <w:marBottom w:val="0"/>
      <w:divBdr>
        <w:top w:val="none" w:sz="0" w:space="0" w:color="auto"/>
        <w:left w:val="none" w:sz="0" w:space="0" w:color="auto"/>
        <w:bottom w:val="none" w:sz="0" w:space="0" w:color="auto"/>
        <w:right w:val="none" w:sz="0" w:space="0" w:color="auto"/>
      </w:divBdr>
    </w:div>
    <w:div w:id="457336127">
      <w:bodyDiv w:val="1"/>
      <w:marLeft w:val="0"/>
      <w:marRight w:val="0"/>
      <w:marTop w:val="0"/>
      <w:marBottom w:val="0"/>
      <w:divBdr>
        <w:top w:val="none" w:sz="0" w:space="0" w:color="auto"/>
        <w:left w:val="none" w:sz="0" w:space="0" w:color="auto"/>
        <w:bottom w:val="none" w:sz="0" w:space="0" w:color="auto"/>
        <w:right w:val="none" w:sz="0" w:space="0" w:color="auto"/>
      </w:divBdr>
    </w:div>
    <w:div w:id="458568541">
      <w:bodyDiv w:val="1"/>
      <w:marLeft w:val="0"/>
      <w:marRight w:val="0"/>
      <w:marTop w:val="0"/>
      <w:marBottom w:val="0"/>
      <w:divBdr>
        <w:top w:val="none" w:sz="0" w:space="0" w:color="auto"/>
        <w:left w:val="none" w:sz="0" w:space="0" w:color="auto"/>
        <w:bottom w:val="none" w:sz="0" w:space="0" w:color="auto"/>
        <w:right w:val="none" w:sz="0" w:space="0" w:color="auto"/>
      </w:divBdr>
    </w:div>
    <w:div w:id="458843036">
      <w:bodyDiv w:val="1"/>
      <w:marLeft w:val="0"/>
      <w:marRight w:val="0"/>
      <w:marTop w:val="0"/>
      <w:marBottom w:val="0"/>
      <w:divBdr>
        <w:top w:val="none" w:sz="0" w:space="0" w:color="auto"/>
        <w:left w:val="none" w:sz="0" w:space="0" w:color="auto"/>
        <w:bottom w:val="none" w:sz="0" w:space="0" w:color="auto"/>
        <w:right w:val="none" w:sz="0" w:space="0" w:color="auto"/>
      </w:divBdr>
    </w:div>
    <w:div w:id="459154510">
      <w:bodyDiv w:val="1"/>
      <w:marLeft w:val="0"/>
      <w:marRight w:val="0"/>
      <w:marTop w:val="0"/>
      <w:marBottom w:val="0"/>
      <w:divBdr>
        <w:top w:val="none" w:sz="0" w:space="0" w:color="auto"/>
        <w:left w:val="none" w:sz="0" w:space="0" w:color="auto"/>
        <w:bottom w:val="none" w:sz="0" w:space="0" w:color="auto"/>
        <w:right w:val="none" w:sz="0" w:space="0" w:color="auto"/>
      </w:divBdr>
    </w:div>
    <w:div w:id="460346593">
      <w:bodyDiv w:val="1"/>
      <w:marLeft w:val="0"/>
      <w:marRight w:val="0"/>
      <w:marTop w:val="0"/>
      <w:marBottom w:val="0"/>
      <w:divBdr>
        <w:top w:val="none" w:sz="0" w:space="0" w:color="auto"/>
        <w:left w:val="none" w:sz="0" w:space="0" w:color="auto"/>
        <w:bottom w:val="none" w:sz="0" w:space="0" w:color="auto"/>
        <w:right w:val="none" w:sz="0" w:space="0" w:color="auto"/>
      </w:divBdr>
    </w:div>
    <w:div w:id="460995284">
      <w:bodyDiv w:val="1"/>
      <w:marLeft w:val="0"/>
      <w:marRight w:val="0"/>
      <w:marTop w:val="0"/>
      <w:marBottom w:val="0"/>
      <w:divBdr>
        <w:top w:val="none" w:sz="0" w:space="0" w:color="auto"/>
        <w:left w:val="none" w:sz="0" w:space="0" w:color="auto"/>
        <w:bottom w:val="none" w:sz="0" w:space="0" w:color="auto"/>
        <w:right w:val="none" w:sz="0" w:space="0" w:color="auto"/>
      </w:divBdr>
    </w:div>
    <w:div w:id="462650306">
      <w:bodyDiv w:val="1"/>
      <w:marLeft w:val="0"/>
      <w:marRight w:val="0"/>
      <w:marTop w:val="0"/>
      <w:marBottom w:val="0"/>
      <w:divBdr>
        <w:top w:val="none" w:sz="0" w:space="0" w:color="auto"/>
        <w:left w:val="none" w:sz="0" w:space="0" w:color="auto"/>
        <w:bottom w:val="none" w:sz="0" w:space="0" w:color="auto"/>
        <w:right w:val="none" w:sz="0" w:space="0" w:color="auto"/>
      </w:divBdr>
    </w:div>
    <w:div w:id="463087809">
      <w:bodyDiv w:val="1"/>
      <w:marLeft w:val="0"/>
      <w:marRight w:val="0"/>
      <w:marTop w:val="0"/>
      <w:marBottom w:val="0"/>
      <w:divBdr>
        <w:top w:val="none" w:sz="0" w:space="0" w:color="auto"/>
        <w:left w:val="none" w:sz="0" w:space="0" w:color="auto"/>
        <w:bottom w:val="none" w:sz="0" w:space="0" w:color="auto"/>
        <w:right w:val="none" w:sz="0" w:space="0" w:color="auto"/>
      </w:divBdr>
    </w:div>
    <w:div w:id="464011010">
      <w:bodyDiv w:val="1"/>
      <w:marLeft w:val="0"/>
      <w:marRight w:val="0"/>
      <w:marTop w:val="0"/>
      <w:marBottom w:val="0"/>
      <w:divBdr>
        <w:top w:val="none" w:sz="0" w:space="0" w:color="auto"/>
        <w:left w:val="none" w:sz="0" w:space="0" w:color="auto"/>
        <w:bottom w:val="none" w:sz="0" w:space="0" w:color="auto"/>
        <w:right w:val="none" w:sz="0" w:space="0" w:color="auto"/>
      </w:divBdr>
    </w:div>
    <w:div w:id="466239782">
      <w:bodyDiv w:val="1"/>
      <w:marLeft w:val="0"/>
      <w:marRight w:val="0"/>
      <w:marTop w:val="0"/>
      <w:marBottom w:val="0"/>
      <w:divBdr>
        <w:top w:val="none" w:sz="0" w:space="0" w:color="auto"/>
        <w:left w:val="none" w:sz="0" w:space="0" w:color="auto"/>
        <w:bottom w:val="none" w:sz="0" w:space="0" w:color="auto"/>
        <w:right w:val="none" w:sz="0" w:space="0" w:color="auto"/>
      </w:divBdr>
    </w:div>
    <w:div w:id="468596396">
      <w:bodyDiv w:val="1"/>
      <w:marLeft w:val="0"/>
      <w:marRight w:val="0"/>
      <w:marTop w:val="0"/>
      <w:marBottom w:val="0"/>
      <w:divBdr>
        <w:top w:val="none" w:sz="0" w:space="0" w:color="auto"/>
        <w:left w:val="none" w:sz="0" w:space="0" w:color="auto"/>
        <w:bottom w:val="none" w:sz="0" w:space="0" w:color="auto"/>
        <w:right w:val="none" w:sz="0" w:space="0" w:color="auto"/>
      </w:divBdr>
    </w:div>
    <w:div w:id="468865269">
      <w:bodyDiv w:val="1"/>
      <w:marLeft w:val="0"/>
      <w:marRight w:val="0"/>
      <w:marTop w:val="0"/>
      <w:marBottom w:val="0"/>
      <w:divBdr>
        <w:top w:val="none" w:sz="0" w:space="0" w:color="auto"/>
        <w:left w:val="none" w:sz="0" w:space="0" w:color="auto"/>
        <w:bottom w:val="none" w:sz="0" w:space="0" w:color="auto"/>
        <w:right w:val="none" w:sz="0" w:space="0" w:color="auto"/>
      </w:divBdr>
    </w:div>
    <w:div w:id="469057680">
      <w:bodyDiv w:val="1"/>
      <w:marLeft w:val="0"/>
      <w:marRight w:val="0"/>
      <w:marTop w:val="0"/>
      <w:marBottom w:val="0"/>
      <w:divBdr>
        <w:top w:val="none" w:sz="0" w:space="0" w:color="auto"/>
        <w:left w:val="none" w:sz="0" w:space="0" w:color="auto"/>
        <w:bottom w:val="none" w:sz="0" w:space="0" w:color="auto"/>
        <w:right w:val="none" w:sz="0" w:space="0" w:color="auto"/>
      </w:divBdr>
    </w:div>
    <w:div w:id="471366265">
      <w:bodyDiv w:val="1"/>
      <w:marLeft w:val="0"/>
      <w:marRight w:val="0"/>
      <w:marTop w:val="0"/>
      <w:marBottom w:val="0"/>
      <w:divBdr>
        <w:top w:val="none" w:sz="0" w:space="0" w:color="auto"/>
        <w:left w:val="none" w:sz="0" w:space="0" w:color="auto"/>
        <w:bottom w:val="none" w:sz="0" w:space="0" w:color="auto"/>
        <w:right w:val="none" w:sz="0" w:space="0" w:color="auto"/>
      </w:divBdr>
    </w:div>
    <w:div w:id="471366571">
      <w:bodyDiv w:val="1"/>
      <w:marLeft w:val="0"/>
      <w:marRight w:val="0"/>
      <w:marTop w:val="0"/>
      <w:marBottom w:val="0"/>
      <w:divBdr>
        <w:top w:val="none" w:sz="0" w:space="0" w:color="auto"/>
        <w:left w:val="none" w:sz="0" w:space="0" w:color="auto"/>
        <w:bottom w:val="none" w:sz="0" w:space="0" w:color="auto"/>
        <w:right w:val="none" w:sz="0" w:space="0" w:color="auto"/>
      </w:divBdr>
    </w:div>
    <w:div w:id="473986118">
      <w:bodyDiv w:val="1"/>
      <w:marLeft w:val="0"/>
      <w:marRight w:val="0"/>
      <w:marTop w:val="0"/>
      <w:marBottom w:val="0"/>
      <w:divBdr>
        <w:top w:val="none" w:sz="0" w:space="0" w:color="auto"/>
        <w:left w:val="none" w:sz="0" w:space="0" w:color="auto"/>
        <w:bottom w:val="none" w:sz="0" w:space="0" w:color="auto"/>
        <w:right w:val="none" w:sz="0" w:space="0" w:color="auto"/>
      </w:divBdr>
    </w:div>
    <w:div w:id="474488477">
      <w:bodyDiv w:val="1"/>
      <w:marLeft w:val="0"/>
      <w:marRight w:val="0"/>
      <w:marTop w:val="0"/>
      <w:marBottom w:val="0"/>
      <w:divBdr>
        <w:top w:val="none" w:sz="0" w:space="0" w:color="auto"/>
        <w:left w:val="none" w:sz="0" w:space="0" w:color="auto"/>
        <w:bottom w:val="none" w:sz="0" w:space="0" w:color="auto"/>
        <w:right w:val="none" w:sz="0" w:space="0" w:color="auto"/>
      </w:divBdr>
    </w:div>
    <w:div w:id="474490187">
      <w:bodyDiv w:val="1"/>
      <w:marLeft w:val="0"/>
      <w:marRight w:val="0"/>
      <w:marTop w:val="0"/>
      <w:marBottom w:val="0"/>
      <w:divBdr>
        <w:top w:val="none" w:sz="0" w:space="0" w:color="auto"/>
        <w:left w:val="none" w:sz="0" w:space="0" w:color="auto"/>
        <w:bottom w:val="none" w:sz="0" w:space="0" w:color="auto"/>
        <w:right w:val="none" w:sz="0" w:space="0" w:color="auto"/>
      </w:divBdr>
    </w:div>
    <w:div w:id="475223439">
      <w:bodyDiv w:val="1"/>
      <w:marLeft w:val="0"/>
      <w:marRight w:val="0"/>
      <w:marTop w:val="0"/>
      <w:marBottom w:val="0"/>
      <w:divBdr>
        <w:top w:val="none" w:sz="0" w:space="0" w:color="auto"/>
        <w:left w:val="none" w:sz="0" w:space="0" w:color="auto"/>
        <w:bottom w:val="none" w:sz="0" w:space="0" w:color="auto"/>
        <w:right w:val="none" w:sz="0" w:space="0" w:color="auto"/>
      </w:divBdr>
    </w:div>
    <w:div w:id="477185827">
      <w:bodyDiv w:val="1"/>
      <w:marLeft w:val="0"/>
      <w:marRight w:val="0"/>
      <w:marTop w:val="0"/>
      <w:marBottom w:val="0"/>
      <w:divBdr>
        <w:top w:val="none" w:sz="0" w:space="0" w:color="auto"/>
        <w:left w:val="none" w:sz="0" w:space="0" w:color="auto"/>
        <w:bottom w:val="none" w:sz="0" w:space="0" w:color="auto"/>
        <w:right w:val="none" w:sz="0" w:space="0" w:color="auto"/>
      </w:divBdr>
    </w:div>
    <w:div w:id="478116958">
      <w:bodyDiv w:val="1"/>
      <w:marLeft w:val="0"/>
      <w:marRight w:val="0"/>
      <w:marTop w:val="0"/>
      <w:marBottom w:val="0"/>
      <w:divBdr>
        <w:top w:val="none" w:sz="0" w:space="0" w:color="auto"/>
        <w:left w:val="none" w:sz="0" w:space="0" w:color="auto"/>
        <w:bottom w:val="none" w:sz="0" w:space="0" w:color="auto"/>
        <w:right w:val="none" w:sz="0" w:space="0" w:color="auto"/>
      </w:divBdr>
    </w:div>
    <w:div w:id="478305441">
      <w:bodyDiv w:val="1"/>
      <w:marLeft w:val="0"/>
      <w:marRight w:val="0"/>
      <w:marTop w:val="0"/>
      <w:marBottom w:val="0"/>
      <w:divBdr>
        <w:top w:val="none" w:sz="0" w:space="0" w:color="auto"/>
        <w:left w:val="none" w:sz="0" w:space="0" w:color="auto"/>
        <w:bottom w:val="none" w:sz="0" w:space="0" w:color="auto"/>
        <w:right w:val="none" w:sz="0" w:space="0" w:color="auto"/>
      </w:divBdr>
    </w:div>
    <w:div w:id="478347609">
      <w:bodyDiv w:val="1"/>
      <w:marLeft w:val="0"/>
      <w:marRight w:val="0"/>
      <w:marTop w:val="0"/>
      <w:marBottom w:val="0"/>
      <w:divBdr>
        <w:top w:val="none" w:sz="0" w:space="0" w:color="auto"/>
        <w:left w:val="none" w:sz="0" w:space="0" w:color="auto"/>
        <w:bottom w:val="none" w:sz="0" w:space="0" w:color="auto"/>
        <w:right w:val="none" w:sz="0" w:space="0" w:color="auto"/>
      </w:divBdr>
    </w:div>
    <w:div w:id="480541861">
      <w:bodyDiv w:val="1"/>
      <w:marLeft w:val="0"/>
      <w:marRight w:val="0"/>
      <w:marTop w:val="0"/>
      <w:marBottom w:val="0"/>
      <w:divBdr>
        <w:top w:val="none" w:sz="0" w:space="0" w:color="auto"/>
        <w:left w:val="none" w:sz="0" w:space="0" w:color="auto"/>
        <w:bottom w:val="none" w:sz="0" w:space="0" w:color="auto"/>
        <w:right w:val="none" w:sz="0" w:space="0" w:color="auto"/>
      </w:divBdr>
    </w:div>
    <w:div w:id="481509168">
      <w:bodyDiv w:val="1"/>
      <w:marLeft w:val="0"/>
      <w:marRight w:val="0"/>
      <w:marTop w:val="0"/>
      <w:marBottom w:val="0"/>
      <w:divBdr>
        <w:top w:val="none" w:sz="0" w:space="0" w:color="auto"/>
        <w:left w:val="none" w:sz="0" w:space="0" w:color="auto"/>
        <w:bottom w:val="none" w:sz="0" w:space="0" w:color="auto"/>
        <w:right w:val="none" w:sz="0" w:space="0" w:color="auto"/>
      </w:divBdr>
    </w:div>
    <w:div w:id="481969499">
      <w:bodyDiv w:val="1"/>
      <w:marLeft w:val="0"/>
      <w:marRight w:val="0"/>
      <w:marTop w:val="0"/>
      <w:marBottom w:val="0"/>
      <w:divBdr>
        <w:top w:val="none" w:sz="0" w:space="0" w:color="auto"/>
        <w:left w:val="none" w:sz="0" w:space="0" w:color="auto"/>
        <w:bottom w:val="none" w:sz="0" w:space="0" w:color="auto"/>
        <w:right w:val="none" w:sz="0" w:space="0" w:color="auto"/>
      </w:divBdr>
    </w:div>
    <w:div w:id="482044965">
      <w:bodyDiv w:val="1"/>
      <w:marLeft w:val="0"/>
      <w:marRight w:val="0"/>
      <w:marTop w:val="0"/>
      <w:marBottom w:val="0"/>
      <w:divBdr>
        <w:top w:val="none" w:sz="0" w:space="0" w:color="auto"/>
        <w:left w:val="none" w:sz="0" w:space="0" w:color="auto"/>
        <w:bottom w:val="none" w:sz="0" w:space="0" w:color="auto"/>
        <w:right w:val="none" w:sz="0" w:space="0" w:color="auto"/>
      </w:divBdr>
    </w:div>
    <w:div w:id="484054832">
      <w:bodyDiv w:val="1"/>
      <w:marLeft w:val="0"/>
      <w:marRight w:val="0"/>
      <w:marTop w:val="0"/>
      <w:marBottom w:val="0"/>
      <w:divBdr>
        <w:top w:val="none" w:sz="0" w:space="0" w:color="auto"/>
        <w:left w:val="none" w:sz="0" w:space="0" w:color="auto"/>
        <w:bottom w:val="none" w:sz="0" w:space="0" w:color="auto"/>
        <w:right w:val="none" w:sz="0" w:space="0" w:color="auto"/>
      </w:divBdr>
    </w:div>
    <w:div w:id="484977848">
      <w:bodyDiv w:val="1"/>
      <w:marLeft w:val="0"/>
      <w:marRight w:val="0"/>
      <w:marTop w:val="0"/>
      <w:marBottom w:val="0"/>
      <w:divBdr>
        <w:top w:val="none" w:sz="0" w:space="0" w:color="auto"/>
        <w:left w:val="none" w:sz="0" w:space="0" w:color="auto"/>
        <w:bottom w:val="none" w:sz="0" w:space="0" w:color="auto"/>
        <w:right w:val="none" w:sz="0" w:space="0" w:color="auto"/>
      </w:divBdr>
    </w:div>
    <w:div w:id="487088643">
      <w:bodyDiv w:val="1"/>
      <w:marLeft w:val="0"/>
      <w:marRight w:val="0"/>
      <w:marTop w:val="0"/>
      <w:marBottom w:val="0"/>
      <w:divBdr>
        <w:top w:val="none" w:sz="0" w:space="0" w:color="auto"/>
        <w:left w:val="none" w:sz="0" w:space="0" w:color="auto"/>
        <w:bottom w:val="none" w:sz="0" w:space="0" w:color="auto"/>
        <w:right w:val="none" w:sz="0" w:space="0" w:color="auto"/>
      </w:divBdr>
    </w:div>
    <w:div w:id="487942344">
      <w:bodyDiv w:val="1"/>
      <w:marLeft w:val="0"/>
      <w:marRight w:val="0"/>
      <w:marTop w:val="0"/>
      <w:marBottom w:val="0"/>
      <w:divBdr>
        <w:top w:val="none" w:sz="0" w:space="0" w:color="auto"/>
        <w:left w:val="none" w:sz="0" w:space="0" w:color="auto"/>
        <w:bottom w:val="none" w:sz="0" w:space="0" w:color="auto"/>
        <w:right w:val="none" w:sz="0" w:space="0" w:color="auto"/>
      </w:divBdr>
    </w:div>
    <w:div w:id="488332342">
      <w:bodyDiv w:val="1"/>
      <w:marLeft w:val="0"/>
      <w:marRight w:val="0"/>
      <w:marTop w:val="0"/>
      <w:marBottom w:val="0"/>
      <w:divBdr>
        <w:top w:val="none" w:sz="0" w:space="0" w:color="auto"/>
        <w:left w:val="none" w:sz="0" w:space="0" w:color="auto"/>
        <w:bottom w:val="none" w:sz="0" w:space="0" w:color="auto"/>
        <w:right w:val="none" w:sz="0" w:space="0" w:color="auto"/>
      </w:divBdr>
    </w:div>
    <w:div w:id="488903828">
      <w:bodyDiv w:val="1"/>
      <w:marLeft w:val="0"/>
      <w:marRight w:val="0"/>
      <w:marTop w:val="0"/>
      <w:marBottom w:val="0"/>
      <w:divBdr>
        <w:top w:val="none" w:sz="0" w:space="0" w:color="auto"/>
        <w:left w:val="none" w:sz="0" w:space="0" w:color="auto"/>
        <w:bottom w:val="none" w:sz="0" w:space="0" w:color="auto"/>
        <w:right w:val="none" w:sz="0" w:space="0" w:color="auto"/>
      </w:divBdr>
    </w:div>
    <w:div w:id="488978743">
      <w:bodyDiv w:val="1"/>
      <w:marLeft w:val="0"/>
      <w:marRight w:val="0"/>
      <w:marTop w:val="0"/>
      <w:marBottom w:val="0"/>
      <w:divBdr>
        <w:top w:val="none" w:sz="0" w:space="0" w:color="auto"/>
        <w:left w:val="none" w:sz="0" w:space="0" w:color="auto"/>
        <w:bottom w:val="none" w:sz="0" w:space="0" w:color="auto"/>
        <w:right w:val="none" w:sz="0" w:space="0" w:color="auto"/>
      </w:divBdr>
    </w:div>
    <w:div w:id="489175496">
      <w:bodyDiv w:val="1"/>
      <w:marLeft w:val="0"/>
      <w:marRight w:val="0"/>
      <w:marTop w:val="0"/>
      <w:marBottom w:val="0"/>
      <w:divBdr>
        <w:top w:val="none" w:sz="0" w:space="0" w:color="auto"/>
        <w:left w:val="none" w:sz="0" w:space="0" w:color="auto"/>
        <w:bottom w:val="none" w:sz="0" w:space="0" w:color="auto"/>
        <w:right w:val="none" w:sz="0" w:space="0" w:color="auto"/>
      </w:divBdr>
    </w:div>
    <w:div w:id="489177385">
      <w:bodyDiv w:val="1"/>
      <w:marLeft w:val="0"/>
      <w:marRight w:val="0"/>
      <w:marTop w:val="0"/>
      <w:marBottom w:val="0"/>
      <w:divBdr>
        <w:top w:val="none" w:sz="0" w:space="0" w:color="auto"/>
        <w:left w:val="none" w:sz="0" w:space="0" w:color="auto"/>
        <w:bottom w:val="none" w:sz="0" w:space="0" w:color="auto"/>
        <w:right w:val="none" w:sz="0" w:space="0" w:color="auto"/>
      </w:divBdr>
    </w:div>
    <w:div w:id="492065412">
      <w:bodyDiv w:val="1"/>
      <w:marLeft w:val="0"/>
      <w:marRight w:val="0"/>
      <w:marTop w:val="0"/>
      <w:marBottom w:val="0"/>
      <w:divBdr>
        <w:top w:val="none" w:sz="0" w:space="0" w:color="auto"/>
        <w:left w:val="none" w:sz="0" w:space="0" w:color="auto"/>
        <w:bottom w:val="none" w:sz="0" w:space="0" w:color="auto"/>
        <w:right w:val="none" w:sz="0" w:space="0" w:color="auto"/>
      </w:divBdr>
    </w:div>
    <w:div w:id="492187110">
      <w:bodyDiv w:val="1"/>
      <w:marLeft w:val="0"/>
      <w:marRight w:val="0"/>
      <w:marTop w:val="0"/>
      <w:marBottom w:val="0"/>
      <w:divBdr>
        <w:top w:val="none" w:sz="0" w:space="0" w:color="auto"/>
        <w:left w:val="none" w:sz="0" w:space="0" w:color="auto"/>
        <w:bottom w:val="none" w:sz="0" w:space="0" w:color="auto"/>
        <w:right w:val="none" w:sz="0" w:space="0" w:color="auto"/>
      </w:divBdr>
    </w:div>
    <w:div w:id="499005996">
      <w:bodyDiv w:val="1"/>
      <w:marLeft w:val="0"/>
      <w:marRight w:val="0"/>
      <w:marTop w:val="0"/>
      <w:marBottom w:val="0"/>
      <w:divBdr>
        <w:top w:val="none" w:sz="0" w:space="0" w:color="auto"/>
        <w:left w:val="none" w:sz="0" w:space="0" w:color="auto"/>
        <w:bottom w:val="none" w:sz="0" w:space="0" w:color="auto"/>
        <w:right w:val="none" w:sz="0" w:space="0" w:color="auto"/>
      </w:divBdr>
    </w:div>
    <w:div w:id="499127490">
      <w:bodyDiv w:val="1"/>
      <w:marLeft w:val="0"/>
      <w:marRight w:val="0"/>
      <w:marTop w:val="0"/>
      <w:marBottom w:val="0"/>
      <w:divBdr>
        <w:top w:val="none" w:sz="0" w:space="0" w:color="auto"/>
        <w:left w:val="none" w:sz="0" w:space="0" w:color="auto"/>
        <w:bottom w:val="none" w:sz="0" w:space="0" w:color="auto"/>
        <w:right w:val="none" w:sz="0" w:space="0" w:color="auto"/>
      </w:divBdr>
    </w:div>
    <w:div w:id="501894882">
      <w:bodyDiv w:val="1"/>
      <w:marLeft w:val="0"/>
      <w:marRight w:val="0"/>
      <w:marTop w:val="0"/>
      <w:marBottom w:val="0"/>
      <w:divBdr>
        <w:top w:val="none" w:sz="0" w:space="0" w:color="auto"/>
        <w:left w:val="none" w:sz="0" w:space="0" w:color="auto"/>
        <w:bottom w:val="none" w:sz="0" w:space="0" w:color="auto"/>
        <w:right w:val="none" w:sz="0" w:space="0" w:color="auto"/>
      </w:divBdr>
    </w:div>
    <w:div w:id="502624539">
      <w:bodyDiv w:val="1"/>
      <w:marLeft w:val="0"/>
      <w:marRight w:val="0"/>
      <w:marTop w:val="0"/>
      <w:marBottom w:val="0"/>
      <w:divBdr>
        <w:top w:val="none" w:sz="0" w:space="0" w:color="auto"/>
        <w:left w:val="none" w:sz="0" w:space="0" w:color="auto"/>
        <w:bottom w:val="none" w:sz="0" w:space="0" w:color="auto"/>
        <w:right w:val="none" w:sz="0" w:space="0" w:color="auto"/>
      </w:divBdr>
    </w:div>
    <w:div w:id="506596192">
      <w:bodyDiv w:val="1"/>
      <w:marLeft w:val="0"/>
      <w:marRight w:val="0"/>
      <w:marTop w:val="0"/>
      <w:marBottom w:val="0"/>
      <w:divBdr>
        <w:top w:val="none" w:sz="0" w:space="0" w:color="auto"/>
        <w:left w:val="none" w:sz="0" w:space="0" w:color="auto"/>
        <w:bottom w:val="none" w:sz="0" w:space="0" w:color="auto"/>
        <w:right w:val="none" w:sz="0" w:space="0" w:color="auto"/>
      </w:divBdr>
    </w:div>
    <w:div w:id="507184968">
      <w:bodyDiv w:val="1"/>
      <w:marLeft w:val="0"/>
      <w:marRight w:val="0"/>
      <w:marTop w:val="0"/>
      <w:marBottom w:val="0"/>
      <w:divBdr>
        <w:top w:val="none" w:sz="0" w:space="0" w:color="auto"/>
        <w:left w:val="none" w:sz="0" w:space="0" w:color="auto"/>
        <w:bottom w:val="none" w:sz="0" w:space="0" w:color="auto"/>
        <w:right w:val="none" w:sz="0" w:space="0" w:color="auto"/>
      </w:divBdr>
    </w:div>
    <w:div w:id="507909965">
      <w:bodyDiv w:val="1"/>
      <w:marLeft w:val="0"/>
      <w:marRight w:val="0"/>
      <w:marTop w:val="0"/>
      <w:marBottom w:val="0"/>
      <w:divBdr>
        <w:top w:val="none" w:sz="0" w:space="0" w:color="auto"/>
        <w:left w:val="none" w:sz="0" w:space="0" w:color="auto"/>
        <w:bottom w:val="none" w:sz="0" w:space="0" w:color="auto"/>
        <w:right w:val="none" w:sz="0" w:space="0" w:color="auto"/>
      </w:divBdr>
    </w:div>
    <w:div w:id="508830701">
      <w:bodyDiv w:val="1"/>
      <w:marLeft w:val="0"/>
      <w:marRight w:val="0"/>
      <w:marTop w:val="0"/>
      <w:marBottom w:val="0"/>
      <w:divBdr>
        <w:top w:val="none" w:sz="0" w:space="0" w:color="auto"/>
        <w:left w:val="none" w:sz="0" w:space="0" w:color="auto"/>
        <w:bottom w:val="none" w:sz="0" w:space="0" w:color="auto"/>
        <w:right w:val="none" w:sz="0" w:space="0" w:color="auto"/>
      </w:divBdr>
    </w:div>
    <w:div w:id="509804925">
      <w:bodyDiv w:val="1"/>
      <w:marLeft w:val="0"/>
      <w:marRight w:val="0"/>
      <w:marTop w:val="0"/>
      <w:marBottom w:val="0"/>
      <w:divBdr>
        <w:top w:val="none" w:sz="0" w:space="0" w:color="auto"/>
        <w:left w:val="none" w:sz="0" w:space="0" w:color="auto"/>
        <w:bottom w:val="none" w:sz="0" w:space="0" w:color="auto"/>
        <w:right w:val="none" w:sz="0" w:space="0" w:color="auto"/>
      </w:divBdr>
    </w:div>
    <w:div w:id="510223301">
      <w:bodyDiv w:val="1"/>
      <w:marLeft w:val="0"/>
      <w:marRight w:val="0"/>
      <w:marTop w:val="0"/>
      <w:marBottom w:val="0"/>
      <w:divBdr>
        <w:top w:val="none" w:sz="0" w:space="0" w:color="auto"/>
        <w:left w:val="none" w:sz="0" w:space="0" w:color="auto"/>
        <w:bottom w:val="none" w:sz="0" w:space="0" w:color="auto"/>
        <w:right w:val="none" w:sz="0" w:space="0" w:color="auto"/>
      </w:divBdr>
    </w:div>
    <w:div w:id="510339263">
      <w:bodyDiv w:val="1"/>
      <w:marLeft w:val="0"/>
      <w:marRight w:val="0"/>
      <w:marTop w:val="0"/>
      <w:marBottom w:val="0"/>
      <w:divBdr>
        <w:top w:val="none" w:sz="0" w:space="0" w:color="auto"/>
        <w:left w:val="none" w:sz="0" w:space="0" w:color="auto"/>
        <w:bottom w:val="none" w:sz="0" w:space="0" w:color="auto"/>
        <w:right w:val="none" w:sz="0" w:space="0" w:color="auto"/>
      </w:divBdr>
    </w:div>
    <w:div w:id="510753086">
      <w:bodyDiv w:val="1"/>
      <w:marLeft w:val="0"/>
      <w:marRight w:val="0"/>
      <w:marTop w:val="0"/>
      <w:marBottom w:val="0"/>
      <w:divBdr>
        <w:top w:val="none" w:sz="0" w:space="0" w:color="auto"/>
        <w:left w:val="none" w:sz="0" w:space="0" w:color="auto"/>
        <w:bottom w:val="none" w:sz="0" w:space="0" w:color="auto"/>
        <w:right w:val="none" w:sz="0" w:space="0" w:color="auto"/>
      </w:divBdr>
    </w:div>
    <w:div w:id="510795789">
      <w:bodyDiv w:val="1"/>
      <w:marLeft w:val="0"/>
      <w:marRight w:val="0"/>
      <w:marTop w:val="0"/>
      <w:marBottom w:val="0"/>
      <w:divBdr>
        <w:top w:val="none" w:sz="0" w:space="0" w:color="auto"/>
        <w:left w:val="none" w:sz="0" w:space="0" w:color="auto"/>
        <w:bottom w:val="none" w:sz="0" w:space="0" w:color="auto"/>
        <w:right w:val="none" w:sz="0" w:space="0" w:color="auto"/>
      </w:divBdr>
    </w:div>
    <w:div w:id="512689908">
      <w:bodyDiv w:val="1"/>
      <w:marLeft w:val="0"/>
      <w:marRight w:val="0"/>
      <w:marTop w:val="0"/>
      <w:marBottom w:val="0"/>
      <w:divBdr>
        <w:top w:val="none" w:sz="0" w:space="0" w:color="auto"/>
        <w:left w:val="none" w:sz="0" w:space="0" w:color="auto"/>
        <w:bottom w:val="none" w:sz="0" w:space="0" w:color="auto"/>
        <w:right w:val="none" w:sz="0" w:space="0" w:color="auto"/>
      </w:divBdr>
    </w:div>
    <w:div w:id="514880800">
      <w:bodyDiv w:val="1"/>
      <w:marLeft w:val="0"/>
      <w:marRight w:val="0"/>
      <w:marTop w:val="0"/>
      <w:marBottom w:val="0"/>
      <w:divBdr>
        <w:top w:val="none" w:sz="0" w:space="0" w:color="auto"/>
        <w:left w:val="none" w:sz="0" w:space="0" w:color="auto"/>
        <w:bottom w:val="none" w:sz="0" w:space="0" w:color="auto"/>
        <w:right w:val="none" w:sz="0" w:space="0" w:color="auto"/>
      </w:divBdr>
    </w:div>
    <w:div w:id="515847392">
      <w:bodyDiv w:val="1"/>
      <w:marLeft w:val="0"/>
      <w:marRight w:val="0"/>
      <w:marTop w:val="0"/>
      <w:marBottom w:val="0"/>
      <w:divBdr>
        <w:top w:val="none" w:sz="0" w:space="0" w:color="auto"/>
        <w:left w:val="none" w:sz="0" w:space="0" w:color="auto"/>
        <w:bottom w:val="none" w:sz="0" w:space="0" w:color="auto"/>
        <w:right w:val="none" w:sz="0" w:space="0" w:color="auto"/>
      </w:divBdr>
    </w:div>
    <w:div w:id="516968121">
      <w:bodyDiv w:val="1"/>
      <w:marLeft w:val="0"/>
      <w:marRight w:val="0"/>
      <w:marTop w:val="0"/>
      <w:marBottom w:val="0"/>
      <w:divBdr>
        <w:top w:val="none" w:sz="0" w:space="0" w:color="auto"/>
        <w:left w:val="none" w:sz="0" w:space="0" w:color="auto"/>
        <w:bottom w:val="none" w:sz="0" w:space="0" w:color="auto"/>
        <w:right w:val="none" w:sz="0" w:space="0" w:color="auto"/>
      </w:divBdr>
    </w:div>
    <w:div w:id="518351382">
      <w:bodyDiv w:val="1"/>
      <w:marLeft w:val="0"/>
      <w:marRight w:val="0"/>
      <w:marTop w:val="0"/>
      <w:marBottom w:val="0"/>
      <w:divBdr>
        <w:top w:val="none" w:sz="0" w:space="0" w:color="auto"/>
        <w:left w:val="none" w:sz="0" w:space="0" w:color="auto"/>
        <w:bottom w:val="none" w:sz="0" w:space="0" w:color="auto"/>
        <w:right w:val="none" w:sz="0" w:space="0" w:color="auto"/>
      </w:divBdr>
    </w:div>
    <w:div w:id="519860509">
      <w:bodyDiv w:val="1"/>
      <w:marLeft w:val="0"/>
      <w:marRight w:val="0"/>
      <w:marTop w:val="0"/>
      <w:marBottom w:val="0"/>
      <w:divBdr>
        <w:top w:val="none" w:sz="0" w:space="0" w:color="auto"/>
        <w:left w:val="none" w:sz="0" w:space="0" w:color="auto"/>
        <w:bottom w:val="none" w:sz="0" w:space="0" w:color="auto"/>
        <w:right w:val="none" w:sz="0" w:space="0" w:color="auto"/>
      </w:divBdr>
    </w:div>
    <w:div w:id="521628587">
      <w:bodyDiv w:val="1"/>
      <w:marLeft w:val="0"/>
      <w:marRight w:val="0"/>
      <w:marTop w:val="0"/>
      <w:marBottom w:val="0"/>
      <w:divBdr>
        <w:top w:val="none" w:sz="0" w:space="0" w:color="auto"/>
        <w:left w:val="none" w:sz="0" w:space="0" w:color="auto"/>
        <w:bottom w:val="none" w:sz="0" w:space="0" w:color="auto"/>
        <w:right w:val="none" w:sz="0" w:space="0" w:color="auto"/>
      </w:divBdr>
    </w:div>
    <w:div w:id="522279612">
      <w:bodyDiv w:val="1"/>
      <w:marLeft w:val="0"/>
      <w:marRight w:val="0"/>
      <w:marTop w:val="0"/>
      <w:marBottom w:val="0"/>
      <w:divBdr>
        <w:top w:val="none" w:sz="0" w:space="0" w:color="auto"/>
        <w:left w:val="none" w:sz="0" w:space="0" w:color="auto"/>
        <w:bottom w:val="none" w:sz="0" w:space="0" w:color="auto"/>
        <w:right w:val="none" w:sz="0" w:space="0" w:color="auto"/>
      </w:divBdr>
    </w:div>
    <w:div w:id="522403010">
      <w:bodyDiv w:val="1"/>
      <w:marLeft w:val="0"/>
      <w:marRight w:val="0"/>
      <w:marTop w:val="0"/>
      <w:marBottom w:val="0"/>
      <w:divBdr>
        <w:top w:val="none" w:sz="0" w:space="0" w:color="auto"/>
        <w:left w:val="none" w:sz="0" w:space="0" w:color="auto"/>
        <w:bottom w:val="none" w:sz="0" w:space="0" w:color="auto"/>
        <w:right w:val="none" w:sz="0" w:space="0" w:color="auto"/>
      </w:divBdr>
    </w:div>
    <w:div w:id="525021956">
      <w:bodyDiv w:val="1"/>
      <w:marLeft w:val="0"/>
      <w:marRight w:val="0"/>
      <w:marTop w:val="0"/>
      <w:marBottom w:val="0"/>
      <w:divBdr>
        <w:top w:val="none" w:sz="0" w:space="0" w:color="auto"/>
        <w:left w:val="none" w:sz="0" w:space="0" w:color="auto"/>
        <w:bottom w:val="none" w:sz="0" w:space="0" w:color="auto"/>
        <w:right w:val="none" w:sz="0" w:space="0" w:color="auto"/>
      </w:divBdr>
    </w:div>
    <w:div w:id="528763254">
      <w:bodyDiv w:val="1"/>
      <w:marLeft w:val="0"/>
      <w:marRight w:val="0"/>
      <w:marTop w:val="0"/>
      <w:marBottom w:val="0"/>
      <w:divBdr>
        <w:top w:val="none" w:sz="0" w:space="0" w:color="auto"/>
        <w:left w:val="none" w:sz="0" w:space="0" w:color="auto"/>
        <w:bottom w:val="none" w:sz="0" w:space="0" w:color="auto"/>
        <w:right w:val="none" w:sz="0" w:space="0" w:color="auto"/>
      </w:divBdr>
    </w:div>
    <w:div w:id="530268954">
      <w:bodyDiv w:val="1"/>
      <w:marLeft w:val="0"/>
      <w:marRight w:val="0"/>
      <w:marTop w:val="0"/>
      <w:marBottom w:val="0"/>
      <w:divBdr>
        <w:top w:val="none" w:sz="0" w:space="0" w:color="auto"/>
        <w:left w:val="none" w:sz="0" w:space="0" w:color="auto"/>
        <w:bottom w:val="none" w:sz="0" w:space="0" w:color="auto"/>
        <w:right w:val="none" w:sz="0" w:space="0" w:color="auto"/>
      </w:divBdr>
    </w:div>
    <w:div w:id="530459590">
      <w:bodyDiv w:val="1"/>
      <w:marLeft w:val="0"/>
      <w:marRight w:val="0"/>
      <w:marTop w:val="0"/>
      <w:marBottom w:val="0"/>
      <w:divBdr>
        <w:top w:val="none" w:sz="0" w:space="0" w:color="auto"/>
        <w:left w:val="none" w:sz="0" w:space="0" w:color="auto"/>
        <w:bottom w:val="none" w:sz="0" w:space="0" w:color="auto"/>
        <w:right w:val="none" w:sz="0" w:space="0" w:color="auto"/>
      </w:divBdr>
    </w:div>
    <w:div w:id="533157597">
      <w:bodyDiv w:val="1"/>
      <w:marLeft w:val="0"/>
      <w:marRight w:val="0"/>
      <w:marTop w:val="0"/>
      <w:marBottom w:val="0"/>
      <w:divBdr>
        <w:top w:val="none" w:sz="0" w:space="0" w:color="auto"/>
        <w:left w:val="none" w:sz="0" w:space="0" w:color="auto"/>
        <w:bottom w:val="none" w:sz="0" w:space="0" w:color="auto"/>
        <w:right w:val="none" w:sz="0" w:space="0" w:color="auto"/>
      </w:divBdr>
    </w:div>
    <w:div w:id="536431855">
      <w:bodyDiv w:val="1"/>
      <w:marLeft w:val="0"/>
      <w:marRight w:val="0"/>
      <w:marTop w:val="0"/>
      <w:marBottom w:val="0"/>
      <w:divBdr>
        <w:top w:val="none" w:sz="0" w:space="0" w:color="auto"/>
        <w:left w:val="none" w:sz="0" w:space="0" w:color="auto"/>
        <w:bottom w:val="none" w:sz="0" w:space="0" w:color="auto"/>
        <w:right w:val="none" w:sz="0" w:space="0" w:color="auto"/>
      </w:divBdr>
    </w:div>
    <w:div w:id="536896210">
      <w:bodyDiv w:val="1"/>
      <w:marLeft w:val="0"/>
      <w:marRight w:val="0"/>
      <w:marTop w:val="0"/>
      <w:marBottom w:val="0"/>
      <w:divBdr>
        <w:top w:val="none" w:sz="0" w:space="0" w:color="auto"/>
        <w:left w:val="none" w:sz="0" w:space="0" w:color="auto"/>
        <w:bottom w:val="none" w:sz="0" w:space="0" w:color="auto"/>
        <w:right w:val="none" w:sz="0" w:space="0" w:color="auto"/>
      </w:divBdr>
    </w:div>
    <w:div w:id="540748719">
      <w:bodyDiv w:val="1"/>
      <w:marLeft w:val="0"/>
      <w:marRight w:val="0"/>
      <w:marTop w:val="0"/>
      <w:marBottom w:val="0"/>
      <w:divBdr>
        <w:top w:val="none" w:sz="0" w:space="0" w:color="auto"/>
        <w:left w:val="none" w:sz="0" w:space="0" w:color="auto"/>
        <w:bottom w:val="none" w:sz="0" w:space="0" w:color="auto"/>
        <w:right w:val="none" w:sz="0" w:space="0" w:color="auto"/>
      </w:divBdr>
    </w:div>
    <w:div w:id="541327494">
      <w:bodyDiv w:val="1"/>
      <w:marLeft w:val="0"/>
      <w:marRight w:val="0"/>
      <w:marTop w:val="0"/>
      <w:marBottom w:val="0"/>
      <w:divBdr>
        <w:top w:val="none" w:sz="0" w:space="0" w:color="auto"/>
        <w:left w:val="none" w:sz="0" w:space="0" w:color="auto"/>
        <w:bottom w:val="none" w:sz="0" w:space="0" w:color="auto"/>
        <w:right w:val="none" w:sz="0" w:space="0" w:color="auto"/>
      </w:divBdr>
    </w:div>
    <w:div w:id="541752413">
      <w:bodyDiv w:val="1"/>
      <w:marLeft w:val="0"/>
      <w:marRight w:val="0"/>
      <w:marTop w:val="0"/>
      <w:marBottom w:val="0"/>
      <w:divBdr>
        <w:top w:val="none" w:sz="0" w:space="0" w:color="auto"/>
        <w:left w:val="none" w:sz="0" w:space="0" w:color="auto"/>
        <w:bottom w:val="none" w:sz="0" w:space="0" w:color="auto"/>
        <w:right w:val="none" w:sz="0" w:space="0" w:color="auto"/>
      </w:divBdr>
    </w:div>
    <w:div w:id="542329207">
      <w:bodyDiv w:val="1"/>
      <w:marLeft w:val="0"/>
      <w:marRight w:val="0"/>
      <w:marTop w:val="0"/>
      <w:marBottom w:val="0"/>
      <w:divBdr>
        <w:top w:val="none" w:sz="0" w:space="0" w:color="auto"/>
        <w:left w:val="none" w:sz="0" w:space="0" w:color="auto"/>
        <w:bottom w:val="none" w:sz="0" w:space="0" w:color="auto"/>
        <w:right w:val="none" w:sz="0" w:space="0" w:color="auto"/>
      </w:divBdr>
    </w:div>
    <w:div w:id="544023760">
      <w:bodyDiv w:val="1"/>
      <w:marLeft w:val="0"/>
      <w:marRight w:val="0"/>
      <w:marTop w:val="0"/>
      <w:marBottom w:val="0"/>
      <w:divBdr>
        <w:top w:val="none" w:sz="0" w:space="0" w:color="auto"/>
        <w:left w:val="none" w:sz="0" w:space="0" w:color="auto"/>
        <w:bottom w:val="none" w:sz="0" w:space="0" w:color="auto"/>
        <w:right w:val="none" w:sz="0" w:space="0" w:color="auto"/>
      </w:divBdr>
    </w:div>
    <w:div w:id="547229680">
      <w:bodyDiv w:val="1"/>
      <w:marLeft w:val="0"/>
      <w:marRight w:val="0"/>
      <w:marTop w:val="0"/>
      <w:marBottom w:val="0"/>
      <w:divBdr>
        <w:top w:val="none" w:sz="0" w:space="0" w:color="auto"/>
        <w:left w:val="none" w:sz="0" w:space="0" w:color="auto"/>
        <w:bottom w:val="none" w:sz="0" w:space="0" w:color="auto"/>
        <w:right w:val="none" w:sz="0" w:space="0" w:color="auto"/>
      </w:divBdr>
    </w:div>
    <w:div w:id="549265185">
      <w:bodyDiv w:val="1"/>
      <w:marLeft w:val="0"/>
      <w:marRight w:val="0"/>
      <w:marTop w:val="0"/>
      <w:marBottom w:val="0"/>
      <w:divBdr>
        <w:top w:val="none" w:sz="0" w:space="0" w:color="auto"/>
        <w:left w:val="none" w:sz="0" w:space="0" w:color="auto"/>
        <w:bottom w:val="none" w:sz="0" w:space="0" w:color="auto"/>
        <w:right w:val="none" w:sz="0" w:space="0" w:color="auto"/>
      </w:divBdr>
    </w:div>
    <w:div w:id="549650931">
      <w:bodyDiv w:val="1"/>
      <w:marLeft w:val="0"/>
      <w:marRight w:val="0"/>
      <w:marTop w:val="0"/>
      <w:marBottom w:val="0"/>
      <w:divBdr>
        <w:top w:val="none" w:sz="0" w:space="0" w:color="auto"/>
        <w:left w:val="none" w:sz="0" w:space="0" w:color="auto"/>
        <w:bottom w:val="none" w:sz="0" w:space="0" w:color="auto"/>
        <w:right w:val="none" w:sz="0" w:space="0" w:color="auto"/>
      </w:divBdr>
    </w:div>
    <w:div w:id="550533223">
      <w:bodyDiv w:val="1"/>
      <w:marLeft w:val="0"/>
      <w:marRight w:val="0"/>
      <w:marTop w:val="0"/>
      <w:marBottom w:val="0"/>
      <w:divBdr>
        <w:top w:val="none" w:sz="0" w:space="0" w:color="auto"/>
        <w:left w:val="none" w:sz="0" w:space="0" w:color="auto"/>
        <w:bottom w:val="none" w:sz="0" w:space="0" w:color="auto"/>
        <w:right w:val="none" w:sz="0" w:space="0" w:color="auto"/>
      </w:divBdr>
    </w:div>
    <w:div w:id="551843121">
      <w:bodyDiv w:val="1"/>
      <w:marLeft w:val="0"/>
      <w:marRight w:val="0"/>
      <w:marTop w:val="0"/>
      <w:marBottom w:val="0"/>
      <w:divBdr>
        <w:top w:val="none" w:sz="0" w:space="0" w:color="auto"/>
        <w:left w:val="none" w:sz="0" w:space="0" w:color="auto"/>
        <w:bottom w:val="none" w:sz="0" w:space="0" w:color="auto"/>
        <w:right w:val="none" w:sz="0" w:space="0" w:color="auto"/>
      </w:divBdr>
    </w:div>
    <w:div w:id="554122258">
      <w:bodyDiv w:val="1"/>
      <w:marLeft w:val="0"/>
      <w:marRight w:val="0"/>
      <w:marTop w:val="0"/>
      <w:marBottom w:val="0"/>
      <w:divBdr>
        <w:top w:val="none" w:sz="0" w:space="0" w:color="auto"/>
        <w:left w:val="none" w:sz="0" w:space="0" w:color="auto"/>
        <w:bottom w:val="none" w:sz="0" w:space="0" w:color="auto"/>
        <w:right w:val="none" w:sz="0" w:space="0" w:color="auto"/>
      </w:divBdr>
    </w:div>
    <w:div w:id="554968619">
      <w:bodyDiv w:val="1"/>
      <w:marLeft w:val="0"/>
      <w:marRight w:val="0"/>
      <w:marTop w:val="0"/>
      <w:marBottom w:val="0"/>
      <w:divBdr>
        <w:top w:val="none" w:sz="0" w:space="0" w:color="auto"/>
        <w:left w:val="none" w:sz="0" w:space="0" w:color="auto"/>
        <w:bottom w:val="none" w:sz="0" w:space="0" w:color="auto"/>
        <w:right w:val="none" w:sz="0" w:space="0" w:color="auto"/>
      </w:divBdr>
    </w:div>
    <w:div w:id="556357899">
      <w:bodyDiv w:val="1"/>
      <w:marLeft w:val="0"/>
      <w:marRight w:val="0"/>
      <w:marTop w:val="0"/>
      <w:marBottom w:val="0"/>
      <w:divBdr>
        <w:top w:val="none" w:sz="0" w:space="0" w:color="auto"/>
        <w:left w:val="none" w:sz="0" w:space="0" w:color="auto"/>
        <w:bottom w:val="none" w:sz="0" w:space="0" w:color="auto"/>
        <w:right w:val="none" w:sz="0" w:space="0" w:color="auto"/>
      </w:divBdr>
    </w:div>
    <w:div w:id="557014363">
      <w:bodyDiv w:val="1"/>
      <w:marLeft w:val="0"/>
      <w:marRight w:val="0"/>
      <w:marTop w:val="0"/>
      <w:marBottom w:val="0"/>
      <w:divBdr>
        <w:top w:val="none" w:sz="0" w:space="0" w:color="auto"/>
        <w:left w:val="none" w:sz="0" w:space="0" w:color="auto"/>
        <w:bottom w:val="none" w:sz="0" w:space="0" w:color="auto"/>
        <w:right w:val="none" w:sz="0" w:space="0" w:color="auto"/>
      </w:divBdr>
    </w:div>
    <w:div w:id="557473256">
      <w:bodyDiv w:val="1"/>
      <w:marLeft w:val="0"/>
      <w:marRight w:val="0"/>
      <w:marTop w:val="0"/>
      <w:marBottom w:val="0"/>
      <w:divBdr>
        <w:top w:val="none" w:sz="0" w:space="0" w:color="auto"/>
        <w:left w:val="none" w:sz="0" w:space="0" w:color="auto"/>
        <w:bottom w:val="none" w:sz="0" w:space="0" w:color="auto"/>
        <w:right w:val="none" w:sz="0" w:space="0" w:color="auto"/>
      </w:divBdr>
    </w:div>
    <w:div w:id="560749886">
      <w:bodyDiv w:val="1"/>
      <w:marLeft w:val="0"/>
      <w:marRight w:val="0"/>
      <w:marTop w:val="0"/>
      <w:marBottom w:val="0"/>
      <w:divBdr>
        <w:top w:val="none" w:sz="0" w:space="0" w:color="auto"/>
        <w:left w:val="none" w:sz="0" w:space="0" w:color="auto"/>
        <w:bottom w:val="none" w:sz="0" w:space="0" w:color="auto"/>
        <w:right w:val="none" w:sz="0" w:space="0" w:color="auto"/>
      </w:divBdr>
    </w:div>
    <w:div w:id="560794053">
      <w:bodyDiv w:val="1"/>
      <w:marLeft w:val="0"/>
      <w:marRight w:val="0"/>
      <w:marTop w:val="0"/>
      <w:marBottom w:val="0"/>
      <w:divBdr>
        <w:top w:val="none" w:sz="0" w:space="0" w:color="auto"/>
        <w:left w:val="none" w:sz="0" w:space="0" w:color="auto"/>
        <w:bottom w:val="none" w:sz="0" w:space="0" w:color="auto"/>
        <w:right w:val="none" w:sz="0" w:space="0" w:color="auto"/>
      </w:divBdr>
    </w:div>
    <w:div w:id="561716298">
      <w:bodyDiv w:val="1"/>
      <w:marLeft w:val="0"/>
      <w:marRight w:val="0"/>
      <w:marTop w:val="0"/>
      <w:marBottom w:val="0"/>
      <w:divBdr>
        <w:top w:val="none" w:sz="0" w:space="0" w:color="auto"/>
        <w:left w:val="none" w:sz="0" w:space="0" w:color="auto"/>
        <w:bottom w:val="none" w:sz="0" w:space="0" w:color="auto"/>
        <w:right w:val="none" w:sz="0" w:space="0" w:color="auto"/>
      </w:divBdr>
    </w:div>
    <w:div w:id="561793990">
      <w:bodyDiv w:val="1"/>
      <w:marLeft w:val="0"/>
      <w:marRight w:val="0"/>
      <w:marTop w:val="0"/>
      <w:marBottom w:val="0"/>
      <w:divBdr>
        <w:top w:val="none" w:sz="0" w:space="0" w:color="auto"/>
        <w:left w:val="none" w:sz="0" w:space="0" w:color="auto"/>
        <w:bottom w:val="none" w:sz="0" w:space="0" w:color="auto"/>
        <w:right w:val="none" w:sz="0" w:space="0" w:color="auto"/>
      </w:divBdr>
    </w:div>
    <w:div w:id="562257244">
      <w:bodyDiv w:val="1"/>
      <w:marLeft w:val="0"/>
      <w:marRight w:val="0"/>
      <w:marTop w:val="0"/>
      <w:marBottom w:val="0"/>
      <w:divBdr>
        <w:top w:val="none" w:sz="0" w:space="0" w:color="auto"/>
        <w:left w:val="none" w:sz="0" w:space="0" w:color="auto"/>
        <w:bottom w:val="none" w:sz="0" w:space="0" w:color="auto"/>
        <w:right w:val="none" w:sz="0" w:space="0" w:color="auto"/>
      </w:divBdr>
    </w:div>
    <w:div w:id="564492749">
      <w:bodyDiv w:val="1"/>
      <w:marLeft w:val="0"/>
      <w:marRight w:val="0"/>
      <w:marTop w:val="0"/>
      <w:marBottom w:val="0"/>
      <w:divBdr>
        <w:top w:val="none" w:sz="0" w:space="0" w:color="auto"/>
        <w:left w:val="none" w:sz="0" w:space="0" w:color="auto"/>
        <w:bottom w:val="none" w:sz="0" w:space="0" w:color="auto"/>
        <w:right w:val="none" w:sz="0" w:space="0" w:color="auto"/>
      </w:divBdr>
    </w:div>
    <w:div w:id="564876717">
      <w:bodyDiv w:val="1"/>
      <w:marLeft w:val="0"/>
      <w:marRight w:val="0"/>
      <w:marTop w:val="0"/>
      <w:marBottom w:val="0"/>
      <w:divBdr>
        <w:top w:val="none" w:sz="0" w:space="0" w:color="auto"/>
        <w:left w:val="none" w:sz="0" w:space="0" w:color="auto"/>
        <w:bottom w:val="none" w:sz="0" w:space="0" w:color="auto"/>
        <w:right w:val="none" w:sz="0" w:space="0" w:color="auto"/>
      </w:divBdr>
    </w:div>
    <w:div w:id="565384140">
      <w:bodyDiv w:val="1"/>
      <w:marLeft w:val="0"/>
      <w:marRight w:val="0"/>
      <w:marTop w:val="0"/>
      <w:marBottom w:val="0"/>
      <w:divBdr>
        <w:top w:val="none" w:sz="0" w:space="0" w:color="auto"/>
        <w:left w:val="none" w:sz="0" w:space="0" w:color="auto"/>
        <w:bottom w:val="none" w:sz="0" w:space="0" w:color="auto"/>
        <w:right w:val="none" w:sz="0" w:space="0" w:color="auto"/>
      </w:divBdr>
    </w:div>
    <w:div w:id="565647418">
      <w:bodyDiv w:val="1"/>
      <w:marLeft w:val="0"/>
      <w:marRight w:val="0"/>
      <w:marTop w:val="0"/>
      <w:marBottom w:val="0"/>
      <w:divBdr>
        <w:top w:val="none" w:sz="0" w:space="0" w:color="auto"/>
        <w:left w:val="none" w:sz="0" w:space="0" w:color="auto"/>
        <w:bottom w:val="none" w:sz="0" w:space="0" w:color="auto"/>
        <w:right w:val="none" w:sz="0" w:space="0" w:color="auto"/>
      </w:divBdr>
    </w:div>
    <w:div w:id="566038590">
      <w:bodyDiv w:val="1"/>
      <w:marLeft w:val="0"/>
      <w:marRight w:val="0"/>
      <w:marTop w:val="0"/>
      <w:marBottom w:val="0"/>
      <w:divBdr>
        <w:top w:val="none" w:sz="0" w:space="0" w:color="auto"/>
        <w:left w:val="none" w:sz="0" w:space="0" w:color="auto"/>
        <w:bottom w:val="none" w:sz="0" w:space="0" w:color="auto"/>
        <w:right w:val="none" w:sz="0" w:space="0" w:color="auto"/>
      </w:divBdr>
    </w:div>
    <w:div w:id="568004435">
      <w:bodyDiv w:val="1"/>
      <w:marLeft w:val="0"/>
      <w:marRight w:val="0"/>
      <w:marTop w:val="0"/>
      <w:marBottom w:val="0"/>
      <w:divBdr>
        <w:top w:val="none" w:sz="0" w:space="0" w:color="auto"/>
        <w:left w:val="none" w:sz="0" w:space="0" w:color="auto"/>
        <w:bottom w:val="none" w:sz="0" w:space="0" w:color="auto"/>
        <w:right w:val="none" w:sz="0" w:space="0" w:color="auto"/>
      </w:divBdr>
    </w:div>
    <w:div w:id="569079862">
      <w:bodyDiv w:val="1"/>
      <w:marLeft w:val="0"/>
      <w:marRight w:val="0"/>
      <w:marTop w:val="0"/>
      <w:marBottom w:val="0"/>
      <w:divBdr>
        <w:top w:val="none" w:sz="0" w:space="0" w:color="auto"/>
        <w:left w:val="none" w:sz="0" w:space="0" w:color="auto"/>
        <w:bottom w:val="none" w:sz="0" w:space="0" w:color="auto"/>
        <w:right w:val="none" w:sz="0" w:space="0" w:color="auto"/>
      </w:divBdr>
    </w:div>
    <w:div w:id="569385704">
      <w:bodyDiv w:val="1"/>
      <w:marLeft w:val="0"/>
      <w:marRight w:val="0"/>
      <w:marTop w:val="0"/>
      <w:marBottom w:val="0"/>
      <w:divBdr>
        <w:top w:val="none" w:sz="0" w:space="0" w:color="auto"/>
        <w:left w:val="none" w:sz="0" w:space="0" w:color="auto"/>
        <w:bottom w:val="none" w:sz="0" w:space="0" w:color="auto"/>
        <w:right w:val="none" w:sz="0" w:space="0" w:color="auto"/>
      </w:divBdr>
    </w:div>
    <w:div w:id="569386723">
      <w:bodyDiv w:val="1"/>
      <w:marLeft w:val="0"/>
      <w:marRight w:val="0"/>
      <w:marTop w:val="0"/>
      <w:marBottom w:val="0"/>
      <w:divBdr>
        <w:top w:val="none" w:sz="0" w:space="0" w:color="auto"/>
        <w:left w:val="none" w:sz="0" w:space="0" w:color="auto"/>
        <w:bottom w:val="none" w:sz="0" w:space="0" w:color="auto"/>
        <w:right w:val="none" w:sz="0" w:space="0" w:color="auto"/>
      </w:divBdr>
    </w:div>
    <w:div w:id="572617067">
      <w:bodyDiv w:val="1"/>
      <w:marLeft w:val="0"/>
      <w:marRight w:val="0"/>
      <w:marTop w:val="0"/>
      <w:marBottom w:val="0"/>
      <w:divBdr>
        <w:top w:val="none" w:sz="0" w:space="0" w:color="auto"/>
        <w:left w:val="none" w:sz="0" w:space="0" w:color="auto"/>
        <w:bottom w:val="none" w:sz="0" w:space="0" w:color="auto"/>
        <w:right w:val="none" w:sz="0" w:space="0" w:color="auto"/>
      </w:divBdr>
    </w:div>
    <w:div w:id="573591314">
      <w:bodyDiv w:val="1"/>
      <w:marLeft w:val="0"/>
      <w:marRight w:val="0"/>
      <w:marTop w:val="0"/>
      <w:marBottom w:val="0"/>
      <w:divBdr>
        <w:top w:val="none" w:sz="0" w:space="0" w:color="auto"/>
        <w:left w:val="none" w:sz="0" w:space="0" w:color="auto"/>
        <w:bottom w:val="none" w:sz="0" w:space="0" w:color="auto"/>
        <w:right w:val="none" w:sz="0" w:space="0" w:color="auto"/>
      </w:divBdr>
    </w:div>
    <w:div w:id="579027846">
      <w:bodyDiv w:val="1"/>
      <w:marLeft w:val="0"/>
      <w:marRight w:val="0"/>
      <w:marTop w:val="0"/>
      <w:marBottom w:val="0"/>
      <w:divBdr>
        <w:top w:val="none" w:sz="0" w:space="0" w:color="auto"/>
        <w:left w:val="none" w:sz="0" w:space="0" w:color="auto"/>
        <w:bottom w:val="none" w:sz="0" w:space="0" w:color="auto"/>
        <w:right w:val="none" w:sz="0" w:space="0" w:color="auto"/>
      </w:divBdr>
    </w:div>
    <w:div w:id="579414286">
      <w:bodyDiv w:val="1"/>
      <w:marLeft w:val="0"/>
      <w:marRight w:val="0"/>
      <w:marTop w:val="0"/>
      <w:marBottom w:val="0"/>
      <w:divBdr>
        <w:top w:val="none" w:sz="0" w:space="0" w:color="auto"/>
        <w:left w:val="none" w:sz="0" w:space="0" w:color="auto"/>
        <w:bottom w:val="none" w:sz="0" w:space="0" w:color="auto"/>
        <w:right w:val="none" w:sz="0" w:space="0" w:color="auto"/>
      </w:divBdr>
    </w:div>
    <w:div w:id="580797366">
      <w:bodyDiv w:val="1"/>
      <w:marLeft w:val="0"/>
      <w:marRight w:val="0"/>
      <w:marTop w:val="0"/>
      <w:marBottom w:val="0"/>
      <w:divBdr>
        <w:top w:val="none" w:sz="0" w:space="0" w:color="auto"/>
        <w:left w:val="none" w:sz="0" w:space="0" w:color="auto"/>
        <w:bottom w:val="none" w:sz="0" w:space="0" w:color="auto"/>
        <w:right w:val="none" w:sz="0" w:space="0" w:color="auto"/>
      </w:divBdr>
    </w:div>
    <w:div w:id="581989336">
      <w:bodyDiv w:val="1"/>
      <w:marLeft w:val="0"/>
      <w:marRight w:val="0"/>
      <w:marTop w:val="0"/>
      <w:marBottom w:val="0"/>
      <w:divBdr>
        <w:top w:val="none" w:sz="0" w:space="0" w:color="auto"/>
        <w:left w:val="none" w:sz="0" w:space="0" w:color="auto"/>
        <w:bottom w:val="none" w:sz="0" w:space="0" w:color="auto"/>
        <w:right w:val="none" w:sz="0" w:space="0" w:color="auto"/>
      </w:divBdr>
    </w:div>
    <w:div w:id="582419623">
      <w:bodyDiv w:val="1"/>
      <w:marLeft w:val="0"/>
      <w:marRight w:val="0"/>
      <w:marTop w:val="0"/>
      <w:marBottom w:val="0"/>
      <w:divBdr>
        <w:top w:val="none" w:sz="0" w:space="0" w:color="auto"/>
        <w:left w:val="none" w:sz="0" w:space="0" w:color="auto"/>
        <w:bottom w:val="none" w:sz="0" w:space="0" w:color="auto"/>
        <w:right w:val="none" w:sz="0" w:space="0" w:color="auto"/>
      </w:divBdr>
    </w:div>
    <w:div w:id="583077052">
      <w:bodyDiv w:val="1"/>
      <w:marLeft w:val="0"/>
      <w:marRight w:val="0"/>
      <w:marTop w:val="0"/>
      <w:marBottom w:val="0"/>
      <w:divBdr>
        <w:top w:val="none" w:sz="0" w:space="0" w:color="auto"/>
        <w:left w:val="none" w:sz="0" w:space="0" w:color="auto"/>
        <w:bottom w:val="none" w:sz="0" w:space="0" w:color="auto"/>
        <w:right w:val="none" w:sz="0" w:space="0" w:color="auto"/>
      </w:divBdr>
    </w:div>
    <w:div w:id="588391689">
      <w:bodyDiv w:val="1"/>
      <w:marLeft w:val="0"/>
      <w:marRight w:val="0"/>
      <w:marTop w:val="0"/>
      <w:marBottom w:val="0"/>
      <w:divBdr>
        <w:top w:val="none" w:sz="0" w:space="0" w:color="auto"/>
        <w:left w:val="none" w:sz="0" w:space="0" w:color="auto"/>
        <w:bottom w:val="none" w:sz="0" w:space="0" w:color="auto"/>
        <w:right w:val="none" w:sz="0" w:space="0" w:color="auto"/>
      </w:divBdr>
    </w:div>
    <w:div w:id="590239612">
      <w:bodyDiv w:val="1"/>
      <w:marLeft w:val="0"/>
      <w:marRight w:val="0"/>
      <w:marTop w:val="0"/>
      <w:marBottom w:val="0"/>
      <w:divBdr>
        <w:top w:val="none" w:sz="0" w:space="0" w:color="auto"/>
        <w:left w:val="none" w:sz="0" w:space="0" w:color="auto"/>
        <w:bottom w:val="none" w:sz="0" w:space="0" w:color="auto"/>
        <w:right w:val="none" w:sz="0" w:space="0" w:color="auto"/>
      </w:divBdr>
    </w:div>
    <w:div w:id="590625420">
      <w:bodyDiv w:val="1"/>
      <w:marLeft w:val="0"/>
      <w:marRight w:val="0"/>
      <w:marTop w:val="0"/>
      <w:marBottom w:val="0"/>
      <w:divBdr>
        <w:top w:val="none" w:sz="0" w:space="0" w:color="auto"/>
        <w:left w:val="none" w:sz="0" w:space="0" w:color="auto"/>
        <w:bottom w:val="none" w:sz="0" w:space="0" w:color="auto"/>
        <w:right w:val="none" w:sz="0" w:space="0" w:color="auto"/>
      </w:divBdr>
    </w:div>
    <w:div w:id="591665362">
      <w:bodyDiv w:val="1"/>
      <w:marLeft w:val="0"/>
      <w:marRight w:val="0"/>
      <w:marTop w:val="0"/>
      <w:marBottom w:val="0"/>
      <w:divBdr>
        <w:top w:val="none" w:sz="0" w:space="0" w:color="auto"/>
        <w:left w:val="none" w:sz="0" w:space="0" w:color="auto"/>
        <w:bottom w:val="none" w:sz="0" w:space="0" w:color="auto"/>
        <w:right w:val="none" w:sz="0" w:space="0" w:color="auto"/>
      </w:divBdr>
    </w:div>
    <w:div w:id="592251532">
      <w:bodyDiv w:val="1"/>
      <w:marLeft w:val="0"/>
      <w:marRight w:val="0"/>
      <w:marTop w:val="0"/>
      <w:marBottom w:val="0"/>
      <w:divBdr>
        <w:top w:val="none" w:sz="0" w:space="0" w:color="auto"/>
        <w:left w:val="none" w:sz="0" w:space="0" w:color="auto"/>
        <w:bottom w:val="none" w:sz="0" w:space="0" w:color="auto"/>
        <w:right w:val="none" w:sz="0" w:space="0" w:color="auto"/>
      </w:divBdr>
    </w:div>
    <w:div w:id="592477001">
      <w:bodyDiv w:val="1"/>
      <w:marLeft w:val="0"/>
      <w:marRight w:val="0"/>
      <w:marTop w:val="0"/>
      <w:marBottom w:val="0"/>
      <w:divBdr>
        <w:top w:val="none" w:sz="0" w:space="0" w:color="auto"/>
        <w:left w:val="none" w:sz="0" w:space="0" w:color="auto"/>
        <w:bottom w:val="none" w:sz="0" w:space="0" w:color="auto"/>
        <w:right w:val="none" w:sz="0" w:space="0" w:color="auto"/>
      </w:divBdr>
    </w:div>
    <w:div w:id="593830121">
      <w:bodyDiv w:val="1"/>
      <w:marLeft w:val="0"/>
      <w:marRight w:val="0"/>
      <w:marTop w:val="0"/>
      <w:marBottom w:val="0"/>
      <w:divBdr>
        <w:top w:val="none" w:sz="0" w:space="0" w:color="auto"/>
        <w:left w:val="none" w:sz="0" w:space="0" w:color="auto"/>
        <w:bottom w:val="none" w:sz="0" w:space="0" w:color="auto"/>
        <w:right w:val="none" w:sz="0" w:space="0" w:color="auto"/>
      </w:divBdr>
    </w:div>
    <w:div w:id="597904383">
      <w:bodyDiv w:val="1"/>
      <w:marLeft w:val="0"/>
      <w:marRight w:val="0"/>
      <w:marTop w:val="0"/>
      <w:marBottom w:val="0"/>
      <w:divBdr>
        <w:top w:val="none" w:sz="0" w:space="0" w:color="auto"/>
        <w:left w:val="none" w:sz="0" w:space="0" w:color="auto"/>
        <w:bottom w:val="none" w:sz="0" w:space="0" w:color="auto"/>
        <w:right w:val="none" w:sz="0" w:space="0" w:color="auto"/>
      </w:divBdr>
    </w:div>
    <w:div w:id="599458176">
      <w:bodyDiv w:val="1"/>
      <w:marLeft w:val="0"/>
      <w:marRight w:val="0"/>
      <w:marTop w:val="0"/>
      <w:marBottom w:val="0"/>
      <w:divBdr>
        <w:top w:val="none" w:sz="0" w:space="0" w:color="auto"/>
        <w:left w:val="none" w:sz="0" w:space="0" w:color="auto"/>
        <w:bottom w:val="none" w:sz="0" w:space="0" w:color="auto"/>
        <w:right w:val="none" w:sz="0" w:space="0" w:color="auto"/>
      </w:divBdr>
    </w:div>
    <w:div w:id="601955426">
      <w:bodyDiv w:val="1"/>
      <w:marLeft w:val="0"/>
      <w:marRight w:val="0"/>
      <w:marTop w:val="0"/>
      <w:marBottom w:val="0"/>
      <w:divBdr>
        <w:top w:val="none" w:sz="0" w:space="0" w:color="auto"/>
        <w:left w:val="none" w:sz="0" w:space="0" w:color="auto"/>
        <w:bottom w:val="none" w:sz="0" w:space="0" w:color="auto"/>
        <w:right w:val="none" w:sz="0" w:space="0" w:color="auto"/>
      </w:divBdr>
    </w:div>
    <w:div w:id="602566667">
      <w:bodyDiv w:val="1"/>
      <w:marLeft w:val="0"/>
      <w:marRight w:val="0"/>
      <w:marTop w:val="0"/>
      <w:marBottom w:val="0"/>
      <w:divBdr>
        <w:top w:val="none" w:sz="0" w:space="0" w:color="auto"/>
        <w:left w:val="none" w:sz="0" w:space="0" w:color="auto"/>
        <w:bottom w:val="none" w:sz="0" w:space="0" w:color="auto"/>
        <w:right w:val="none" w:sz="0" w:space="0" w:color="auto"/>
      </w:divBdr>
    </w:div>
    <w:div w:id="603732770">
      <w:bodyDiv w:val="1"/>
      <w:marLeft w:val="0"/>
      <w:marRight w:val="0"/>
      <w:marTop w:val="0"/>
      <w:marBottom w:val="0"/>
      <w:divBdr>
        <w:top w:val="none" w:sz="0" w:space="0" w:color="auto"/>
        <w:left w:val="none" w:sz="0" w:space="0" w:color="auto"/>
        <w:bottom w:val="none" w:sz="0" w:space="0" w:color="auto"/>
        <w:right w:val="none" w:sz="0" w:space="0" w:color="auto"/>
      </w:divBdr>
    </w:div>
    <w:div w:id="605233229">
      <w:bodyDiv w:val="1"/>
      <w:marLeft w:val="0"/>
      <w:marRight w:val="0"/>
      <w:marTop w:val="0"/>
      <w:marBottom w:val="0"/>
      <w:divBdr>
        <w:top w:val="none" w:sz="0" w:space="0" w:color="auto"/>
        <w:left w:val="none" w:sz="0" w:space="0" w:color="auto"/>
        <w:bottom w:val="none" w:sz="0" w:space="0" w:color="auto"/>
        <w:right w:val="none" w:sz="0" w:space="0" w:color="auto"/>
      </w:divBdr>
    </w:div>
    <w:div w:id="606160810">
      <w:bodyDiv w:val="1"/>
      <w:marLeft w:val="0"/>
      <w:marRight w:val="0"/>
      <w:marTop w:val="0"/>
      <w:marBottom w:val="0"/>
      <w:divBdr>
        <w:top w:val="none" w:sz="0" w:space="0" w:color="auto"/>
        <w:left w:val="none" w:sz="0" w:space="0" w:color="auto"/>
        <w:bottom w:val="none" w:sz="0" w:space="0" w:color="auto"/>
        <w:right w:val="none" w:sz="0" w:space="0" w:color="auto"/>
      </w:divBdr>
    </w:div>
    <w:div w:id="608046957">
      <w:bodyDiv w:val="1"/>
      <w:marLeft w:val="0"/>
      <w:marRight w:val="0"/>
      <w:marTop w:val="0"/>
      <w:marBottom w:val="0"/>
      <w:divBdr>
        <w:top w:val="none" w:sz="0" w:space="0" w:color="auto"/>
        <w:left w:val="none" w:sz="0" w:space="0" w:color="auto"/>
        <w:bottom w:val="none" w:sz="0" w:space="0" w:color="auto"/>
        <w:right w:val="none" w:sz="0" w:space="0" w:color="auto"/>
      </w:divBdr>
    </w:div>
    <w:div w:id="608394227">
      <w:bodyDiv w:val="1"/>
      <w:marLeft w:val="0"/>
      <w:marRight w:val="0"/>
      <w:marTop w:val="0"/>
      <w:marBottom w:val="0"/>
      <w:divBdr>
        <w:top w:val="none" w:sz="0" w:space="0" w:color="auto"/>
        <w:left w:val="none" w:sz="0" w:space="0" w:color="auto"/>
        <w:bottom w:val="none" w:sz="0" w:space="0" w:color="auto"/>
        <w:right w:val="none" w:sz="0" w:space="0" w:color="auto"/>
      </w:divBdr>
    </w:div>
    <w:div w:id="609974399">
      <w:bodyDiv w:val="1"/>
      <w:marLeft w:val="0"/>
      <w:marRight w:val="0"/>
      <w:marTop w:val="0"/>
      <w:marBottom w:val="0"/>
      <w:divBdr>
        <w:top w:val="none" w:sz="0" w:space="0" w:color="auto"/>
        <w:left w:val="none" w:sz="0" w:space="0" w:color="auto"/>
        <w:bottom w:val="none" w:sz="0" w:space="0" w:color="auto"/>
        <w:right w:val="none" w:sz="0" w:space="0" w:color="auto"/>
      </w:divBdr>
    </w:div>
    <w:div w:id="610284859">
      <w:bodyDiv w:val="1"/>
      <w:marLeft w:val="0"/>
      <w:marRight w:val="0"/>
      <w:marTop w:val="0"/>
      <w:marBottom w:val="0"/>
      <w:divBdr>
        <w:top w:val="none" w:sz="0" w:space="0" w:color="auto"/>
        <w:left w:val="none" w:sz="0" w:space="0" w:color="auto"/>
        <w:bottom w:val="none" w:sz="0" w:space="0" w:color="auto"/>
        <w:right w:val="none" w:sz="0" w:space="0" w:color="auto"/>
      </w:divBdr>
    </w:div>
    <w:div w:id="610749446">
      <w:bodyDiv w:val="1"/>
      <w:marLeft w:val="0"/>
      <w:marRight w:val="0"/>
      <w:marTop w:val="0"/>
      <w:marBottom w:val="0"/>
      <w:divBdr>
        <w:top w:val="none" w:sz="0" w:space="0" w:color="auto"/>
        <w:left w:val="none" w:sz="0" w:space="0" w:color="auto"/>
        <w:bottom w:val="none" w:sz="0" w:space="0" w:color="auto"/>
        <w:right w:val="none" w:sz="0" w:space="0" w:color="auto"/>
      </w:divBdr>
    </w:div>
    <w:div w:id="612790574">
      <w:bodyDiv w:val="1"/>
      <w:marLeft w:val="0"/>
      <w:marRight w:val="0"/>
      <w:marTop w:val="0"/>
      <w:marBottom w:val="0"/>
      <w:divBdr>
        <w:top w:val="none" w:sz="0" w:space="0" w:color="auto"/>
        <w:left w:val="none" w:sz="0" w:space="0" w:color="auto"/>
        <w:bottom w:val="none" w:sz="0" w:space="0" w:color="auto"/>
        <w:right w:val="none" w:sz="0" w:space="0" w:color="auto"/>
      </w:divBdr>
    </w:div>
    <w:div w:id="615215427">
      <w:bodyDiv w:val="1"/>
      <w:marLeft w:val="0"/>
      <w:marRight w:val="0"/>
      <w:marTop w:val="0"/>
      <w:marBottom w:val="0"/>
      <w:divBdr>
        <w:top w:val="none" w:sz="0" w:space="0" w:color="auto"/>
        <w:left w:val="none" w:sz="0" w:space="0" w:color="auto"/>
        <w:bottom w:val="none" w:sz="0" w:space="0" w:color="auto"/>
        <w:right w:val="none" w:sz="0" w:space="0" w:color="auto"/>
      </w:divBdr>
    </w:div>
    <w:div w:id="615402984">
      <w:bodyDiv w:val="1"/>
      <w:marLeft w:val="0"/>
      <w:marRight w:val="0"/>
      <w:marTop w:val="0"/>
      <w:marBottom w:val="0"/>
      <w:divBdr>
        <w:top w:val="none" w:sz="0" w:space="0" w:color="auto"/>
        <w:left w:val="none" w:sz="0" w:space="0" w:color="auto"/>
        <w:bottom w:val="none" w:sz="0" w:space="0" w:color="auto"/>
        <w:right w:val="none" w:sz="0" w:space="0" w:color="auto"/>
      </w:divBdr>
    </w:div>
    <w:div w:id="615449637">
      <w:bodyDiv w:val="1"/>
      <w:marLeft w:val="0"/>
      <w:marRight w:val="0"/>
      <w:marTop w:val="0"/>
      <w:marBottom w:val="0"/>
      <w:divBdr>
        <w:top w:val="none" w:sz="0" w:space="0" w:color="auto"/>
        <w:left w:val="none" w:sz="0" w:space="0" w:color="auto"/>
        <w:bottom w:val="none" w:sz="0" w:space="0" w:color="auto"/>
        <w:right w:val="none" w:sz="0" w:space="0" w:color="auto"/>
      </w:divBdr>
    </w:div>
    <w:div w:id="615799106">
      <w:bodyDiv w:val="1"/>
      <w:marLeft w:val="0"/>
      <w:marRight w:val="0"/>
      <w:marTop w:val="0"/>
      <w:marBottom w:val="0"/>
      <w:divBdr>
        <w:top w:val="none" w:sz="0" w:space="0" w:color="auto"/>
        <w:left w:val="none" w:sz="0" w:space="0" w:color="auto"/>
        <w:bottom w:val="none" w:sz="0" w:space="0" w:color="auto"/>
        <w:right w:val="none" w:sz="0" w:space="0" w:color="auto"/>
      </w:divBdr>
    </w:div>
    <w:div w:id="617417418">
      <w:bodyDiv w:val="1"/>
      <w:marLeft w:val="0"/>
      <w:marRight w:val="0"/>
      <w:marTop w:val="0"/>
      <w:marBottom w:val="0"/>
      <w:divBdr>
        <w:top w:val="none" w:sz="0" w:space="0" w:color="auto"/>
        <w:left w:val="none" w:sz="0" w:space="0" w:color="auto"/>
        <w:bottom w:val="none" w:sz="0" w:space="0" w:color="auto"/>
        <w:right w:val="none" w:sz="0" w:space="0" w:color="auto"/>
      </w:divBdr>
    </w:div>
    <w:div w:id="619385304">
      <w:bodyDiv w:val="1"/>
      <w:marLeft w:val="0"/>
      <w:marRight w:val="0"/>
      <w:marTop w:val="0"/>
      <w:marBottom w:val="0"/>
      <w:divBdr>
        <w:top w:val="none" w:sz="0" w:space="0" w:color="auto"/>
        <w:left w:val="none" w:sz="0" w:space="0" w:color="auto"/>
        <w:bottom w:val="none" w:sz="0" w:space="0" w:color="auto"/>
        <w:right w:val="none" w:sz="0" w:space="0" w:color="auto"/>
      </w:divBdr>
    </w:div>
    <w:div w:id="619996613">
      <w:bodyDiv w:val="1"/>
      <w:marLeft w:val="0"/>
      <w:marRight w:val="0"/>
      <w:marTop w:val="0"/>
      <w:marBottom w:val="0"/>
      <w:divBdr>
        <w:top w:val="none" w:sz="0" w:space="0" w:color="auto"/>
        <w:left w:val="none" w:sz="0" w:space="0" w:color="auto"/>
        <w:bottom w:val="none" w:sz="0" w:space="0" w:color="auto"/>
        <w:right w:val="none" w:sz="0" w:space="0" w:color="auto"/>
      </w:divBdr>
    </w:div>
    <w:div w:id="621227558">
      <w:bodyDiv w:val="1"/>
      <w:marLeft w:val="0"/>
      <w:marRight w:val="0"/>
      <w:marTop w:val="0"/>
      <w:marBottom w:val="0"/>
      <w:divBdr>
        <w:top w:val="none" w:sz="0" w:space="0" w:color="auto"/>
        <w:left w:val="none" w:sz="0" w:space="0" w:color="auto"/>
        <w:bottom w:val="none" w:sz="0" w:space="0" w:color="auto"/>
        <w:right w:val="none" w:sz="0" w:space="0" w:color="auto"/>
      </w:divBdr>
    </w:div>
    <w:div w:id="621230572">
      <w:bodyDiv w:val="1"/>
      <w:marLeft w:val="0"/>
      <w:marRight w:val="0"/>
      <w:marTop w:val="0"/>
      <w:marBottom w:val="0"/>
      <w:divBdr>
        <w:top w:val="none" w:sz="0" w:space="0" w:color="auto"/>
        <w:left w:val="none" w:sz="0" w:space="0" w:color="auto"/>
        <w:bottom w:val="none" w:sz="0" w:space="0" w:color="auto"/>
        <w:right w:val="none" w:sz="0" w:space="0" w:color="auto"/>
      </w:divBdr>
    </w:div>
    <w:div w:id="621309435">
      <w:bodyDiv w:val="1"/>
      <w:marLeft w:val="0"/>
      <w:marRight w:val="0"/>
      <w:marTop w:val="0"/>
      <w:marBottom w:val="0"/>
      <w:divBdr>
        <w:top w:val="none" w:sz="0" w:space="0" w:color="auto"/>
        <w:left w:val="none" w:sz="0" w:space="0" w:color="auto"/>
        <w:bottom w:val="none" w:sz="0" w:space="0" w:color="auto"/>
        <w:right w:val="none" w:sz="0" w:space="0" w:color="auto"/>
      </w:divBdr>
    </w:div>
    <w:div w:id="621612783">
      <w:bodyDiv w:val="1"/>
      <w:marLeft w:val="0"/>
      <w:marRight w:val="0"/>
      <w:marTop w:val="0"/>
      <w:marBottom w:val="0"/>
      <w:divBdr>
        <w:top w:val="none" w:sz="0" w:space="0" w:color="auto"/>
        <w:left w:val="none" w:sz="0" w:space="0" w:color="auto"/>
        <w:bottom w:val="none" w:sz="0" w:space="0" w:color="auto"/>
        <w:right w:val="none" w:sz="0" w:space="0" w:color="auto"/>
      </w:divBdr>
    </w:div>
    <w:div w:id="624239369">
      <w:bodyDiv w:val="1"/>
      <w:marLeft w:val="0"/>
      <w:marRight w:val="0"/>
      <w:marTop w:val="0"/>
      <w:marBottom w:val="0"/>
      <w:divBdr>
        <w:top w:val="none" w:sz="0" w:space="0" w:color="auto"/>
        <w:left w:val="none" w:sz="0" w:space="0" w:color="auto"/>
        <w:bottom w:val="none" w:sz="0" w:space="0" w:color="auto"/>
        <w:right w:val="none" w:sz="0" w:space="0" w:color="auto"/>
      </w:divBdr>
    </w:div>
    <w:div w:id="625089365">
      <w:bodyDiv w:val="1"/>
      <w:marLeft w:val="0"/>
      <w:marRight w:val="0"/>
      <w:marTop w:val="0"/>
      <w:marBottom w:val="0"/>
      <w:divBdr>
        <w:top w:val="none" w:sz="0" w:space="0" w:color="auto"/>
        <w:left w:val="none" w:sz="0" w:space="0" w:color="auto"/>
        <w:bottom w:val="none" w:sz="0" w:space="0" w:color="auto"/>
        <w:right w:val="none" w:sz="0" w:space="0" w:color="auto"/>
      </w:divBdr>
    </w:div>
    <w:div w:id="626014739">
      <w:bodyDiv w:val="1"/>
      <w:marLeft w:val="0"/>
      <w:marRight w:val="0"/>
      <w:marTop w:val="0"/>
      <w:marBottom w:val="0"/>
      <w:divBdr>
        <w:top w:val="none" w:sz="0" w:space="0" w:color="auto"/>
        <w:left w:val="none" w:sz="0" w:space="0" w:color="auto"/>
        <w:bottom w:val="none" w:sz="0" w:space="0" w:color="auto"/>
        <w:right w:val="none" w:sz="0" w:space="0" w:color="auto"/>
      </w:divBdr>
    </w:div>
    <w:div w:id="627199758">
      <w:bodyDiv w:val="1"/>
      <w:marLeft w:val="0"/>
      <w:marRight w:val="0"/>
      <w:marTop w:val="0"/>
      <w:marBottom w:val="0"/>
      <w:divBdr>
        <w:top w:val="none" w:sz="0" w:space="0" w:color="auto"/>
        <w:left w:val="none" w:sz="0" w:space="0" w:color="auto"/>
        <w:bottom w:val="none" w:sz="0" w:space="0" w:color="auto"/>
        <w:right w:val="none" w:sz="0" w:space="0" w:color="auto"/>
      </w:divBdr>
    </w:div>
    <w:div w:id="629018332">
      <w:bodyDiv w:val="1"/>
      <w:marLeft w:val="0"/>
      <w:marRight w:val="0"/>
      <w:marTop w:val="0"/>
      <w:marBottom w:val="0"/>
      <w:divBdr>
        <w:top w:val="none" w:sz="0" w:space="0" w:color="auto"/>
        <w:left w:val="none" w:sz="0" w:space="0" w:color="auto"/>
        <w:bottom w:val="none" w:sz="0" w:space="0" w:color="auto"/>
        <w:right w:val="none" w:sz="0" w:space="0" w:color="auto"/>
      </w:divBdr>
    </w:div>
    <w:div w:id="62967317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32489500">
      <w:bodyDiv w:val="1"/>
      <w:marLeft w:val="0"/>
      <w:marRight w:val="0"/>
      <w:marTop w:val="0"/>
      <w:marBottom w:val="0"/>
      <w:divBdr>
        <w:top w:val="none" w:sz="0" w:space="0" w:color="auto"/>
        <w:left w:val="none" w:sz="0" w:space="0" w:color="auto"/>
        <w:bottom w:val="none" w:sz="0" w:space="0" w:color="auto"/>
        <w:right w:val="none" w:sz="0" w:space="0" w:color="auto"/>
      </w:divBdr>
    </w:div>
    <w:div w:id="634064486">
      <w:bodyDiv w:val="1"/>
      <w:marLeft w:val="0"/>
      <w:marRight w:val="0"/>
      <w:marTop w:val="0"/>
      <w:marBottom w:val="0"/>
      <w:divBdr>
        <w:top w:val="none" w:sz="0" w:space="0" w:color="auto"/>
        <w:left w:val="none" w:sz="0" w:space="0" w:color="auto"/>
        <w:bottom w:val="none" w:sz="0" w:space="0" w:color="auto"/>
        <w:right w:val="none" w:sz="0" w:space="0" w:color="auto"/>
      </w:divBdr>
    </w:div>
    <w:div w:id="635841416">
      <w:bodyDiv w:val="1"/>
      <w:marLeft w:val="0"/>
      <w:marRight w:val="0"/>
      <w:marTop w:val="0"/>
      <w:marBottom w:val="0"/>
      <w:divBdr>
        <w:top w:val="none" w:sz="0" w:space="0" w:color="auto"/>
        <w:left w:val="none" w:sz="0" w:space="0" w:color="auto"/>
        <w:bottom w:val="none" w:sz="0" w:space="0" w:color="auto"/>
        <w:right w:val="none" w:sz="0" w:space="0" w:color="auto"/>
      </w:divBdr>
    </w:div>
    <w:div w:id="636764659">
      <w:bodyDiv w:val="1"/>
      <w:marLeft w:val="0"/>
      <w:marRight w:val="0"/>
      <w:marTop w:val="0"/>
      <w:marBottom w:val="0"/>
      <w:divBdr>
        <w:top w:val="none" w:sz="0" w:space="0" w:color="auto"/>
        <w:left w:val="none" w:sz="0" w:space="0" w:color="auto"/>
        <w:bottom w:val="none" w:sz="0" w:space="0" w:color="auto"/>
        <w:right w:val="none" w:sz="0" w:space="0" w:color="auto"/>
      </w:divBdr>
    </w:div>
    <w:div w:id="637106814">
      <w:bodyDiv w:val="1"/>
      <w:marLeft w:val="0"/>
      <w:marRight w:val="0"/>
      <w:marTop w:val="0"/>
      <w:marBottom w:val="0"/>
      <w:divBdr>
        <w:top w:val="none" w:sz="0" w:space="0" w:color="auto"/>
        <w:left w:val="none" w:sz="0" w:space="0" w:color="auto"/>
        <w:bottom w:val="none" w:sz="0" w:space="0" w:color="auto"/>
        <w:right w:val="none" w:sz="0" w:space="0" w:color="auto"/>
      </w:divBdr>
    </w:div>
    <w:div w:id="637346845">
      <w:bodyDiv w:val="1"/>
      <w:marLeft w:val="0"/>
      <w:marRight w:val="0"/>
      <w:marTop w:val="0"/>
      <w:marBottom w:val="0"/>
      <w:divBdr>
        <w:top w:val="none" w:sz="0" w:space="0" w:color="auto"/>
        <w:left w:val="none" w:sz="0" w:space="0" w:color="auto"/>
        <w:bottom w:val="none" w:sz="0" w:space="0" w:color="auto"/>
        <w:right w:val="none" w:sz="0" w:space="0" w:color="auto"/>
      </w:divBdr>
    </w:div>
    <w:div w:id="637681987">
      <w:bodyDiv w:val="1"/>
      <w:marLeft w:val="0"/>
      <w:marRight w:val="0"/>
      <w:marTop w:val="0"/>
      <w:marBottom w:val="0"/>
      <w:divBdr>
        <w:top w:val="none" w:sz="0" w:space="0" w:color="auto"/>
        <w:left w:val="none" w:sz="0" w:space="0" w:color="auto"/>
        <w:bottom w:val="none" w:sz="0" w:space="0" w:color="auto"/>
        <w:right w:val="none" w:sz="0" w:space="0" w:color="auto"/>
      </w:divBdr>
    </w:div>
    <w:div w:id="637806433">
      <w:bodyDiv w:val="1"/>
      <w:marLeft w:val="0"/>
      <w:marRight w:val="0"/>
      <w:marTop w:val="0"/>
      <w:marBottom w:val="0"/>
      <w:divBdr>
        <w:top w:val="none" w:sz="0" w:space="0" w:color="auto"/>
        <w:left w:val="none" w:sz="0" w:space="0" w:color="auto"/>
        <w:bottom w:val="none" w:sz="0" w:space="0" w:color="auto"/>
        <w:right w:val="none" w:sz="0" w:space="0" w:color="auto"/>
      </w:divBdr>
    </w:div>
    <w:div w:id="638146123">
      <w:bodyDiv w:val="1"/>
      <w:marLeft w:val="0"/>
      <w:marRight w:val="0"/>
      <w:marTop w:val="0"/>
      <w:marBottom w:val="0"/>
      <w:divBdr>
        <w:top w:val="none" w:sz="0" w:space="0" w:color="auto"/>
        <w:left w:val="none" w:sz="0" w:space="0" w:color="auto"/>
        <w:bottom w:val="none" w:sz="0" w:space="0" w:color="auto"/>
        <w:right w:val="none" w:sz="0" w:space="0" w:color="auto"/>
      </w:divBdr>
    </w:div>
    <w:div w:id="638337399">
      <w:bodyDiv w:val="1"/>
      <w:marLeft w:val="0"/>
      <w:marRight w:val="0"/>
      <w:marTop w:val="0"/>
      <w:marBottom w:val="0"/>
      <w:divBdr>
        <w:top w:val="none" w:sz="0" w:space="0" w:color="auto"/>
        <w:left w:val="none" w:sz="0" w:space="0" w:color="auto"/>
        <w:bottom w:val="none" w:sz="0" w:space="0" w:color="auto"/>
        <w:right w:val="none" w:sz="0" w:space="0" w:color="auto"/>
      </w:divBdr>
    </w:div>
    <w:div w:id="638650658">
      <w:bodyDiv w:val="1"/>
      <w:marLeft w:val="0"/>
      <w:marRight w:val="0"/>
      <w:marTop w:val="0"/>
      <w:marBottom w:val="0"/>
      <w:divBdr>
        <w:top w:val="none" w:sz="0" w:space="0" w:color="auto"/>
        <w:left w:val="none" w:sz="0" w:space="0" w:color="auto"/>
        <w:bottom w:val="none" w:sz="0" w:space="0" w:color="auto"/>
        <w:right w:val="none" w:sz="0" w:space="0" w:color="auto"/>
      </w:divBdr>
    </w:div>
    <w:div w:id="639070736">
      <w:bodyDiv w:val="1"/>
      <w:marLeft w:val="0"/>
      <w:marRight w:val="0"/>
      <w:marTop w:val="0"/>
      <w:marBottom w:val="0"/>
      <w:divBdr>
        <w:top w:val="none" w:sz="0" w:space="0" w:color="auto"/>
        <w:left w:val="none" w:sz="0" w:space="0" w:color="auto"/>
        <w:bottom w:val="none" w:sz="0" w:space="0" w:color="auto"/>
        <w:right w:val="none" w:sz="0" w:space="0" w:color="auto"/>
      </w:divBdr>
    </w:div>
    <w:div w:id="640118209">
      <w:bodyDiv w:val="1"/>
      <w:marLeft w:val="0"/>
      <w:marRight w:val="0"/>
      <w:marTop w:val="0"/>
      <w:marBottom w:val="0"/>
      <w:divBdr>
        <w:top w:val="none" w:sz="0" w:space="0" w:color="auto"/>
        <w:left w:val="none" w:sz="0" w:space="0" w:color="auto"/>
        <w:bottom w:val="none" w:sz="0" w:space="0" w:color="auto"/>
        <w:right w:val="none" w:sz="0" w:space="0" w:color="auto"/>
      </w:divBdr>
    </w:div>
    <w:div w:id="640774162">
      <w:bodyDiv w:val="1"/>
      <w:marLeft w:val="0"/>
      <w:marRight w:val="0"/>
      <w:marTop w:val="0"/>
      <w:marBottom w:val="0"/>
      <w:divBdr>
        <w:top w:val="none" w:sz="0" w:space="0" w:color="auto"/>
        <w:left w:val="none" w:sz="0" w:space="0" w:color="auto"/>
        <w:bottom w:val="none" w:sz="0" w:space="0" w:color="auto"/>
        <w:right w:val="none" w:sz="0" w:space="0" w:color="auto"/>
      </w:divBdr>
    </w:div>
    <w:div w:id="648099742">
      <w:bodyDiv w:val="1"/>
      <w:marLeft w:val="0"/>
      <w:marRight w:val="0"/>
      <w:marTop w:val="0"/>
      <w:marBottom w:val="0"/>
      <w:divBdr>
        <w:top w:val="none" w:sz="0" w:space="0" w:color="auto"/>
        <w:left w:val="none" w:sz="0" w:space="0" w:color="auto"/>
        <w:bottom w:val="none" w:sz="0" w:space="0" w:color="auto"/>
        <w:right w:val="none" w:sz="0" w:space="0" w:color="auto"/>
      </w:divBdr>
    </w:div>
    <w:div w:id="648244192">
      <w:bodyDiv w:val="1"/>
      <w:marLeft w:val="0"/>
      <w:marRight w:val="0"/>
      <w:marTop w:val="0"/>
      <w:marBottom w:val="0"/>
      <w:divBdr>
        <w:top w:val="none" w:sz="0" w:space="0" w:color="auto"/>
        <w:left w:val="none" w:sz="0" w:space="0" w:color="auto"/>
        <w:bottom w:val="none" w:sz="0" w:space="0" w:color="auto"/>
        <w:right w:val="none" w:sz="0" w:space="0" w:color="auto"/>
      </w:divBdr>
    </w:div>
    <w:div w:id="648628375">
      <w:bodyDiv w:val="1"/>
      <w:marLeft w:val="0"/>
      <w:marRight w:val="0"/>
      <w:marTop w:val="0"/>
      <w:marBottom w:val="0"/>
      <w:divBdr>
        <w:top w:val="none" w:sz="0" w:space="0" w:color="auto"/>
        <w:left w:val="none" w:sz="0" w:space="0" w:color="auto"/>
        <w:bottom w:val="none" w:sz="0" w:space="0" w:color="auto"/>
        <w:right w:val="none" w:sz="0" w:space="0" w:color="auto"/>
      </w:divBdr>
    </w:div>
    <w:div w:id="649097700">
      <w:bodyDiv w:val="1"/>
      <w:marLeft w:val="0"/>
      <w:marRight w:val="0"/>
      <w:marTop w:val="0"/>
      <w:marBottom w:val="0"/>
      <w:divBdr>
        <w:top w:val="none" w:sz="0" w:space="0" w:color="auto"/>
        <w:left w:val="none" w:sz="0" w:space="0" w:color="auto"/>
        <w:bottom w:val="none" w:sz="0" w:space="0" w:color="auto"/>
        <w:right w:val="none" w:sz="0" w:space="0" w:color="auto"/>
      </w:divBdr>
    </w:div>
    <w:div w:id="649865103">
      <w:bodyDiv w:val="1"/>
      <w:marLeft w:val="0"/>
      <w:marRight w:val="0"/>
      <w:marTop w:val="0"/>
      <w:marBottom w:val="0"/>
      <w:divBdr>
        <w:top w:val="none" w:sz="0" w:space="0" w:color="auto"/>
        <w:left w:val="none" w:sz="0" w:space="0" w:color="auto"/>
        <w:bottom w:val="none" w:sz="0" w:space="0" w:color="auto"/>
        <w:right w:val="none" w:sz="0" w:space="0" w:color="auto"/>
      </w:divBdr>
    </w:div>
    <w:div w:id="650257395">
      <w:bodyDiv w:val="1"/>
      <w:marLeft w:val="0"/>
      <w:marRight w:val="0"/>
      <w:marTop w:val="0"/>
      <w:marBottom w:val="0"/>
      <w:divBdr>
        <w:top w:val="none" w:sz="0" w:space="0" w:color="auto"/>
        <w:left w:val="none" w:sz="0" w:space="0" w:color="auto"/>
        <w:bottom w:val="none" w:sz="0" w:space="0" w:color="auto"/>
        <w:right w:val="none" w:sz="0" w:space="0" w:color="auto"/>
      </w:divBdr>
    </w:div>
    <w:div w:id="650476546">
      <w:bodyDiv w:val="1"/>
      <w:marLeft w:val="0"/>
      <w:marRight w:val="0"/>
      <w:marTop w:val="0"/>
      <w:marBottom w:val="0"/>
      <w:divBdr>
        <w:top w:val="none" w:sz="0" w:space="0" w:color="auto"/>
        <w:left w:val="none" w:sz="0" w:space="0" w:color="auto"/>
        <w:bottom w:val="none" w:sz="0" w:space="0" w:color="auto"/>
        <w:right w:val="none" w:sz="0" w:space="0" w:color="auto"/>
      </w:divBdr>
    </w:div>
    <w:div w:id="651644042">
      <w:bodyDiv w:val="1"/>
      <w:marLeft w:val="0"/>
      <w:marRight w:val="0"/>
      <w:marTop w:val="0"/>
      <w:marBottom w:val="0"/>
      <w:divBdr>
        <w:top w:val="none" w:sz="0" w:space="0" w:color="auto"/>
        <w:left w:val="none" w:sz="0" w:space="0" w:color="auto"/>
        <w:bottom w:val="none" w:sz="0" w:space="0" w:color="auto"/>
        <w:right w:val="none" w:sz="0" w:space="0" w:color="auto"/>
      </w:divBdr>
    </w:div>
    <w:div w:id="652103259">
      <w:bodyDiv w:val="1"/>
      <w:marLeft w:val="0"/>
      <w:marRight w:val="0"/>
      <w:marTop w:val="0"/>
      <w:marBottom w:val="0"/>
      <w:divBdr>
        <w:top w:val="none" w:sz="0" w:space="0" w:color="auto"/>
        <w:left w:val="none" w:sz="0" w:space="0" w:color="auto"/>
        <w:bottom w:val="none" w:sz="0" w:space="0" w:color="auto"/>
        <w:right w:val="none" w:sz="0" w:space="0" w:color="auto"/>
      </w:divBdr>
    </w:div>
    <w:div w:id="654142973">
      <w:bodyDiv w:val="1"/>
      <w:marLeft w:val="0"/>
      <w:marRight w:val="0"/>
      <w:marTop w:val="0"/>
      <w:marBottom w:val="0"/>
      <w:divBdr>
        <w:top w:val="none" w:sz="0" w:space="0" w:color="auto"/>
        <w:left w:val="none" w:sz="0" w:space="0" w:color="auto"/>
        <w:bottom w:val="none" w:sz="0" w:space="0" w:color="auto"/>
        <w:right w:val="none" w:sz="0" w:space="0" w:color="auto"/>
      </w:divBdr>
    </w:div>
    <w:div w:id="656113115">
      <w:bodyDiv w:val="1"/>
      <w:marLeft w:val="0"/>
      <w:marRight w:val="0"/>
      <w:marTop w:val="0"/>
      <w:marBottom w:val="0"/>
      <w:divBdr>
        <w:top w:val="none" w:sz="0" w:space="0" w:color="auto"/>
        <w:left w:val="none" w:sz="0" w:space="0" w:color="auto"/>
        <w:bottom w:val="none" w:sz="0" w:space="0" w:color="auto"/>
        <w:right w:val="none" w:sz="0" w:space="0" w:color="auto"/>
      </w:divBdr>
    </w:div>
    <w:div w:id="657809795">
      <w:bodyDiv w:val="1"/>
      <w:marLeft w:val="0"/>
      <w:marRight w:val="0"/>
      <w:marTop w:val="0"/>
      <w:marBottom w:val="0"/>
      <w:divBdr>
        <w:top w:val="none" w:sz="0" w:space="0" w:color="auto"/>
        <w:left w:val="none" w:sz="0" w:space="0" w:color="auto"/>
        <w:bottom w:val="none" w:sz="0" w:space="0" w:color="auto"/>
        <w:right w:val="none" w:sz="0" w:space="0" w:color="auto"/>
      </w:divBdr>
    </w:div>
    <w:div w:id="659962103">
      <w:bodyDiv w:val="1"/>
      <w:marLeft w:val="0"/>
      <w:marRight w:val="0"/>
      <w:marTop w:val="0"/>
      <w:marBottom w:val="0"/>
      <w:divBdr>
        <w:top w:val="none" w:sz="0" w:space="0" w:color="auto"/>
        <w:left w:val="none" w:sz="0" w:space="0" w:color="auto"/>
        <w:bottom w:val="none" w:sz="0" w:space="0" w:color="auto"/>
        <w:right w:val="none" w:sz="0" w:space="0" w:color="auto"/>
      </w:divBdr>
    </w:div>
    <w:div w:id="661737396">
      <w:bodyDiv w:val="1"/>
      <w:marLeft w:val="0"/>
      <w:marRight w:val="0"/>
      <w:marTop w:val="0"/>
      <w:marBottom w:val="0"/>
      <w:divBdr>
        <w:top w:val="none" w:sz="0" w:space="0" w:color="auto"/>
        <w:left w:val="none" w:sz="0" w:space="0" w:color="auto"/>
        <w:bottom w:val="none" w:sz="0" w:space="0" w:color="auto"/>
        <w:right w:val="none" w:sz="0" w:space="0" w:color="auto"/>
      </w:divBdr>
    </w:div>
    <w:div w:id="661812221">
      <w:bodyDiv w:val="1"/>
      <w:marLeft w:val="0"/>
      <w:marRight w:val="0"/>
      <w:marTop w:val="0"/>
      <w:marBottom w:val="0"/>
      <w:divBdr>
        <w:top w:val="none" w:sz="0" w:space="0" w:color="auto"/>
        <w:left w:val="none" w:sz="0" w:space="0" w:color="auto"/>
        <w:bottom w:val="none" w:sz="0" w:space="0" w:color="auto"/>
        <w:right w:val="none" w:sz="0" w:space="0" w:color="auto"/>
      </w:divBdr>
    </w:div>
    <w:div w:id="662858848">
      <w:bodyDiv w:val="1"/>
      <w:marLeft w:val="0"/>
      <w:marRight w:val="0"/>
      <w:marTop w:val="0"/>
      <w:marBottom w:val="0"/>
      <w:divBdr>
        <w:top w:val="none" w:sz="0" w:space="0" w:color="auto"/>
        <w:left w:val="none" w:sz="0" w:space="0" w:color="auto"/>
        <w:bottom w:val="none" w:sz="0" w:space="0" w:color="auto"/>
        <w:right w:val="none" w:sz="0" w:space="0" w:color="auto"/>
      </w:divBdr>
    </w:div>
    <w:div w:id="664822816">
      <w:bodyDiv w:val="1"/>
      <w:marLeft w:val="0"/>
      <w:marRight w:val="0"/>
      <w:marTop w:val="0"/>
      <w:marBottom w:val="0"/>
      <w:divBdr>
        <w:top w:val="none" w:sz="0" w:space="0" w:color="auto"/>
        <w:left w:val="none" w:sz="0" w:space="0" w:color="auto"/>
        <w:bottom w:val="none" w:sz="0" w:space="0" w:color="auto"/>
        <w:right w:val="none" w:sz="0" w:space="0" w:color="auto"/>
      </w:divBdr>
    </w:div>
    <w:div w:id="666441220">
      <w:bodyDiv w:val="1"/>
      <w:marLeft w:val="0"/>
      <w:marRight w:val="0"/>
      <w:marTop w:val="0"/>
      <w:marBottom w:val="0"/>
      <w:divBdr>
        <w:top w:val="none" w:sz="0" w:space="0" w:color="auto"/>
        <w:left w:val="none" w:sz="0" w:space="0" w:color="auto"/>
        <w:bottom w:val="none" w:sz="0" w:space="0" w:color="auto"/>
        <w:right w:val="none" w:sz="0" w:space="0" w:color="auto"/>
      </w:divBdr>
    </w:div>
    <w:div w:id="666784855">
      <w:bodyDiv w:val="1"/>
      <w:marLeft w:val="0"/>
      <w:marRight w:val="0"/>
      <w:marTop w:val="0"/>
      <w:marBottom w:val="0"/>
      <w:divBdr>
        <w:top w:val="none" w:sz="0" w:space="0" w:color="auto"/>
        <w:left w:val="none" w:sz="0" w:space="0" w:color="auto"/>
        <w:bottom w:val="none" w:sz="0" w:space="0" w:color="auto"/>
        <w:right w:val="none" w:sz="0" w:space="0" w:color="auto"/>
      </w:divBdr>
    </w:div>
    <w:div w:id="667909016">
      <w:bodyDiv w:val="1"/>
      <w:marLeft w:val="0"/>
      <w:marRight w:val="0"/>
      <w:marTop w:val="0"/>
      <w:marBottom w:val="0"/>
      <w:divBdr>
        <w:top w:val="none" w:sz="0" w:space="0" w:color="auto"/>
        <w:left w:val="none" w:sz="0" w:space="0" w:color="auto"/>
        <w:bottom w:val="none" w:sz="0" w:space="0" w:color="auto"/>
        <w:right w:val="none" w:sz="0" w:space="0" w:color="auto"/>
      </w:divBdr>
    </w:div>
    <w:div w:id="668366618">
      <w:bodyDiv w:val="1"/>
      <w:marLeft w:val="0"/>
      <w:marRight w:val="0"/>
      <w:marTop w:val="0"/>
      <w:marBottom w:val="0"/>
      <w:divBdr>
        <w:top w:val="none" w:sz="0" w:space="0" w:color="auto"/>
        <w:left w:val="none" w:sz="0" w:space="0" w:color="auto"/>
        <w:bottom w:val="none" w:sz="0" w:space="0" w:color="auto"/>
        <w:right w:val="none" w:sz="0" w:space="0" w:color="auto"/>
      </w:divBdr>
    </w:div>
    <w:div w:id="669454272">
      <w:bodyDiv w:val="1"/>
      <w:marLeft w:val="0"/>
      <w:marRight w:val="0"/>
      <w:marTop w:val="0"/>
      <w:marBottom w:val="0"/>
      <w:divBdr>
        <w:top w:val="none" w:sz="0" w:space="0" w:color="auto"/>
        <w:left w:val="none" w:sz="0" w:space="0" w:color="auto"/>
        <w:bottom w:val="none" w:sz="0" w:space="0" w:color="auto"/>
        <w:right w:val="none" w:sz="0" w:space="0" w:color="auto"/>
      </w:divBdr>
    </w:div>
    <w:div w:id="670063304">
      <w:bodyDiv w:val="1"/>
      <w:marLeft w:val="0"/>
      <w:marRight w:val="0"/>
      <w:marTop w:val="0"/>
      <w:marBottom w:val="0"/>
      <w:divBdr>
        <w:top w:val="none" w:sz="0" w:space="0" w:color="auto"/>
        <w:left w:val="none" w:sz="0" w:space="0" w:color="auto"/>
        <w:bottom w:val="none" w:sz="0" w:space="0" w:color="auto"/>
        <w:right w:val="none" w:sz="0" w:space="0" w:color="auto"/>
      </w:divBdr>
    </w:div>
    <w:div w:id="670914942">
      <w:bodyDiv w:val="1"/>
      <w:marLeft w:val="0"/>
      <w:marRight w:val="0"/>
      <w:marTop w:val="0"/>
      <w:marBottom w:val="0"/>
      <w:divBdr>
        <w:top w:val="none" w:sz="0" w:space="0" w:color="auto"/>
        <w:left w:val="none" w:sz="0" w:space="0" w:color="auto"/>
        <w:bottom w:val="none" w:sz="0" w:space="0" w:color="auto"/>
        <w:right w:val="none" w:sz="0" w:space="0" w:color="auto"/>
      </w:divBdr>
    </w:div>
    <w:div w:id="671831641">
      <w:bodyDiv w:val="1"/>
      <w:marLeft w:val="0"/>
      <w:marRight w:val="0"/>
      <w:marTop w:val="0"/>
      <w:marBottom w:val="0"/>
      <w:divBdr>
        <w:top w:val="none" w:sz="0" w:space="0" w:color="auto"/>
        <w:left w:val="none" w:sz="0" w:space="0" w:color="auto"/>
        <w:bottom w:val="none" w:sz="0" w:space="0" w:color="auto"/>
        <w:right w:val="none" w:sz="0" w:space="0" w:color="auto"/>
      </w:divBdr>
    </w:div>
    <w:div w:id="672030572">
      <w:bodyDiv w:val="1"/>
      <w:marLeft w:val="0"/>
      <w:marRight w:val="0"/>
      <w:marTop w:val="0"/>
      <w:marBottom w:val="0"/>
      <w:divBdr>
        <w:top w:val="none" w:sz="0" w:space="0" w:color="auto"/>
        <w:left w:val="none" w:sz="0" w:space="0" w:color="auto"/>
        <w:bottom w:val="none" w:sz="0" w:space="0" w:color="auto"/>
        <w:right w:val="none" w:sz="0" w:space="0" w:color="auto"/>
      </w:divBdr>
    </w:div>
    <w:div w:id="672225172">
      <w:bodyDiv w:val="1"/>
      <w:marLeft w:val="0"/>
      <w:marRight w:val="0"/>
      <w:marTop w:val="0"/>
      <w:marBottom w:val="0"/>
      <w:divBdr>
        <w:top w:val="none" w:sz="0" w:space="0" w:color="auto"/>
        <w:left w:val="none" w:sz="0" w:space="0" w:color="auto"/>
        <w:bottom w:val="none" w:sz="0" w:space="0" w:color="auto"/>
        <w:right w:val="none" w:sz="0" w:space="0" w:color="auto"/>
      </w:divBdr>
    </w:div>
    <w:div w:id="672758030">
      <w:bodyDiv w:val="1"/>
      <w:marLeft w:val="0"/>
      <w:marRight w:val="0"/>
      <w:marTop w:val="0"/>
      <w:marBottom w:val="0"/>
      <w:divBdr>
        <w:top w:val="none" w:sz="0" w:space="0" w:color="auto"/>
        <w:left w:val="none" w:sz="0" w:space="0" w:color="auto"/>
        <w:bottom w:val="none" w:sz="0" w:space="0" w:color="auto"/>
        <w:right w:val="none" w:sz="0" w:space="0" w:color="auto"/>
      </w:divBdr>
    </w:div>
    <w:div w:id="674655220">
      <w:bodyDiv w:val="1"/>
      <w:marLeft w:val="0"/>
      <w:marRight w:val="0"/>
      <w:marTop w:val="0"/>
      <w:marBottom w:val="0"/>
      <w:divBdr>
        <w:top w:val="none" w:sz="0" w:space="0" w:color="auto"/>
        <w:left w:val="none" w:sz="0" w:space="0" w:color="auto"/>
        <w:bottom w:val="none" w:sz="0" w:space="0" w:color="auto"/>
        <w:right w:val="none" w:sz="0" w:space="0" w:color="auto"/>
      </w:divBdr>
    </w:div>
    <w:div w:id="676201317">
      <w:bodyDiv w:val="1"/>
      <w:marLeft w:val="0"/>
      <w:marRight w:val="0"/>
      <w:marTop w:val="0"/>
      <w:marBottom w:val="0"/>
      <w:divBdr>
        <w:top w:val="none" w:sz="0" w:space="0" w:color="auto"/>
        <w:left w:val="none" w:sz="0" w:space="0" w:color="auto"/>
        <w:bottom w:val="none" w:sz="0" w:space="0" w:color="auto"/>
        <w:right w:val="none" w:sz="0" w:space="0" w:color="auto"/>
      </w:divBdr>
    </w:div>
    <w:div w:id="676230814">
      <w:bodyDiv w:val="1"/>
      <w:marLeft w:val="0"/>
      <w:marRight w:val="0"/>
      <w:marTop w:val="0"/>
      <w:marBottom w:val="0"/>
      <w:divBdr>
        <w:top w:val="none" w:sz="0" w:space="0" w:color="auto"/>
        <w:left w:val="none" w:sz="0" w:space="0" w:color="auto"/>
        <w:bottom w:val="none" w:sz="0" w:space="0" w:color="auto"/>
        <w:right w:val="none" w:sz="0" w:space="0" w:color="auto"/>
      </w:divBdr>
    </w:div>
    <w:div w:id="676345569">
      <w:bodyDiv w:val="1"/>
      <w:marLeft w:val="0"/>
      <w:marRight w:val="0"/>
      <w:marTop w:val="0"/>
      <w:marBottom w:val="0"/>
      <w:divBdr>
        <w:top w:val="none" w:sz="0" w:space="0" w:color="auto"/>
        <w:left w:val="none" w:sz="0" w:space="0" w:color="auto"/>
        <w:bottom w:val="none" w:sz="0" w:space="0" w:color="auto"/>
        <w:right w:val="none" w:sz="0" w:space="0" w:color="auto"/>
      </w:divBdr>
    </w:div>
    <w:div w:id="676346342">
      <w:bodyDiv w:val="1"/>
      <w:marLeft w:val="0"/>
      <w:marRight w:val="0"/>
      <w:marTop w:val="0"/>
      <w:marBottom w:val="0"/>
      <w:divBdr>
        <w:top w:val="none" w:sz="0" w:space="0" w:color="auto"/>
        <w:left w:val="none" w:sz="0" w:space="0" w:color="auto"/>
        <w:bottom w:val="none" w:sz="0" w:space="0" w:color="auto"/>
        <w:right w:val="none" w:sz="0" w:space="0" w:color="auto"/>
      </w:divBdr>
    </w:div>
    <w:div w:id="676466346">
      <w:bodyDiv w:val="1"/>
      <w:marLeft w:val="0"/>
      <w:marRight w:val="0"/>
      <w:marTop w:val="0"/>
      <w:marBottom w:val="0"/>
      <w:divBdr>
        <w:top w:val="none" w:sz="0" w:space="0" w:color="auto"/>
        <w:left w:val="none" w:sz="0" w:space="0" w:color="auto"/>
        <w:bottom w:val="none" w:sz="0" w:space="0" w:color="auto"/>
        <w:right w:val="none" w:sz="0" w:space="0" w:color="auto"/>
      </w:divBdr>
    </w:div>
    <w:div w:id="677579326">
      <w:bodyDiv w:val="1"/>
      <w:marLeft w:val="0"/>
      <w:marRight w:val="0"/>
      <w:marTop w:val="0"/>
      <w:marBottom w:val="0"/>
      <w:divBdr>
        <w:top w:val="none" w:sz="0" w:space="0" w:color="auto"/>
        <w:left w:val="none" w:sz="0" w:space="0" w:color="auto"/>
        <w:bottom w:val="none" w:sz="0" w:space="0" w:color="auto"/>
        <w:right w:val="none" w:sz="0" w:space="0" w:color="auto"/>
      </w:divBdr>
    </w:div>
    <w:div w:id="678389461">
      <w:bodyDiv w:val="1"/>
      <w:marLeft w:val="0"/>
      <w:marRight w:val="0"/>
      <w:marTop w:val="0"/>
      <w:marBottom w:val="0"/>
      <w:divBdr>
        <w:top w:val="none" w:sz="0" w:space="0" w:color="auto"/>
        <w:left w:val="none" w:sz="0" w:space="0" w:color="auto"/>
        <w:bottom w:val="none" w:sz="0" w:space="0" w:color="auto"/>
        <w:right w:val="none" w:sz="0" w:space="0" w:color="auto"/>
      </w:divBdr>
    </w:div>
    <w:div w:id="679819844">
      <w:bodyDiv w:val="1"/>
      <w:marLeft w:val="0"/>
      <w:marRight w:val="0"/>
      <w:marTop w:val="0"/>
      <w:marBottom w:val="0"/>
      <w:divBdr>
        <w:top w:val="none" w:sz="0" w:space="0" w:color="auto"/>
        <w:left w:val="none" w:sz="0" w:space="0" w:color="auto"/>
        <w:bottom w:val="none" w:sz="0" w:space="0" w:color="auto"/>
        <w:right w:val="none" w:sz="0" w:space="0" w:color="auto"/>
      </w:divBdr>
    </w:div>
    <w:div w:id="680468297">
      <w:bodyDiv w:val="1"/>
      <w:marLeft w:val="0"/>
      <w:marRight w:val="0"/>
      <w:marTop w:val="0"/>
      <w:marBottom w:val="0"/>
      <w:divBdr>
        <w:top w:val="none" w:sz="0" w:space="0" w:color="auto"/>
        <w:left w:val="none" w:sz="0" w:space="0" w:color="auto"/>
        <w:bottom w:val="none" w:sz="0" w:space="0" w:color="auto"/>
        <w:right w:val="none" w:sz="0" w:space="0" w:color="auto"/>
      </w:divBdr>
    </w:div>
    <w:div w:id="680661664">
      <w:bodyDiv w:val="1"/>
      <w:marLeft w:val="0"/>
      <w:marRight w:val="0"/>
      <w:marTop w:val="0"/>
      <w:marBottom w:val="0"/>
      <w:divBdr>
        <w:top w:val="none" w:sz="0" w:space="0" w:color="auto"/>
        <w:left w:val="none" w:sz="0" w:space="0" w:color="auto"/>
        <w:bottom w:val="none" w:sz="0" w:space="0" w:color="auto"/>
        <w:right w:val="none" w:sz="0" w:space="0" w:color="auto"/>
      </w:divBdr>
    </w:div>
    <w:div w:id="682391722">
      <w:bodyDiv w:val="1"/>
      <w:marLeft w:val="0"/>
      <w:marRight w:val="0"/>
      <w:marTop w:val="0"/>
      <w:marBottom w:val="0"/>
      <w:divBdr>
        <w:top w:val="none" w:sz="0" w:space="0" w:color="auto"/>
        <w:left w:val="none" w:sz="0" w:space="0" w:color="auto"/>
        <w:bottom w:val="none" w:sz="0" w:space="0" w:color="auto"/>
        <w:right w:val="none" w:sz="0" w:space="0" w:color="auto"/>
      </w:divBdr>
    </w:div>
    <w:div w:id="683240378">
      <w:bodyDiv w:val="1"/>
      <w:marLeft w:val="0"/>
      <w:marRight w:val="0"/>
      <w:marTop w:val="0"/>
      <w:marBottom w:val="0"/>
      <w:divBdr>
        <w:top w:val="none" w:sz="0" w:space="0" w:color="auto"/>
        <w:left w:val="none" w:sz="0" w:space="0" w:color="auto"/>
        <w:bottom w:val="none" w:sz="0" w:space="0" w:color="auto"/>
        <w:right w:val="none" w:sz="0" w:space="0" w:color="auto"/>
      </w:divBdr>
    </w:div>
    <w:div w:id="683746858">
      <w:bodyDiv w:val="1"/>
      <w:marLeft w:val="0"/>
      <w:marRight w:val="0"/>
      <w:marTop w:val="0"/>
      <w:marBottom w:val="0"/>
      <w:divBdr>
        <w:top w:val="none" w:sz="0" w:space="0" w:color="auto"/>
        <w:left w:val="none" w:sz="0" w:space="0" w:color="auto"/>
        <w:bottom w:val="none" w:sz="0" w:space="0" w:color="auto"/>
        <w:right w:val="none" w:sz="0" w:space="0" w:color="auto"/>
      </w:divBdr>
    </w:div>
    <w:div w:id="684284257">
      <w:bodyDiv w:val="1"/>
      <w:marLeft w:val="0"/>
      <w:marRight w:val="0"/>
      <w:marTop w:val="0"/>
      <w:marBottom w:val="0"/>
      <w:divBdr>
        <w:top w:val="none" w:sz="0" w:space="0" w:color="auto"/>
        <w:left w:val="none" w:sz="0" w:space="0" w:color="auto"/>
        <w:bottom w:val="none" w:sz="0" w:space="0" w:color="auto"/>
        <w:right w:val="none" w:sz="0" w:space="0" w:color="auto"/>
      </w:divBdr>
    </w:div>
    <w:div w:id="684944490">
      <w:bodyDiv w:val="1"/>
      <w:marLeft w:val="0"/>
      <w:marRight w:val="0"/>
      <w:marTop w:val="0"/>
      <w:marBottom w:val="0"/>
      <w:divBdr>
        <w:top w:val="none" w:sz="0" w:space="0" w:color="auto"/>
        <w:left w:val="none" w:sz="0" w:space="0" w:color="auto"/>
        <w:bottom w:val="none" w:sz="0" w:space="0" w:color="auto"/>
        <w:right w:val="none" w:sz="0" w:space="0" w:color="auto"/>
      </w:divBdr>
    </w:div>
    <w:div w:id="685837596">
      <w:bodyDiv w:val="1"/>
      <w:marLeft w:val="0"/>
      <w:marRight w:val="0"/>
      <w:marTop w:val="0"/>
      <w:marBottom w:val="0"/>
      <w:divBdr>
        <w:top w:val="none" w:sz="0" w:space="0" w:color="auto"/>
        <w:left w:val="none" w:sz="0" w:space="0" w:color="auto"/>
        <w:bottom w:val="none" w:sz="0" w:space="0" w:color="auto"/>
        <w:right w:val="none" w:sz="0" w:space="0" w:color="auto"/>
      </w:divBdr>
    </w:div>
    <w:div w:id="689376225">
      <w:bodyDiv w:val="1"/>
      <w:marLeft w:val="0"/>
      <w:marRight w:val="0"/>
      <w:marTop w:val="0"/>
      <w:marBottom w:val="0"/>
      <w:divBdr>
        <w:top w:val="none" w:sz="0" w:space="0" w:color="auto"/>
        <w:left w:val="none" w:sz="0" w:space="0" w:color="auto"/>
        <w:bottom w:val="none" w:sz="0" w:space="0" w:color="auto"/>
        <w:right w:val="none" w:sz="0" w:space="0" w:color="auto"/>
      </w:divBdr>
    </w:div>
    <w:div w:id="691884084">
      <w:bodyDiv w:val="1"/>
      <w:marLeft w:val="0"/>
      <w:marRight w:val="0"/>
      <w:marTop w:val="0"/>
      <w:marBottom w:val="0"/>
      <w:divBdr>
        <w:top w:val="none" w:sz="0" w:space="0" w:color="auto"/>
        <w:left w:val="none" w:sz="0" w:space="0" w:color="auto"/>
        <w:bottom w:val="none" w:sz="0" w:space="0" w:color="auto"/>
        <w:right w:val="none" w:sz="0" w:space="0" w:color="auto"/>
      </w:divBdr>
    </w:div>
    <w:div w:id="692027210">
      <w:bodyDiv w:val="1"/>
      <w:marLeft w:val="0"/>
      <w:marRight w:val="0"/>
      <w:marTop w:val="0"/>
      <w:marBottom w:val="0"/>
      <w:divBdr>
        <w:top w:val="none" w:sz="0" w:space="0" w:color="auto"/>
        <w:left w:val="none" w:sz="0" w:space="0" w:color="auto"/>
        <w:bottom w:val="none" w:sz="0" w:space="0" w:color="auto"/>
        <w:right w:val="none" w:sz="0" w:space="0" w:color="auto"/>
      </w:divBdr>
    </w:div>
    <w:div w:id="692072879">
      <w:bodyDiv w:val="1"/>
      <w:marLeft w:val="0"/>
      <w:marRight w:val="0"/>
      <w:marTop w:val="0"/>
      <w:marBottom w:val="0"/>
      <w:divBdr>
        <w:top w:val="none" w:sz="0" w:space="0" w:color="auto"/>
        <w:left w:val="none" w:sz="0" w:space="0" w:color="auto"/>
        <w:bottom w:val="none" w:sz="0" w:space="0" w:color="auto"/>
        <w:right w:val="none" w:sz="0" w:space="0" w:color="auto"/>
      </w:divBdr>
    </w:div>
    <w:div w:id="692804606">
      <w:bodyDiv w:val="1"/>
      <w:marLeft w:val="0"/>
      <w:marRight w:val="0"/>
      <w:marTop w:val="0"/>
      <w:marBottom w:val="0"/>
      <w:divBdr>
        <w:top w:val="none" w:sz="0" w:space="0" w:color="auto"/>
        <w:left w:val="none" w:sz="0" w:space="0" w:color="auto"/>
        <w:bottom w:val="none" w:sz="0" w:space="0" w:color="auto"/>
        <w:right w:val="none" w:sz="0" w:space="0" w:color="auto"/>
      </w:divBdr>
    </w:div>
    <w:div w:id="694698054">
      <w:bodyDiv w:val="1"/>
      <w:marLeft w:val="0"/>
      <w:marRight w:val="0"/>
      <w:marTop w:val="0"/>
      <w:marBottom w:val="0"/>
      <w:divBdr>
        <w:top w:val="none" w:sz="0" w:space="0" w:color="auto"/>
        <w:left w:val="none" w:sz="0" w:space="0" w:color="auto"/>
        <w:bottom w:val="none" w:sz="0" w:space="0" w:color="auto"/>
        <w:right w:val="none" w:sz="0" w:space="0" w:color="auto"/>
      </w:divBdr>
    </w:div>
    <w:div w:id="698970291">
      <w:bodyDiv w:val="1"/>
      <w:marLeft w:val="0"/>
      <w:marRight w:val="0"/>
      <w:marTop w:val="0"/>
      <w:marBottom w:val="0"/>
      <w:divBdr>
        <w:top w:val="none" w:sz="0" w:space="0" w:color="auto"/>
        <w:left w:val="none" w:sz="0" w:space="0" w:color="auto"/>
        <w:bottom w:val="none" w:sz="0" w:space="0" w:color="auto"/>
        <w:right w:val="none" w:sz="0" w:space="0" w:color="auto"/>
      </w:divBdr>
    </w:div>
    <w:div w:id="699285939">
      <w:bodyDiv w:val="1"/>
      <w:marLeft w:val="0"/>
      <w:marRight w:val="0"/>
      <w:marTop w:val="0"/>
      <w:marBottom w:val="0"/>
      <w:divBdr>
        <w:top w:val="none" w:sz="0" w:space="0" w:color="auto"/>
        <w:left w:val="none" w:sz="0" w:space="0" w:color="auto"/>
        <w:bottom w:val="none" w:sz="0" w:space="0" w:color="auto"/>
        <w:right w:val="none" w:sz="0" w:space="0" w:color="auto"/>
      </w:divBdr>
    </w:div>
    <w:div w:id="700789936">
      <w:bodyDiv w:val="1"/>
      <w:marLeft w:val="0"/>
      <w:marRight w:val="0"/>
      <w:marTop w:val="0"/>
      <w:marBottom w:val="0"/>
      <w:divBdr>
        <w:top w:val="none" w:sz="0" w:space="0" w:color="auto"/>
        <w:left w:val="none" w:sz="0" w:space="0" w:color="auto"/>
        <w:bottom w:val="none" w:sz="0" w:space="0" w:color="auto"/>
        <w:right w:val="none" w:sz="0" w:space="0" w:color="auto"/>
      </w:divBdr>
    </w:div>
    <w:div w:id="700983509">
      <w:bodyDiv w:val="1"/>
      <w:marLeft w:val="0"/>
      <w:marRight w:val="0"/>
      <w:marTop w:val="0"/>
      <w:marBottom w:val="0"/>
      <w:divBdr>
        <w:top w:val="none" w:sz="0" w:space="0" w:color="auto"/>
        <w:left w:val="none" w:sz="0" w:space="0" w:color="auto"/>
        <w:bottom w:val="none" w:sz="0" w:space="0" w:color="auto"/>
        <w:right w:val="none" w:sz="0" w:space="0" w:color="auto"/>
      </w:divBdr>
    </w:div>
    <w:div w:id="704670229">
      <w:bodyDiv w:val="1"/>
      <w:marLeft w:val="0"/>
      <w:marRight w:val="0"/>
      <w:marTop w:val="0"/>
      <w:marBottom w:val="0"/>
      <w:divBdr>
        <w:top w:val="none" w:sz="0" w:space="0" w:color="auto"/>
        <w:left w:val="none" w:sz="0" w:space="0" w:color="auto"/>
        <w:bottom w:val="none" w:sz="0" w:space="0" w:color="auto"/>
        <w:right w:val="none" w:sz="0" w:space="0" w:color="auto"/>
      </w:divBdr>
    </w:div>
    <w:div w:id="705103224">
      <w:bodyDiv w:val="1"/>
      <w:marLeft w:val="0"/>
      <w:marRight w:val="0"/>
      <w:marTop w:val="0"/>
      <w:marBottom w:val="0"/>
      <w:divBdr>
        <w:top w:val="none" w:sz="0" w:space="0" w:color="auto"/>
        <w:left w:val="none" w:sz="0" w:space="0" w:color="auto"/>
        <w:bottom w:val="none" w:sz="0" w:space="0" w:color="auto"/>
        <w:right w:val="none" w:sz="0" w:space="0" w:color="auto"/>
      </w:divBdr>
    </w:div>
    <w:div w:id="706373216">
      <w:bodyDiv w:val="1"/>
      <w:marLeft w:val="0"/>
      <w:marRight w:val="0"/>
      <w:marTop w:val="0"/>
      <w:marBottom w:val="0"/>
      <w:divBdr>
        <w:top w:val="none" w:sz="0" w:space="0" w:color="auto"/>
        <w:left w:val="none" w:sz="0" w:space="0" w:color="auto"/>
        <w:bottom w:val="none" w:sz="0" w:space="0" w:color="auto"/>
        <w:right w:val="none" w:sz="0" w:space="0" w:color="auto"/>
      </w:divBdr>
    </w:div>
    <w:div w:id="707098477">
      <w:bodyDiv w:val="1"/>
      <w:marLeft w:val="0"/>
      <w:marRight w:val="0"/>
      <w:marTop w:val="0"/>
      <w:marBottom w:val="0"/>
      <w:divBdr>
        <w:top w:val="none" w:sz="0" w:space="0" w:color="auto"/>
        <w:left w:val="none" w:sz="0" w:space="0" w:color="auto"/>
        <w:bottom w:val="none" w:sz="0" w:space="0" w:color="auto"/>
        <w:right w:val="none" w:sz="0" w:space="0" w:color="auto"/>
      </w:divBdr>
    </w:div>
    <w:div w:id="707879071">
      <w:bodyDiv w:val="1"/>
      <w:marLeft w:val="0"/>
      <w:marRight w:val="0"/>
      <w:marTop w:val="0"/>
      <w:marBottom w:val="0"/>
      <w:divBdr>
        <w:top w:val="none" w:sz="0" w:space="0" w:color="auto"/>
        <w:left w:val="none" w:sz="0" w:space="0" w:color="auto"/>
        <w:bottom w:val="none" w:sz="0" w:space="0" w:color="auto"/>
        <w:right w:val="none" w:sz="0" w:space="0" w:color="auto"/>
      </w:divBdr>
    </w:div>
    <w:div w:id="707951941">
      <w:bodyDiv w:val="1"/>
      <w:marLeft w:val="0"/>
      <w:marRight w:val="0"/>
      <w:marTop w:val="0"/>
      <w:marBottom w:val="0"/>
      <w:divBdr>
        <w:top w:val="none" w:sz="0" w:space="0" w:color="auto"/>
        <w:left w:val="none" w:sz="0" w:space="0" w:color="auto"/>
        <w:bottom w:val="none" w:sz="0" w:space="0" w:color="auto"/>
        <w:right w:val="none" w:sz="0" w:space="0" w:color="auto"/>
      </w:divBdr>
    </w:div>
    <w:div w:id="708847160">
      <w:bodyDiv w:val="1"/>
      <w:marLeft w:val="0"/>
      <w:marRight w:val="0"/>
      <w:marTop w:val="0"/>
      <w:marBottom w:val="0"/>
      <w:divBdr>
        <w:top w:val="none" w:sz="0" w:space="0" w:color="auto"/>
        <w:left w:val="none" w:sz="0" w:space="0" w:color="auto"/>
        <w:bottom w:val="none" w:sz="0" w:space="0" w:color="auto"/>
        <w:right w:val="none" w:sz="0" w:space="0" w:color="auto"/>
      </w:divBdr>
    </w:div>
    <w:div w:id="709038511">
      <w:bodyDiv w:val="1"/>
      <w:marLeft w:val="0"/>
      <w:marRight w:val="0"/>
      <w:marTop w:val="0"/>
      <w:marBottom w:val="0"/>
      <w:divBdr>
        <w:top w:val="none" w:sz="0" w:space="0" w:color="auto"/>
        <w:left w:val="none" w:sz="0" w:space="0" w:color="auto"/>
        <w:bottom w:val="none" w:sz="0" w:space="0" w:color="auto"/>
        <w:right w:val="none" w:sz="0" w:space="0" w:color="auto"/>
      </w:divBdr>
    </w:div>
    <w:div w:id="710419132">
      <w:bodyDiv w:val="1"/>
      <w:marLeft w:val="0"/>
      <w:marRight w:val="0"/>
      <w:marTop w:val="0"/>
      <w:marBottom w:val="0"/>
      <w:divBdr>
        <w:top w:val="none" w:sz="0" w:space="0" w:color="auto"/>
        <w:left w:val="none" w:sz="0" w:space="0" w:color="auto"/>
        <w:bottom w:val="none" w:sz="0" w:space="0" w:color="auto"/>
        <w:right w:val="none" w:sz="0" w:space="0" w:color="auto"/>
      </w:divBdr>
    </w:div>
    <w:div w:id="715155908">
      <w:bodyDiv w:val="1"/>
      <w:marLeft w:val="0"/>
      <w:marRight w:val="0"/>
      <w:marTop w:val="0"/>
      <w:marBottom w:val="0"/>
      <w:divBdr>
        <w:top w:val="none" w:sz="0" w:space="0" w:color="auto"/>
        <w:left w:val="none" w:sz="0" w:space="0" w:color="auto"/>
        <w:bottom w:val="none" w:sz="0" w:space="0" w:color="auto"/>
        <w:right w:val="none" w:sz="0" w:space="0" w:color="auto"/>
      </w:divBdr>
    </w:div>
    <w:div w:id="717631501">
      <w:bodyDiv w:val="1"/>
      <w:marLeft w:val="0"/>
      <w:marRight w:val="0"/>
      <w:marTop w:val="0"/>
      <w:marBottom w:val="0"/>
      <w:divBdr>
        <w:top w:val="none" w:sz="0" w:space="0" w:color="auto"/>
        <w:left w:val="none" w:sz="0" w:space="0" w:color="auto"/>
        <w:bottom w:val="none" w:sz="0" w:space="0" w:color="auto"/>
        <w:right w:val="none" w:sz="0" w:space="0" w:color="auto"/>
      </w:divBdr>
    </w:div>
    <w:div w:id="718820342">
      <w:bodyDiv w:val="1"/>
      <w:marLeft w:val="0"/>
      <w:marRight w:val="0"/>
      <w:marTop w:val="0"/>
      <w:marBottom w:val="0"/>
      <w:divBdr>
        <w:top w:val="none" w:sz="0" w:space="0" w:color="auto"/>
        <w:left w:val="none" w:sz="0" w:space="0" w:color="auto"/>
        <w:bottom w:val="none" w:sz="0" w:space="0" w:color="auto"/>
        <w:right w:val="none" w:sz="0" w:space="0" w:color="auto"/>
      </w:divBdr>
    </w:div>
    <w:div w:id="718824474">
      <w:bodyDiv w:val="1"/>
      <w:marLeft w:val="0"/>
      <w:marRight w:val="0"/>
      <w:marTop w:val="0"/>
      <w:marBottom w:val="0"/>
      <w:divBdr>
        <w:top w:val="none" w:sz="0" w:space="0" w:color="auto"/>
        <w:left w:val="none" w:sz="0" w:space="0" w:color="auto"/>
        <w:bottom w:val="none" w:sz="0" w:space="0" w:color="auto"/>
        <w:right w:val="none" w:sz="0" w:space="0" w:color="auto"/>
      </w:divBdr>
    </w:div>
    <w:div w:id="718869741">
      <w:bodyDiv w:val="1"/>
      <w:marLeft w:val="0"/>
      <w:marRight w:val="0"/>
      <w:marTop w:val="0"/>
      <w:marBottom w:val="0"/>
      <w:divBdr>
        <w:top w:val="none" w:sz="0" w:space="0" w:color="auto"/>
        <w:left w:val="none" w:sz="0" w:space="0" w:color="auto"/>
        <w:bottom w:val="none" w:sz="0" w:space="0" w:color="auto"/>
        <w:right w:val="none" w:sz="0" w:space="0" w:color="auto"/>
      </w:divBdr>
    </w:div>
    <w:div w:id="721058971">
      <w:bodyDiv w:val="1"/>
      <w:marLeft w:val="0"/>
      <w:marRight w:val="0"/>
      <w:marTop w:val="0"/>
      <w:marBottom w:val="0"/>
      <w:divBdr>
        <w:top w:val="none" w:sz="0" w:space="0" w:color="auto"/>
        <w:left w:val="none" w:sz="0" w:space="0" w:color="auto"/>
        <w:bottom w:val="none" w:sz="0" w:space="0" w:color="auto"/>
        <w:right w:val="none" w:sz="0" w:space="0" w:color="auto"/>
      </w:divBdr>
    </w:div>
    <w:div w:id="722290212">
      <w:bodyDiv w:val="1"/>
      <w:marLeft w:val="0"/>
      <w:marRight w:val="0"/>
      <w:marTop w:val="0"/>
      <w:marBottom w:val="0"/>
      <w:divBdr>
        <w:top w:val="none" w:sz="0" w:space="0" w:color="auto"/>
        <w:left w:val="none" w:sz="0" w:space="0" w:color="auto"/>
        <w:bottom w:val="none" w:sz="0" w:space="0" w:color="auto"/>
        <w:right w:val="none" w:sz="0" w:space="0" w:color="auto"/>
      </w:divBdr>
    </w:div>
    <w:div w:id="722631711">
      <w:bodyDiv w:val="1"/>
      <w:marLeft w:val="0"/>
      <w:marRight w:val="0"/>
      <w:marTop w:val="0"/>
      <w:marBottom w:val="0"/>
      <w:divBdr>
        <w:top w:val="none" w:sz="0" w:space="0" w:color="auto"/>
        <w:left w:val="none" w:sz="0" w:space="0" w:color="auto"/>
        <w:bottom w:val="none" w:sz="0" w:space="0" w:color="auto"/>
        <w:right w:val="none" w:sz="0" w:space="0" w:color="auto"/>
      </w:divBdr>
    </w:div>
    <w:div w:id="723602506">
      <w:bodyDiv w:val="1"/>
      <w:marLeft w:val="0"/>
      <w:marRight w:val="0"/>
      <w:marTop w:val="0"/>
      <w:marBottom w:val="0"/>
      <w:divBdr>
        <w:top w:val="none" w:sz="0" w:space="0" w:color="auto"/>
        <w:left w:val="none" w:sz="0" w:space="0" w:color="auto"/>
        <w:bottom w:val="none" w:sz="0" w:space="0" w:color="auto"/>
        <w:right w:val="none" w:sz="0" w:space="0" w:color="auto"/>
      </w:divBdr>
    </w:div>
    <w:div w:id="724107669">
      <w:bodyDiv w:val="1"/>
      <w:marLeft w:val="0"/>
      <w:marRight w:val="0"/>
      <w:marTop w:val="0"/>
      <w:marBottom w:val="0"/>
      <w:divBdr>
        <w:top w:val="none" w:sz="0" w:space="0" w:color="auto"/>
        <w:left w:val="none" w:sz="0" w:space="0" w:color="auto"/>
        <w:bottom w:val="none" w:sz="0" w:space="0" w:color="auto"/>
        <w:right w:val="none" w:sz="0" w:space="0" w:color="auto"/>
      </w:divBdr>
    </w:div>
    <w:div w:id="725646596">
      <w:bodyDiv w:val="1"/>
      <w:marLeft w:val="0"/>
      <w:marRight w:val="0"/>
      <w:marTop w:val="0"/>
      <w:marBottom w:val="0"/>
      <w:divBdr>
        <w:top w:val="none" w:sz="0" w:space="0" w:color="auto"/>
        <w:left w:val="none" w:sz="0" w:space="0" w:color="auto"/>
        <w:bottom w:val="none" w:sz="0" w:space="0" w:color="auto"/>
        <w:right w:val="none" w:sz="0" w:space="0" w:color="auto"/>
      </w:divBdr>
    </w:div>
    <w:div w:id="725837792">
      <w:bodyDiv w:val="1"/>
      <w:marLeft w:val="0"/>
      <w:marRight w:val="0"/>
      <w:marTop w:val="0"/>
      <w:marBottom w:val="0"/>
      <w:divBdr>
        <w:top w:val="none" w:sz="0" w:space="0" w:color="auto"/>
        <w:left w:val="none" w:sz="0" w:space="0" w:color="auto"/>
        <w:bottom w:val="none" w:sz="0" w:space="0" w:color="auto"/>
        <w:right w:val="none" w:sz="0" w:space="0" w:color="auto"/>
      </w:divBdr>
    </w:div>
    <w:div w:id="728770847">
      <w:bodyDiv w:val="1"/>
      <w:marLeft w:val="0"/>
      <w:marRight w:val="0"/>
      <w:marTop w:val="0"/>
      <w:marBottom w:val="0"/>
      <w:divBdr>
        <w:top w:val="none" w:sz="0" w:space="0" w:color="auto"/>
        <w:left w:val="none" w:sz="0" w:space="0" w:color="auto"/>
        <w:bottom w:val="none" w:sz="0" w:space="0" w:color="auto"/>
        <w:right w:val="none" w:sz="0" w:space="0" w:color="auto"/>
      </w:divBdr>
    </w:div>
    <w:div w:id="729230418">
      <w:bodyDiv w:val="1"/>
      <w:marLeft w:val="0"/>
      <w:marRight w:val="0"/>
      <w:marTop w:val="0"/>
      <w:marBottom w:val="0"/>
      <w:divBdr>
        <w:top w:val="none" w:sz="0" w:space="0" w:color="auto"/>
        <w:left w:val="none" w:sz="0" w:space="0" w:color="auto"/>
        <w:bottom w:val="none" w:sz="0" w:space="0" w:color="auto"/>
        <w:right w:val="none" w:sz="0" w:space="0" w:color="auto"/>
      </w:divBdr>
    </w:div>
    <w:div w:id="731272838">
      <w:bodyDiv w:val="1"/>
      <w:marLeft w:val="0"/>
      <w:marRight w:val="0"/>
      <w:marTop w:val="0"/>
      <w:marBottom w:val="0"/>
      <w:divBdr>
        <w:top w:val="none" w:sz="0" w:space="0" w:color="auto"/>
        <w:left w:val="none" w:sz="0" w:space="0" w:color="auto"/>
        <w:bottom w:val="none" w:sz="0" w:space="0" w:color="auto"/>
        <w:right w:val="none" w:sz="0" w:space="0" w:color="auto"/>
      </w:divBdr>
    </w:div>
    <w:div w:id="732193843">
      <w:bodyDiv w:val="1"/>
      <w:marLeft w:val="0"/>
      <w:marRight w:val="0"/>
      <w:marTop w:val="0"/>
      <w:marBottom w:val="0"/>
      <w:divBdr>
        <w:top w:val="none" w:sz="0" w:space="0" w:color="auto"/>
        <w:left w:val="none" w:sz="0" w:space="0" w:color="auto"/>
        <w:bottom w:val="none" w:sz="0" w:space="0" w:color="auto"/>
        <w:right w:val="none" w:sz="0" w:space="0" w:color="auto"/>
      </w:divBdr>
    </w:div>
    <w:div w:id="733625016">
      <w:bodyDiv w:val="1"/>
      <w:marLeft w:val="0"/>
      <w:marRight w:val="0"/>
      <w:marTop w:val="0"/>
      <w:marBottom w:val="0"/>
      <w:divBdr>
        <w:top w:val="none" w:sz="0" w:space="0" w:color="auto"/>
        <w:left w:val="none" w:sz="0" w:space="0" w:color="auto"/>
        <w:bottom w:val="none" w:sz="0" w:space="0" w:color="auto"/>
        <w:right w:val="none" w:sz="0" w:space="0" w:color="auto"/>
      </w:divBdr>
    </w:div>
    <w:div w:id="733820945">
      <w:bodyDiv w:val="1"/>
      <w:marLeft w:val="0"/>
      <w:marRight w:val="0"/>
      <w:marTop w:val="0"/>
      <w:marBottom w:val="0"/>
      <w:divBdr>
        <w:top w:val="none" w:sz="0" w:space="0" w:color="auto"/>
        <w:left w:val="none" w:sz="0" w:space="0" w:color="auto"/>
        <w:bottom w:val="none" w:sz="0" w:space="0" w:color="auto"/>
        <w:right w:val="none" w:sz="0" w:space="0" w:color="auto"/>
      </w:divBdr>
    </w:div>
    <w:div w:id="735395317">
      <w:bodyDiv w:val="1"/>
      <w:marLeft w:val="0"/>
      <w:marRight w:val="0"/>
      <w:marTop w:val="0"/>
      <w:marBottom w:val="0"/>
      <w:divBdr>
        <w:top w:val="none" w:sz="0" w:space="0" w:color="auto"/>
        <w:left w:val="none" w:sz="0" w:space="0" w:color="auto"/>
        <w:bottom w:val="none" w:sz="0" w:space="0" w:color="auto"/>
        <w:right w:val="none" w:sz="0" w:space="0" w:color="auto"/>
      </w:divBdr>
    </w:div>
    <w:div w:id="736438018">
      <w:bodyDiv w:val="1"/>
      <w:marLeft w:val="0"/>
      <w:marRight w:val="0"/>
      <w:marTop w:val="0"/>
      <w:marBottom w:val="0"/>
      <w:divBdr>
        <w:top w:val="none" w:sz="0" w:space="0" w:color="auto"/>
        <w:left w:val="none" w:sz="0" w:space="0" w:color="auto"/>
        <w:bottom w:val="none" w:sz="0" w:space="0" w:color="auto"/>
        <w:right w:val="none" w:sz="0" w:space="0" w:color="auto"/>
      </w:divBdr>
    </w:div>
    <w:div w:id="738601333">
      <w:bodyDiv w:val="1"/>
      <w:marLeft w:val="0"/>
      <w:marRight w:val="0"/>
      <w:marTop w:val="0"/>
      <w:marBottom w:val="0"/>
      <w:divBdr>
        <w:top w:val="none" w:sz="0" w:space="0" w:color="auto"/>
        <w:left w:val="none" w:sz="0" w:space="0" w:color="auto"/>
        <w:bottom w:val="none" w:sz="0" w:space="0" w:color="auto"/>
        <w:right w:val="none" w:sz="0" w:space="0" w:color="auto"/>
      </w:divBdr>
    </w:div>
    <w:div w:id="738864770">
      <w:bodyDiv w:val="1"/>
      <w:marLeft w:val="0"/>
      <w:marRight w:val="0"/>
      <w:marTop w:val="0"/>
      <w:marBottom w:val="0"/>
      <w:divBdr>
        <w:top w:val="none" w:sz="0" w:space="0" w:color="auto"/>
        <w:left w:val="none" w:sz="0" w:space="0" w:color="auto"/>
        <w:bottom w:val="none" w:sz="0" w:space="0" w:color="auto"/>
        <w:right w:val="none" w:sz="0" w:space="0" w:color="auto"/>
      </w:divBdr>
    </w:div>
    <w:div w:id="739131751">
      <w:bodyDiv w:val="1"/>
      <w:marLeft w:val="0"/>
      <w:marRight w:val="0"/>
      <w:marTop w:val="0"/>
      <w:marBottom w:val="0"/>
      <w:divBdr>
        <w:top w:val="none" w:sz="0" w:space="0" w:color="auto"/>
        <w:left w:val="none" w:sz="0" w:space="0" w:color="auto"/>
        <w:bottom w:val="none" w:sz="0" w:space="0" w:color="auto"/>
        <w:right w:val="none" w:sz="0" w:space="0" w:color="auto"/>
      </w:divBdr>
    </w:div>
    <w:div w:id="740253830">
      <w:bodyDiv w:val="1"/>
      <w:marLeft w:val="0"/>
      <w:marRight w:val="0"/>
      <w:marTop w:val="0"/>
      <w:marBottom w:val="0"/>
      <w:divBdr>
        <w:top w:val="none" w:sz="0" w:space="0" w:color="auto"/>
        <w:left w:val="none" w:sz="0" w:space="0" w:color="auto"/>
        <w:bottom w:val="none" w:sz="0" w:space="0" w:color="auto"/>
        <w:right w:val="none" w:sz="0" w:space="0" w:color="auto"/>
      </w:divBdr>
    </w:div>
    <w:div w:id="740905216">
      <w:bodyDiv w:val="1"/>
      <w:marLeft w:val="0"/>
      <w:marRight w:val="0"/>
      <w:marTop w:val="0"/>
      <w:marBottom w:val="0"/>
      <w:divBdr>
        <w:top w:val="none" w:sz="0" w:space="0" w:color="auto"/>
        <w:left w:val="none" w:sz="0" w:space="0" w:color="auto"/>
        <w:bottom w:val="none" w:sz="0" w:space="0" w:color="auto"/>
        <w:right w:val="none" w:sz="0" w:space="0" w:color="auto"/>
      </w:divBdr>
    </w:div>
    <w:div w:id="742341224">
      <w:bodyDiv w:val="1"/>
      <w:marLeft w:val="0"/>
      <w:marRight w:val="0"/>
      <w:marTop w:val="0"/>
      <w:marBottom w:val="0"/>
      <w:divBdr>
        <w:top w:val="none" w:sz="0" w:space="0" w:color="auto"/>
        <w:left w:val="none" w:sz="0" w:space="0" w:color="auto"/>
        <w:bottom w:val="none" w:sz="0" w:space="0" w:color="auto"/>
        <w:right w:val="none" w:sz="0" w:space="0" w:color="auto"/>
      </w:divBdr>
    </w:div>
    <w:div w:id="743919639">
      <w:bodyDiv w:val="1"/>
      <w:marLeft w:val="0"/>
      <w:marRight w:val="0"/>
      <w:marTop w:val="0"/>
      <w:marBottom w:val="0"/>
      <w:divBdr>
        <w:top w:val="none" w:sz="0" w:space="0" w:color="auto"/>
        <w:left w:val="none" w:sz="0" w:space="0" w:color="auto"/>
        <w:bottom w:val="none" w:sz="0" w:space="0" w:color="auto"/>
        <w:right w:val="none" w:sz="0" w:space="0" w:color="auto"/>
      </w:divBdr>
    </w:div>
    <w:div w:id="748114041">
      <w:bodyDiv w:val="1"/>
      <w:marLeft w:val="0"/>
      <w:marRight w:val="0"/>
      <w:marTop w:val="0"/>
      <w:marBottom w:val="0"/>
      <w:divBdr>
        <w:top w:val="none" w:sz="0" w:space="0" w:color="auto"/>
        <w:left w:val="none" w:sz="0" w:space="0" w:color="auto"/>
        <w:bottom w:val="none" w:sz="0" w:space="0" w:color="auto"/>
        <w:right w:val="none" w:sz="0" w:space="0" w:color="auto"/>
      </w:divBdr>
    </w:div>
    <w:div w:id="748774496">
      <w:bodyDiv w:val="1"/>
      <w:marLeft w:val="0"/>
      <w:marRight w:val="0"/>
      <w:marTop w:val="0"/>
      <w:marBottom w:val="0"/>
      <w:divBdr>
        <w:top w:val="none" w:sz="0" w:space="0" w:color="auto"/>
        <w:left w:val="none" w:sz="0" w:space="0" w:color="auto"/>
        <w:bottom w:val="none" w:sz="0" w:space="0" w:color="auto"/>
        <w:right w:val="none" w:sz="0" w:space="0" w:color="auto"/>
      </w:divBdr>
    </w:div>
    <w:div w:id="749084069">
      <w:bodyDiv w:val="1"/>
      <w:marLeft w:val="0"/>
      <w:marRight w:val="0"/>
      <w:marTop w:val="0"/>
      <w:marBottom w:val="0"/>
      <w:divBdr>
        <w:top w:val="none" w:sz="0" w:space="0" w:color="auto"/>
        <w:left w:val="none" w:sz="0" w:space="0" w:color="auto"/>
        <w:bottom w:val="none" w:sz="0" w:space="0" w:color="auto"/>
        <w:right w:val="none" w:sz="0" w:space="0" w:color="auto"/>
      </w:divBdr>
    </w:div>
    <w:div w:id="751003922">
      <w:bodyDiv w:val="1"/>
      <w:marLeft w:val="0"/>
      <w:marRight w:val="0"/>
      <w:marTop w:val="0"/>
      <w:marBottom w:val="0"/>
      <w:divBdr>
        <w:top w:val="none" w:sz="0" w:space="0" w:color="auto"/>
        <w:left w:val="none" w:sz="0" w:space="0" w:color="auto"/>
        <w:bottom w:val="none" w:sz="0" w:space="0" w:color="auto"/>
        <w:right w:val="none" w:sz="0" w:space="0" w:color="auto"/>
      </w:divBdr>
    </w:div>
    <w:div w:id="751507692">
      <w:bodyDiv w:val="1"/>
      <w:marLeft w:val="0"/>
      <w:marRight w:val="0"/>
      <w:marTop w:val="0"/>
      <w:marBottom w:val="0"/>
      <w:divBdr>
        <w:top w:val="none" w:sz="0" w:space="0" w:color="auto"/>
        <w:left w:val="none" w:sz="0" w:space="0" w:color="auto"/>
        <w:bottom w:val="none" w:sz="0" w:space="0" w:color="auto"/>
        <w:right w:val="none" w:sz="0" w:space="0" w:color="auto"/>
      </w:divBdr>
    </w:div>
    <w:div w:id="752550036">
      <w:bodyDiv w:val="1"/>
      <w:marLeft w:val="0"/>
      <w:marRight w:val="0"/>
      <w:marTop w:val="0"/>
      <w:marBottom w:val="0"/>
      <w:divBdr>
        <w:top w:val="none" w:sz="0" w:space="0" w:color="auto"/>
        <w:left w:val="none" w:sz="0" w:space="0" w:color="auto"/>
        <w:bottom w:val="none" w:sz="0" w:space="0" w:color="auto"/>
        <w:right w:val="none" w:sz="0" w:space="0" w:color="auto"/>
      </w:divBdr>
    </w:div>
    <w:div w:id="753167874">
      <w:bodyDiv w:val="1"/>
      <w:marLeft w:val="0"/>
      <w:marRight w:val="0"/>
      <w:marTop w:val="0"/>
      <w:marBottom w:val="0"/>
      <w:divBdr>
        <w:top w:val="none" w:sz="0" w:space="0" w:color="auto"/>
        <w:left w:val="none" w:sz="0" w:space="0" w:color="auto"/>
        <w:bottom w:val="none" w:sz="0" w:space="0" w:color="auto"/>
        <w:right w:val="none" w:sz="0" w:space="0" w:color="auto"/>
      </w:divBdr>
    </w:div>
    <w:div w:id="756443423">
      <w:bodyDiv w:val="1"/>
      <w:marLeft w:val="0"/>
      <w:marRight w:val="0"/>
      <w:marTop w:val="0"/>
      <w:marBottom w:val="0"/>
      <w:divBdr>
        <w:top w:val="none" w:sz="0" w:space="0" w:color="auto"/>
        <w:left w:val="none" w:sz="0" w:space="0" w:color="auto"/>
        <w:bottom w:val="none" w:sz="0" w:space="0" w:color="auto"/>
        <w:right w:val="none" w:sz="0" w:space="0" w:color="auto"/>
      </w:divBdr>
    </w:div>
    <w:div w:id="756630896">
      <w:bodyDiv w:val="1"/>
      <w:marLeft w:val="0"/>
      <w:marRight w:val="0"/>
      <w:marTop w:val="0"/>
      <w:marBottom w:val="0"/>
      <w:divBdr>
        <w:top w:val="none" w:sz="0" w:space="0" w:color="auto"/>
        <w:left w:val="none" w:sz="0" w:space="0" w:color="auto"/>
        <w:bottom w:val="none" w:sz="0" w:space="0" w:color="auto"/>
        <w:right w:val="none" w:sz="0" w:space="0" w:color="auto"/>
      </w:divBdr>
    </w:div>
    <w:div w:id="759377413">
      <w:bodyDiv w:val="1"/>
      <w:marLeft w:val="0"/>
      <w:marRight w:val="0"/>
      <w:marTop w:val="0"/>
      <w:marBottom w:val="0"/>
      <w:divBdr>
        <w:top w:val="none" w:sz="0" w:space="0" w:color="auto"/>
        <w:left w:val="none" w:sz="0" w:space="0" w:color="auto"/>
        <w:bottom w:val="none" w:sz="0" w:space="0" w:color="auto"/>
        <w:right w:val="none" w:sz="0" w:space="0" w:color="auto"/>
      </w:divBdr>
    </w:div>
    <w:div w:id="760024335">
      <w:bodyDiv w:val="1"/>
      <w:marLeft w:val="0"/>
      <w:marRight w:val="0"/>
      <w:marTop w:val="0"/>
      <w:marBottom w:val="0"/>
      <w:divBdr>
        <w:top w:val="none" w:sz="0" w:space="0" w:color="auto"/>
        <w:left w:val="none" w:sz="0" w:space="0" w:color="auto"/>
        <w:bottom w:val="none" w:sz="0" w:space="0" w:color="auto"/>
        <w:right w:val="none" w:sz="0" w:space="0" w:color="auto"/>
      </w:divBdr>
    </w:div>
    <w:div w:id="760955003">
      <w:bodyDiv w:val="1"/>
      <w:marLeft w:val="0"/>
      <w:marRight w:val="0"/>
      <w:marTop w:val="0"/>
      <w:marBottom w:val="0"/>
      <w:divBdr>
        <w:top w:val="none" w:sz="0" w:space="0" w:color="auto"/>
        <w:left w:val="none" w:sz="0" w:space="0" w:color="auto"/>
        <w:bottom w:val="none" w:sz="0" w:space="0" w:color="auto"/>
        <w:right w:val="none" w:sz="0" w:space="0" w:color="auto"/>
      </w:divBdr>
    </w:div>
    <w:div w:id="761609330">
      <w:bodyDiv w:val="1"/>
      <w:marLeft w:val="0"/>
      <w:marRight w:val="0"/>
      <w:marTop w:val="0"/>
      <w:marBottom w:val="0"/>
      <w:divBdr>
        <w:top w:val="none" w:sz="0" w:space="0" w:color="auto"/>
        <w:left w:val="none" w:sz="0" w:space="0" w:color="auto"/>
        <w:bottom w:val="none" w:sz="0" w:space="0" w:color="auto"/>
        <w:right w:val="none" w:sz="0" w:space="0" w:color="auto"/>
      </w:divBdr>
    </w:div>
    <w:div w:id="762535532">
      <w:bodyDiv w:val="1"/>
      <w:marLeft w:val="0"/>
      <w:marRight w:val="0"/>
      <w:marTop w:val="0"/>
      <w:marBottom w:val="0"/>
      <w:divBdr>
        <w:top w:val="none" w:sz="0" w:space="0" w:color="auto"/>
        <w:left w:val="none" w:sz="0" w:space="0" w:color="auto"/>
        <w:bottom w:val="none" w:sz="0" w:space="0" w:color="auto"/>
        <w:right w:val="none" w:sz="0" w:space="0" w:color="auto"/>
      </w:divBdr>
    </w:div>
    <w:div w:id="764155777">
      <w:bodyDiv w:val="1"/>
      <w:marLeft w:val="0"/>
      <w:marRight w:val="0"/>
      <w:marTop w:val="0"/>
      <w:marBottom w:val="0"/>
      <w:divBdr>
        <w:top w:val="none" w:sz="0" w:space="0" w:color="auto"/>
        <w:left w:val="none" w:sz="0" w:space="0" w:color="auto"/>
        <w:bottom w:val="none" w:sz="0" w:space="0" w:color="auto"/>
        <w:right w:val="none" w:sz="0" w:space="0" w:color="auto"/>
      </w:divBdr>
    </w:div>
    <w:div w:id="764494613">
      <w:bodyDiv w:val="1"/>
      <w:marLeft w:val="0"/>
      <w:marRight w:val="0"/>
      <w:marTop w:val="0"/>
      <w:marBottom w:val="0"/>
      <w:divBdr>
        <w:top w:val="none" w:sz="0" w:space="0" w:color="auto"/>
        <w:left w:val="none" w:sz="0" w:space="0" w:color="auto"/>
        <w:bottom w:val="none" w:sz="0" w:space="0" w:color="auto"/>
        <w:right w:val="none" w:sz="0" w:space="0" w:color="auto"/>
      </w:divBdr>
    </w:div>
    <w:div w:id="764960949">
      <w:bodyDiv w:val="1"/>
      <w:marLeft w:val="0"/>
      <w:marRight w:val="0"/>
      <w:marTop w:val="0"/>
      <w:marBottom w:val="0"/>
      <w:divBdr>
        <w:top w:val="none" w:sz="0" w:space="0" w:color="auto"/>
        <w:left w:val="none" w:sz="0" w:space="0" w:color="auto"/>
        <w:bottom w:val="none" w:sz="0" w:space="0" w:color="auto"/>
        <w:right w:val="none" w:sz="0" w:space="0" w:color="auto"/>
      </w:divBdr>
    </w:div>
    <w:div w:id="767189997">
      <w:bodyDiv w:val="1"/>
      <w:marLeft w:val="0"/>
      <w:marRight w:val="0"/>
      <w:marTop w:val="0"/>
      <w:marBottom w:val="0"/>
      <w:divBdr>
        <w:top w:val="none" w:sz="0" w:space="0" w:color="auto"/>
        <w:left w:val="none" w:sz="0" w:space="0" w:color="auto"/>
        <w:bottom w:val="none" w:sz="0" w:space="0" w:color="auto"/>
        <w:right w:val="none" w:sz="0" w:space="0" w:color="auto"/>
      </w:divBdr>
    </w:div>
    <w:div w:id="768429371">
      <w:bodyDiv w:val="1"/>
      <w:marLeft w:val="0"/>
      <w:marRight w:val="0"/>
      <w:marTop w:val="0"/>
      <w:marBottom w:val="0"/>
      <w:divBdr>
        <w:top w:val="none" w:sz="0" w:space="0" w:color="auto"/>
        <w:left w:val="none" w:sz="0" w:space="0" w:color="auto"/>
        <w:bottom w:val="none" w:sz="0" w:space="0" w:color="auto"/>
        <w:right w:val="none" w:sz="0" w:space="0" w:color="auto"/>
      </w:divBdr>
    </w:div>
    <w:div w:id="768740448">
      <w:bodyDiv w:val="1"/>
      <w:marLeft w:val="0"/>
      <w:marRight w:val="0"/>
      <w:marTop w:val="0"/>
      <w:marBottom w:val="0"/>
      <w:divBdr>
        <w:top w:val="none" w:sz="0" w:space="0" w:color="auto"/>
        <w:left w:val="none" w:sz="0" w:space="0" w:color="auto"/>
        <w:bottom w:val="none" w:sz="0" w:space="0" w:color="auto"/>
        <w:right w:val="none" w:sz="0" w:space="0" w:color="auto"/>
      </w:divBdr>
    </w:div>
    <w:div w:id="771164795">
      <w:bodyDiv w:val="1"/>
      <w:marLeft w:val="0"/>
      <w:marRight w:val="0"/>
      <w:marTop w:val="0"/>
      <w:marBottom w:val="0"/>
      <w:divBdr>
        <w:top w:val="none" w:sz="0" w:space="0" w:color="auto"/>
        <w:left w:val="none" w:sz="0" w:space="0" w:color="auto"/>
        <w:bottom w:val="none" w:sz="0" w:space="0" w:color="auto"/>
        <w:right w:val="none" w:sz="0" w:space="0" w:color="auto"/>
      </w:divBdr>
    </w:div>
    <w:div w:id="771242703">
      <w:bodyDiv w:val="1"/>
      <w:marLeft w:val="0"/>
      <w:marRight w:val="0"/>
      <w:marTop w:val="0"/>
      <w:marBottom w:val="0"/>
      <w:divBdr>
        <w:top w:val="none" w:sz="0" w:space="0" w:color="auto"/>
        <w:left w:val="none" w:sz="0" w:space="0" w:color="auto"/>
        <w:bottom w:val="none" w:sz="0" w:space="0" w:color="auto"/>
        <w:right w:val="none" w:sz="0" w:space="0" w:color="auto"/>
      </w:divBdr>
    </w:div>
    <w:div w:id="772213358">
      <w:bodyDiv w:val="1"/>
      <w:marLeft w:val="0"/>
      <w:marRight w:val="0"/>
      <w:marTop w:val="0"/>
      <w:marBottom w:val="0"/>
      <w:divBdr>
        <w:top w:val="none" w:sz="0" w:space="0" w:color="auto"/>
        <w:left w:val="none" w:sz="0" w:space="0" w:color="auto"/>
        <w:bottom w:val="none" w:sz="0" w:space="0" w:color="auto"/>
        <w:right w:val="none" w:sz="0" w:space="0" w:color="auto"/>
      </w:divBdr>
    </w:div>
    <w:div w:id="773404739">
      <w:bodyDiv w:val="1"/>
      <w:marLeft w:val="0"/>
      <w:marRight w:val="0"/>
      <w:marTop w:val="0"/>
      <w:marBottom w:val="0"/>
      <w:divBdr>
        <w:top w:val="none" w:sz="0" w:space="0" w:color="auto"/>
        <w:left w:val="none" w:sz="0" w:space="0" w:color="auto"/>
        <w:bottom w:val="none" w:sz="0" w:space="0" w:color="auto"/>
        <w:right w:val="none" w:sz="0" w:space="0" w:color="auto"/>
      </w:divBdr>
    </w:div>
    <w:div w:id="774833360">
      <w:bodyDiv w:val="1"/>
      <w:marLeft w:val="0"/>
      <w:marRight w:val="0"/>
      <w:marTop w:val="0"/>
      <w:marBottom w:val="0"/>
      <w:divBdr>
        <w:top w:val="none" w:sz="0" w:space="0" w:color="auto"/>
        <w:left w:val="none" w:sz="0" w:space="0" w:color="auto"/>
        <w:bottom w:val="none" w:sz="0" w:space="0" w:color="auto"/>
        <w:right w:val="none" w:sz="0" w:space="0" w:color="auto"/>
      </w:divBdr>
    </w:div>
    <w:div w:id="775172886">
      <w:bodyDiv w:val="1"/>
      <w:marLeft w:val="0"/>
      <w:marRight w:val="0"/>
      <w:marTop w:val="0"/>
      <w:marBottom w:val="0"/>
      <w:divBdr>
        <w:top w:val="none" w:sz="0" w:space="0" w:color="auto"/>
        <w:left w:val="none" w:sz="0" w:space="0" w:color="auto"/>
        <w:bottom w:val="none" w:sz="0" w:space="0" w:color="auto"/>
        <w:right w:val="none" w:sz="0" w:space="0" w:color="auto"/>
      </w:divBdr>
    </w:div>
    <w:div w:id="775908395">
      <w:bodyDiv w:val="1"/>
      <w:marLeft w:val="0"/>
      <w:marRight w:val="0"/>
      <w:marTop w:val="0"/>
      <w:marBottom w:val="0"/>
      <w:divBdr>
        <w:top w:val="none" w:sz="0" w:space="0" w:color="auto"/>
        <w:left w:val="none" w:sz="0" w:space="0" w:color="auto"/>
        <w:bottom w:val="none" w:sz="0" w:space="0" w:color="auto"/>
        <w:right w:val="none" w:sz="0" w:space="0" w:color="auto"/>
      </w:divBdr>
    </w:div>
    <w:div w:id="777145395">
      <w:bodyDiv w:val="1"/>
      <w:marLeft w:val="0"/>
      <w:marRight w:val="0"/>
      <w:marTop w:val="0"/>
      <w:marBottom w:val="0"/>
      <w:divBdr>
        <w:top w:val="none" w:sz="0" w:space="0" w:color="auto"/>
        <w:left w:val="none" w:sz="0" w:space="0" w:color="auto"/>
        <w:bottom w:val="none" w:sz="0" w:space="0" w:color="auto"/>
        <w:right w:val="none" w:sz="0" w:space="0" w:color="auto"/>
      </w:divBdr>
    </w:div>
    <w:div w:id="778766081">
      <w:bodyDiv w:val="1"/>
      <w:marLeft w:val="0"/>
      <w:marRight w:val="0"/>
      <w:marTop w:val="0"/>
      <w:marBottom w:val="0"/>
      <w:divBdr>
        <w:top w:val="none" w:sz="0" w:space="0" w:color="auto"/>
        <w:left w:val="none" w:sz="0" w:space="0" w:color="auto"/>
        <w:bottom w:val="none" w:sz="0" w:space="0" w:color="auto"/>
        <w:right w:val="none" w:sz="0" w:space="0" w:color="auto"/>
      </w:divBdr>
    </w:div>
    <w:div w:id="780303308">
      <w:bodyDiv w:val="1"/>
      <w:marLeft w:val="0"/>
      <w:marRight w:val="0"/>
      <w:marTop w:val="0"/>
      <w:marBottom w:val="0"/>
      <w:divBdr>
        <w:top w:val="none" w:sz="0" w:space="0" w:color="auto"/>
        <w:left w:val="none" w:sz="0" w:space="0" w:color="auto"/>
        <w:bottom w:val="none" w:sz="0" w:space="0" w:color="auto"/>
        <w:right w:val="none" w:sz="0" w:space="0" w:color="auto"/>
      </w:divBdr>
    </w:div>
    <w:div w:id="780494831">
      <w:bodyDiv w:val="1"/>
      <w:marLeft w:val="0"/>
      <w:marRight w:val="0"/>
      <w:marTop w:val="0"/>
      <w:marBottom w:val="0"/>
      <w:divBdr>
        <w:top w:val="none" w:sz="0" w:space="0" w:color="auto"/>
        <w:left w:val="none" w:sz="0" w:space="0" w:color="auto"/>
        <w:bottom w:val="none" w:sz="0" w:space="0" w:color="auto"/>
        <w:right w:val="none" w:sz="0" w:space="0" w:color="auto"/>
      </w:divBdr>
    </w:div>
    <w:div w:id="780731712">
      <w:bodyDiv w:val="1"/>
      <w:marLeft w:val="0"/>
      <w:marRight w:val="0"/>
      <w:marTop w:val="0"/>
      <w:marBottom w:val="0"/>
      <w:divBdr>
        <w:top w:val="none" w:sz="0" w:space="0" w:color="auto"/>
        <w:left w:val="none" w:sz="0" w:space="0" w:color="auto"/>
        <w:bottom w:val="none" w:sz="0" w:space="0" w:color="auto"/>
        <w:right w:val="none" w:sz="0" w:space="0" w:color="auto"/>
      </w:divBdr>
    </w:div>
    <w:div w:id="781917195">
      <w:bodyDiv w:val="1"/>
      <w:marLeft w:val="0"/>
      <w:marRight w:val="0"/>
      <w:marTop w:val="0"/>
      <w:marBottom w:val="0"/>
      <w:divBdr>
        <w:top w:val="none" w:sz="0" w:space="0" w:color="auto"/>
        <w:left w:val="none" w:sz="0" w:space="0" w:color="auto"/>
        <w:bottom w:val="none" w:sz="0" w:space="0" w:color="auto"/>
        <w:right w:val="none" w:sz="0" w:space="0" w:color="auto"/>
      </w:divBdr>
    </w:div>
    <w:div w:id="782727944">
      <w:bodyDiv w:val="1"/>
      <w:marLeft w:val="0"/>
      <w:marRight w:val="0"/>
      <w:marTop w:val="0"/>
      <w:marBottom w:val="0"/>
      <w:divBdr>
        <w:top w:val="none" w:sz="0" w:space="0" w:color="auto"/>
        <w:left w:val="none" w:sz="0" w:space="0" w:color="auto"/>
        <w:bottom w:val="none" w:sz="0" w:space="0" w:color="auto"/>
        <w:right w:val="none" w:sz="0" w:space="0" w:color="auto"/>
      </w:divBdr>
    </w:div>
    <w:div w:id="783961252">
      <w:bodyDiv w:val="1"/>
      <w:marLeft w:val="0"/>
      <w:marRight w:val="0"/>
      <w:marTop w:val="0"/>
      <w:marBottom w:val="0"/>
      <w:divBdr>
        <w:top w:val="none" w:sz="0" w:space="0" w:color="auto"/>
        <w:left w:val="none" w:sz="0" w:space="0" w:color="auto"/>
        <w:bottom w:val="none" w:sz="0" w:space="0" w:color="auto"/>
        <w:right w:val="none" w:sz="0" w:space="0" w:color="auto"/>
      </w:divBdr>
    </w:div>
    <w:div w:id="785003409">
      <w:bodyDiv w:val="1"/>
      <w:marLeft w:val="0"/>
      <w:marRight w:val="0"/>
      <w:marTop w:val="0"/>
      <w:marBottom w:val="0"/>
      <w:divBdr>
        <w:top w:val="none" w:sz="0" w:space="0" w:color="auto"/>
        <w:left w:val="none" w:sz="0" w:space="0" w:color="auto"/>
        <w:bottom w:val="none" w:sz="0" w:space="0" w:color="auto"/>
        <w:right w:val="none" w:sz="0" w:space="0" w:color="auto"/>
      </w:divBdr>
    </w:div>
    <w:div w:id="785848267">
      <w:bodyDiv w:val="1"/>
      <w:marLeft w:val="0"/>
      <w:marRight w:val="0"/>
      <w:marTop w:val="0"/>
      <w:marBottom w:val="0"/>
      <w:divBdr>
        <w:top w:val="none" w:sz="0" w:space="0" w:color="auto"/>
        <w:left w:val="none" w:sz="0" w:space="0" w:color="auto"/>
        <w:bottom w:val="none" w:sz="0" w:space="0" w:color="auto"/>
        <w:right w:val="none" w:sz="0" w:space="0" w:color="auto"/>
      </w:divBdr>
    </w:div>
    <w:div w:id="786386013">
      <w:bodyDiv w:val="1"/>
      <w:marLeft w:val="0"/>
      <w:marRight w:val="0"/>
      <w:marTop w:val="0"/>
      <w:marBottom w:val="0"/>
      <w:divBdr>
        <w:top w:val="none" w:sz="0" w:space="0" w:color="auto"/>
        <w:left w:val="none" w:sz="0" w:space="0" w:color="auto"/>
        <w:bottom w:val="none" w:sz="0" w:space="0" w:color="auto"/>
        <w:right w:val="none" w:sz="0" w:space="0" w:color="auto"/>
      </w:divBdr>
    </w:div>
    <w:div w:id="787166943">
      <w:bodyDiv w:val="1"/>
      <w:marLeft w:val="0"/>
      <w:marRight w:val="0"/>
      <w:marTop w:val="0"/>
      <w:marBottom w:val="0"/>
      <w:divBdr>
        <w:top w:val="none" w:sz="0" w:space="0" w:color="auto"/>
        <w:left w:val="none" w:sz="0" w:space="0" w:color="auto"/>
        <w:bottom w:val="none" w:sz="0" w:space="0" w:color="auto"/>
        <w:right w:val="none" w:sz="0" w:space="0" w:color="auto"/>
      </w:divBdr>
    </w:div>
    <w:div w:id="790712272">
      <w:bodyDiv w:val="1"/>
      <w:marLeft w:val="0"/>
      <w:marRight w:val="0"/>
      <w:marTop w:val="0"/>
      <w:marBottom w:val="0"/>
      <w:divBdr>
        <w:top w:val="none" w:sz="0" w:space="0" w:color="auto"/>
        <w:left w:val="none" w:sz="0" w:space="0" w:color="auto"/>
        <w:bottom w:val="none" w:sz="0" w:space="0" w:color="auto"/>
        <w:right w:val="none" w:sz="0" w:space="0" w:color="auto"/>
      </w:divBdr>
    </w:div>
    <w:div w:id="794907973">
      <w:bodyDiv w:val="1"/>
      <w:marLeft w:val="0"/>
      <w:marRight w:val="0"/>
      <w:marTop w:val="0"/>
      <w:marBottom w:val="0"/>
      <w:divBdr>
        <w:top w:val="none" w:sz="0" w:space="0" w:color="auto"/>
        <w:left w:val="none" w:sz="0" w:space="0" w:color="auto"/>
        <w:bottom w:val="none" w:sz="0" w:space="0" w:color="auto"/>
        <w:right w:val="none" w:sz="0" w:space="0" w:color="auto"/>
      </w:divBdr>
    </w:div>
    <w:div w:id="798573817">
      <w:bodyDiv w:val="1"/>
      <w:marLeft w:val="0"/>
      <w:marRight w:val="0"/>
      <w:marTop w:val="0"/>
      <w:marBottom w:val="0"/>
      <w:divBdr>
        <w:top w:val="none" w:sz="0" w:space="0" w:color="auto"/>
        <w:left w:val="none" w:sz="0" w:space="0" w:color="auto"/>
        <w:bottom w:val="none" w:sz="0" w:space="0" w:color="auto"/>
        <w:right w:val="none" w:sz="0" w:space="0" w:color="auto"/>
      </w:divBdr>
    </w:div>
    <w:div w:id="799030260">
      <w:bodyDiv w:val="1"/>
      <w:marLeft w:val="0"/>
      <w:marRight w:val="0"/>
      <w:marTop w:val="0"/>
      <w:marBottom w:val="0"/>
      <w:divBdr>
        <w:top w:val="none" w:sz="0" w:space="0" w:color="auto"/>
        <w:left w:val="none" w:sz="0" w:space="0" w:color="auto"/>
        <w:bottom w:val="none" w:sz="0" w:space="0" w:color="auto"/>
        <w:right w:val="none" w:sz="0" w:space="0" w:color="auto"/>
      </w:divBdr>
    </w:div>
    <w:div w:id="800078440">
      <w:bodyDiv w:val="1"/>
      <w:marLeft w:val="0"/>
      <w:marRight w:val="0"/>
      <w:marTop w:val="0"/>
      <w:marBottom w:val="0"/>
      <w:divBdr>
        <w:top w:val="none" w:sz="0" w:space="0" w:color="auto"/>
        <w:left w:val="none" w:sz="0" w:space="0" w:color="auto"/>
        <w:bottom w:val="none" w:sz="0" w:space="0" w:color="auto"/>
        <w:right w:val="none" w:sz="0" w:space="0" w:color="auto"/>
      </w:divBdr>
    </w:div>
    <w:div w:id="803815926">
      <w:bodyDiv w:val="1"/>
      <w:marLeft w:val="0"/>
      <w:marRight w:val="0"/>
      <w:marTop w:val="0"/>
      <w:marBottom w:val="0"/>
      <w:divBdr>
        <w:top w:val="none" w:sz="0" w:space="0" w:color="auto"/>
        <w:left w:val="none" w:sz="0" w:space="0" w:color="auto"/>
        <w:bottom w:val="none" w:sz="0" w:space="0" w:color="auto"/>
        <w:right w:val="none" w:sz="0" w:space="0" w:color="auto"/>
      </w:divBdr>
    </w:div>
    <w:div w:id="803962751">
      <w:bodyDiv w:val="1"/>
      <w:marLeft w:val="0"/>
      <w:marRight w:val="0"/>
      <w:marTop w:val="0"/>
      <w:marBottom w:val="0"/>
      <w:divBdr>
        <w:top w:val="none" w:sz="0" w:space="0" w:color="auto"/>
        <w:left w:val="none" w:sz="0" w:space="0" w:color="auto"/>
        <w:bottom w:val="none" w:sz="0" w:space="0" w:color="auto"/>
        <w:right w:val="none" w:sz="0" w:space="0" w:color="auto"/>
      </w:divBdr>
    </w:div>
    <w:div w:id="804588918">
      <w:bodyDiv w:val="1"/>
      <w:marLeft w:val="0"/>
      <w:marRight w:val="0"/>
      <w:marTop w:val="0"/>
      <w:marBottom w:val="0"/>
      <w:divBdr>
        <w:top w:val="none" w:sz="0" w:space="0" w:color="auto"/>
        <w:left w:val="none" w:sz="0" w:space="0" w:color="auto"/>
        <w:bottom w:val="none" w:sz="0" w:space="0" w:color="auto"/>
        <w:right w:val="none" w:sz="0" w:space="0" w:color="auto"/>
      </w:divBdr>
    </w:div>
    <w:div w:id="804808498">
      <w:bodyDiv w:val="1"/>
      <w:marLeft w:val="0"/>
      <w:marRight w:val="0"/>
      <w:marTop w:val="0"/>
      <w:marBottom w:val="0"/>
      <w:divBdr>
        <w:top w:val="none" w:sz="0" w:space="0" w:color="auto"/>
        <w:left w:val="none" w:sz="0" w:space="0" w:color="auto"/>
        <w:bottom w:val="none" w:sz="0" w:space="0" w:color="auto"/>
        <w:right w:val="none" w:sz="0" w:space="0" w:color="auto"/>
      </w:divBdr>
    </w:div>
    <w:div w:id="806779467">
      <w:bodyDiv w:val="1"/>
      <w:marLeft w:val="0"/>
      <w:marRight w:val="0"/>
      <w:marTop w:val="0"/>
      <w:marBottom w:val="0"/>
      <w:divBdr>
        <w:top w:val="none" w:sz="0" w:space="0" w:color="auto"/>
        <w:left w:val="none" w:sz="0" w:space="0" w:color="auto"/>
        <w:bottom w:val="none" w:sz="0" w:space="0" w:color="auto"/>
        <w:right w:val="none" w:sz="0" w:space="0" w:color="auto"/>
      </w:divBdr>
    </w:div>
    <w:div w:id="807627928">
      <w:bodyDiv w:val="1"/>
      <w:marLeft w:val="0"/>
      <w:marRight w:val="0"/>
      <w:marTop w:val="0"/>
      <w:marBottom w:val="0"/>
      <w:divBdr>
        <w:top w:val="none" w:sz="0" w:space="0" w:color="auto"/>
        <w:left w:val="none" w:sz="0" w:space="0" w:color="auto"/>
        <w:bottom w:val="none" w:sz="0" w:space="0" w:color="auto"/>
        <w:right w:val="none" w:sz="0" w:space="0" w:color="auto"/>
      </w:divBdr>
    </w:div>
    <w:div w:id="808520682">
      <w:bodyDiv w:val="1"/>
      <w:marLeft w:val="0"/>
      <w:marRight w:val="0"/>
      <w:marTop w:val="0"/>
      <w:marBottom w:val="0"/>
      <w:divBdr>
        <w:top w:val="none" w:sz="0" w:space="0" w:color="auto"/>
        <w:left w:val="none" w:sz="0" w:space="0" w:color="auto"/>
        <w:bottom w:val="none" w:sz="0" w:space="0" w:color="auto"/>
        <w:right w:val="none" w:sz="0" w:space="0" w:color="auto"/>
      </w:divBdr>
    </w:div>
    <w:div w:id="808740084">
      <w:bodyDiv w:val="1"/>
      <w:marLeft w:val="0"/>
      <w:marRight w:val="0"/>
      <w:marTop w:val="0"/>
      <w:marBottom w:val="0"/>
      <w:divBdr>
        <w:top w:val="none" w:sz="0" w:space="0" w:color="auto"/>
        <w:left w:val="none" w:sz="0" w:space="0" w:color="auto"/>
        <w:bottom w:val="none" w:sz="0" w:space="0" w:color="auto"/>
        <w:right w:val="none" w:sz="0" w:space="0" w:color="auto"/>
      </w:divBdr>
    </w:div>
    <w:div w:id="810561301">
      <w:bodyDiv w:val="1"/>
      <w:marLeft w:val="0"/>
      <w:marRight w:val="0"/>
      <w:marTop w:val="0"/>
      <w:marBottom w:val="0"/>
      <w:divBdr>
        <w:top w:val="none" w:sz="0" w:space="0" w:color="auto"/>
        <w:left w:val="none" w:sz="0" w:space="0" w:color="auto"/>
        <w:bottom w:val="none" w:sz="0" w:space="0" w:color="auto"/>
        <w:right w:val="none" w:sz="0" w:space="0" w:color="auto"/>
      </w:divBdr>
    </w:div>
    <w:div w:id="813260056">
      <w:bodyDiv w:val="1"/>
      <w:marLeft w:val="0"/>
      <w:marRight w:val="0"/>
      <w:marTop w:val="0"/>
      <w:marBottom w:val="0"/>
      <w:divBdr>
        <w:top w:val="none" w:sz="0" w:space="0" w:color="auto"/>
        <w:left w:val="none" w:sz="0" w:space="0" w:color="auto"/>
        <w:bottom w:val="none" w:sz="0" w:space="0" w:color="auto"/>
        <w:right w:val="none" w:sz="0" w:space="0" w:color="auto"/>
      </w:divBdr>
    </w:div>
    <w:div w:id="814570219">
      <w:bodyDiv w:val="1"/>
      <w:marLeft w:val="0"/>
      <w:marRight w:val="0"/>
      <w:marTop w:val="0"/>
      <w:marBottom w:val="0"/>
      <w:divBdr>
        <w:top w:val="none" w:sz="0" w:space="0" w:color="auto"/>
        <w:left w:val="none" w:sz="0" w:space="0" w:color="auto"/>
        <w:bottom w:val="none" w:sz="0" w:space="0" w:color="auto"/>
        <w:right w:val="none" w:sz="0" w:space="0" w:color="auto"/>
      </w:divBdr>
    </w:div>
    <w:div w:id="816924190">
      <w:bodyDiv w:val="1"/>
      <w:marLeft w:val="0"/>
      <w:marRight w:val="0"/>
      <w:marTop w:val="0"/>
      <w:marBottom w:val="0"/>
      <w:divBdr>
        <w:top w:val="none" w:sz="0" w:space="0" w:color="auto"/>
        <w:left w:val="none" w:sz="0" w:space="0" w:color="auto"/>
        <w:bottom w:val="none" w:sz="0" w:space="0" w:color="auto"/>
        <w:right w:val="none" w:sz="0" w:space="0" w:color="auto"/>
      </w:divBdr>
    </w:div>
    <w:div w:id="817502382">
      <w:bodyDiv w:val="1"/>
      <w:marLeft w:val="0"/>
      <w:marRight w:val="0"/>
      <w:marTop w:val="0"/>
      <w:marBottom w:val="0"/>
      <w:divBdr>
        <w:top w:val="none" w:sz="0" w:space="0" w:color="auto"/>
        <w:left w:val="none" w:sz="0" w:space="0" w:color="auto"/>
        <w:bottom w:val="none" w:sz="0" w:space="0" w:color="auto"/>
        <w:right w:val="none" w:sz="0" w:space="0" w:color="auto"/>
      </w:divBdr>
    </w:div>
    <w:div w:id="819078261">
      <w:bodyDiv w:val="1"/>
      <w:marLeft w:val="0"/>
      <w:marRight w:val="0"/>
      <w:marTop w:val="0"/>
      <w:marBottom w:val="0"/>
      <w:divBdr>
        <w:top w:val="none" w:sz="0" w:space="0" w:color="auto"/>
        <w:left w:val="none" w:sz="0" w:space="0" w:color="auto"/>
        <w:bottom w:val="none" w:sz="0" w:space="0" w:color="auto"/>
        <w:right w:val="none" w:sz="0" w:space="0" w:color="auto"/>
      </w:divBdr>
    </w:div>
    <w:div w:id="819691096">
      <w:bodyDiv w:val="1"/>
      <w:marLeft w:val="0"/>
      <w:marRight w:val="0"/>
      <w:marTop w:val="0"/>
      <w:marBottom w:val="0"/>
      <w:divBdr>
        <w:top w:val="none" w:sz="0" w:space="0" w:color="auto"/>
        <w:left w:val="none" w:sz="0" w:space="0" w:color="auto"/>
        <w:bottom w:val="none" w:sz="0" w:space="0" w:color="auto"/>
        <w:right w:val="none" w:sz="0" w:space="0" w:color="auto"/>
      </w:divBdr>
    </w:div>
    <w:div w:id="820197234">
      <w:bodyDiv w:val="1"/>
      <w:marLeft w:val="0"/>
      <w:marRight w:val="0"/>
      <w:marTop w:val="0"/>
      <w:marBottom w:val="0"/>
      <w:divBdr>
        <w:top w:val="none" w:sz="0" w:space="0" w:color="auto"/>
        <w:left w:val="none" w:sz="0" w:space="0" w:color="auto"/>
        <w:bottom w:val="none" w:sz="0" w:space="0" w:color="auto"/>
        <w:right w:val="none" w:sz="0" w:space="0" w:color="auto"/>
      </w:divBdr>
    </w:div>
    <w:div w:id="822355404">
      <w:bodyDiv w:val="1"/>
      <w:marLeft w:val="0"/>
      <w:marRight w:val="0"/>
      <w:marTop w:val="0"/>
      <w:marBottom w:val="0"/>
      <w:divBdr>
        <w:top w:val="none" w:sz="0" w:space="0" w:color="auto"/>
        <w:left w:val="none" w:sz="0" w:space="0" w:color="auto"/>
        <w:bottom w:val="none" w:sz="0" w:space="0" w:color="auto"/>
        <w:right w:val="none" w:sz="0" w:space="0" w:color="auto"/>
      </w:divBdr>
    </w:div>
    <w:div w:id="827751952">
      <w:bodyDiv w:val="1"/>
      <w:marLeft w:val="0"/>
      <w:marRight w:val="0"/>
      <w:marTop w:val="0"/>
      <w:marBottom w:val="0"/>
      <w:divBdr>
        <w:top w:val="none" w:sz="0" w:space="0" w:color="auto"/>
        <w:left w:val="none" w:sz="0" w:space="0" w:color="auto"/>
        <w:bottom w:val="none" w:sz="0" w:space="0" w:color="auto"/>
        <w:right w:val="none" w:sz="0" w:space="0" w:color="auto"/>
      </w:divBdr>
    </w:div>
    <w:div w:id="828784835">
      <w:bodyDiv w:val="1"/>
      <w:marLeft w:val="0"/>
      <w:marRight w:val="0"/>
      <w:marTop w:val="0"/>
      <w:marBottom w:val="0"/>
      <w:divBdr>
        <w:top w:val="none" w:sz="0" w:space="0" w:color="auto"/>
        <w:left w:val="none" w:sz="0" w:space="0" w:color="auto"/>
        <w:bottom w:val="none" w:sz="0" w:space="0" w:color="auto"/>
        <w:right w:val="none" w:sz="0" w:space="0" w:color="auto"/>
      </w:divBdr>
    </w:div>
    <w:div w:id="830365245">
      <w:bodyDiv w:val="1"/>
      <w:marLeft w:val="0"/>
      <w:marRight w:val="0"/>
      <w:marTop w:val="0"/>
      <w:marBottom w:val="0"/>
      <w:divBdr>
        <w:top w:val="none" w:sz="0" w:space="0" w:color="auto"/>
        <w:left w:val="none" w:sz="0" w:space="0" w:color="auto"/>
        <w:bottom w:val="none" w:sz="0" w:space="0" w:color="auto"/>
        <w:right w:val="none" w:sz="0" w:space="0" w:color="auto"/>
      </w:divBdr>
    </w:div>
    <w:div w:id="832532373">
      <w:bodyDiv w:val="1"/>
      <w:marLeft w:val="0"/>
      <w:marRight w:val="0"/>
      <w:marTop w:val="0"/>
      <w:marBottom w:val="0"/>
      <w:divBdr>
        <w:top w:val="none" w:sz="0" w:space="0" w:color="auto"/>
        <w:left w:val="none" w:sz="0" w:space="0" w:color="auto"/>
        <w:bottom w:val="none" w:sz="0" w:space="0" w:color="auto"/>
        <w:right w:val="none" w:sz="0" w:space="0" w:color="auto"/>
      </w:divBdr>
    </w:div>
    <w:div w:id="835071431">
      <w:bodyDiv w:val="1"/>
      <w:marLeft w:val="0"/>
      <w:marRight w:val="0"/>
      <w:marTop w:val="0"/>
      <w:marBottom w:val="0"/>
      <w:divBdr>
        <w:top w:val="none" w:sz="0" w:space="0" w:color="auto"/>
        <w:left w:val="none" w:sz="0" w:space="0" w:color="auto"/>
        <w:bottom w:val="none" w:sz="0" w:space="0" w:color="auto"/>
        <w:right w:val="none" w:sz="0" w:space="0" w:color="auto"/>
      </w:divBdr>
    </w:div>
    <w:div w:id="835993868">
      <w:bodyDiv w:val="1"/>
      <w:marLeft w:val="0"/>
      <w:marRight w:val="0"/>
      <w:marTop w:val="0"/>
      <w:marBottom w:val="0"/>
      <w:divBdr>
        <w:top w:val="none" w:sz="0" w:space="0" w:color="auto"/>
        <w:left w:val="none" w:sz="0" w:space="0" w:color="auto"/>
        <w:bottom w:val="none" w:sz="0" w:space="0" w:color="auto"/>
        <w:right w:val="none" w:sz="0" w:space="0" w:color="auto"/>
      </w:divBdr>
    </w:div>
    <w:div w:id="837382450">
      <w:bodyDiv w:val="1"/>
      <w:marLeft w:val="0"/>
      <w:marRight w:val="0"/>
      <w:marTop w:val="0"/>
      <w:marBottom w:val="0"/>
      <w:divBdr>
        <w:top w:val="none" w:sz="0" w:space="0" w:color="auto"/>
        <w:left w:val="none" w:sz="0" w:space="0" w:color="auto"/>
        <w:bottom w:val="none" w:sz="0" w:space="0" w:color="auto"/>
        <w:right w:val="none" w:sz="0" w:space="0" w:color="auto"/>
      </w:divBdr>
    </w:div>
    <w:div w:id="839933610">
      <w:bodyDiv w:val="1"/>
      <w:marLeft w:val="0"/>
      <w:marRight w:val="0"/>
      <w:marTop w:val="0"/>
      <w:marBottom w:val="0"/>
      <w:divBdr>
        <w:top w:val="none" w:sz="0" w:space="0" w:color="auto"/>
        <w:left w:val="none" w:sz="0" w:space="0" w:color="auto"/>
        <w:bottom w:val="none" w:sz="0" w:space="0" w:color="auto"/>
        <w:right w:val="none" w:sz="0" w:space="0" w:color="auto"/>
      </w:divBdr>
    </w:div>
    <w:div w:id="840923597">
      <w:bodyDiv w:val="1"/>
      <w:marLeft w:val="0"/>
      <w:marRight w:val="0"/>
      <w:marTop w:val="0"/>
      <w:marBottom w:val="0"/>
      <w:divBdr>
        <w:top w:val="none" w:sz="0" w:space="0" w:color="auto"/>
        <w:left w:val="none" w:sz="0" w:space="0" w:color="auto"/>
        <w:bottom w:val="none" w:sz="0" w:space="0" w:color="auto"/>
        <w:right w:val="none" w:sz="0" w:space="0" w:color="auto"/>
      </w:divBdr>
    </w:div>
    <w:div w:id="841554759">
      <w:bodyDiv w:val="1"/>
      <w:marLeft w:val="0"/>
      <w:marRight w:val="0"/>
      <w:marTop w:val="0"/>
      <w:marBottom w:val="0"/>
      <w:divBdr>
        <w:top w:val="none" w:sz="0" w:space="0" w:color="auto"/>
        <w:left w:val="none" w:sz="0" w:space="0" w:color="auto"/>
        <w:bottom w:val="none" w:sz="0" w:space="0" w:color="auto"/>
        <w:right w:val="none" w:sz="0" w:space="0" w:color="auto"/>
      </w:divBdr>
    </w:div>
    <w:div w:id="842739063">
      <w:bodyDiv w:val="1"/>
      <w:marLeft w:val="0"/>
      <w:marRight w:val="0"/>
      <w:marTop w:val="0"/>
      <w:marBottom w:val="0"/>
      <w:divBdr>
        <w:top w:val="none" w:sz="0" w:space="0" w:color="auto"/>
        <w:left w:val="none" w:sz="0" w:space="0" w:color="auto"/>
        <w:bottom w:val="none" w:sz="0" w:space="0" w:color="auto"/>
        <w:right w:val="none" w:sz="0" w:space="0" w:color="auto"/>
      </w:divBdr>
    </w:div>
    <w:div w:id="842743805">
      <w:bodyDiv w:val="1"/>
      <w:marLeft w:val="0"/>
      <w:marRight w:val="0"/>
      <w:marTop w:val="0"/>
      <w:marBottom w:val="0"/>
      <w:divBdr>
        <w:top w:val="none" w:sz="0" w:space="0" w:color="auto"/>
        <w:left w:val="none" w:sz="0" w:space="0" w:color="auto"/>
        <w:bottom w:val="none" w:sz="0" w:space="0" w:color="auto"/>
        <w:right w:val="none" w:sz="0" w:space="0" w:color="auto"/>
      </w:divBdr>
    </w:div>
    <w:div w:id="844052731">
      <w:bodyDiv w:val="1"/>
      <w:marLeft w:val="0"/>
      <w:marRight w:val="0"/>
      <w:marTop w:val="0"/>
      <w:marBottom w:val="0"/>
      <w:divBdr>
        <w:top w:val="none" w:sz="0" w:space="0" w:color="auto"/>
        <w:left w:val="none" w:sz="0" w:space="0" w:color="auto"/>
        <w:bottom w:val="none" w:sz="0" w:space="0" w:color="auto"/>
        <w:right w:val="none" w:sz="0" w:space="0" w:color="auto"/>
      </w:divBdr>
    </w:div>
    <w:div w:id="844247110">
      <w:bodyDiv w:val="1"/>
      <w:marLeft w:val="0"/>
      <w:marRight w:val="0"/>
      <w:marTop w:val="0"/>
      <w:marBottom w:val="0"/>
      <w:divBdr>
        <w:top w:val="none" w:sz="0" w:space="0" w:color="auto"/>
        <w:left w:val="none" w:sz="0" w:space="0" w:color="auto"/>
        <w:bottom w:val="none" w:sz="0" w:space="0" w:color="auto"/>
        <w:right w:val="none" w:sz="0" w:space="0" w:color="auto"/>
      </w:divBdr>
    </w:div>
    <w:div w:id="844975839">
      <w:bodyDiv w:val="1"/>
      <w:marLeft w:val="0"/>
      <w:marRight w:val="0"/>
      <w:marTop w:val="0"/>
      <w:marBottom w:val="0"/>
      <w:divBdr>
        <w:top w:val="none" w:sz="0" w:space="0" w:color="auto"/>
        <w:left w:val="none" w:sz="0" w:space="0" w:color="auto"/>
        <w:bottom w:val="none" w:sz="0" w:space="0" w:color="auto"/>
        <w:right w:val="none" w:sz="0" w:space="0" w:color="auto"/>
      </w:divBdr>
    </w:div>
    <w:div w:id="846678498">
      <w:bodyDiv w:val="1"/>
      <w:marLeft w:val="0"/>
      <w:marRight w:val="0"/>
      <w:marTop w:val="0"/>
      <w:marBottom w:val="0"/>
      <w:divBdr>
        <w:top w:val="none" w:sz="0" w:space="0" w:color="auto"/>
        <w:left w:val="none" w:sz="0" w:space="0" w:color="auto"/>
        <w:bottom w:val="none" w:sz="0" w:space="0" w:color="auto"/>
        <w:right w:val="none" w:sz="0" w:space="0" w:color="auto"/>
      </w:divBdr>
    </w:div>
    <w:div w:id="846872604">
      <w:bodyDiv w:val="1"/>
      <w:marLeft w:val="0"/>
      <w:marRight w:val="0"/>
      <w:marTop w:val="0"/>
      <w:marBottom w:val="0"/>
      <w:divBdr>
        <w:top w:val="none" w:sz="0" w:space="0" w:color="auto"/>
        <w:left w:val="none" w:sz="0" w:space="0" w:color="auto"/>
        <w:bottom w:val="none" w:sz="0" w:space="0" w:color="auto"/>
        <w:right w:val="none" w:sz="0" w:space="0" w:color="auto"/>
      </w:divBdr>
    </w:div>
    <w:div w:id="847673568">
      <w:bodyDiv w:val="1"/>
      <w:marLeft w:val="0"/>
      <w:marRight w:val="0"/>
      <w:marTop w:val="0"/>
      <w:marBottom w:val="0"/>
      <w:divBdr>
        <w:top w:val="none" w:sz="0" w:space="0" w:color="auto"/>
        <w:left w:val="none" w:sz="0" w:space="0" w:color="auto"/>
        <w:bottom w:val="none" w:sz="0" w:space="0" w:color="auto"/>
        <w:right w:val="none" w:sz="0" w:space="0" w:color="auto"/>
      </w:divBdr>
    </w:div>
    <w:div w:id="849218016">
      <w:bodyDiv w:val="1"/>
      <w:marLeft w:val="0"/>
      <w:marRight w:val="0"/>
      <w:marTop w:val="0"/>
      <w:marBottom w:val="0"/>
      <w:divBdr>
        <w:top w:val="none" w:sz="0" w:space="0" w:color="auto"/>
        <w:left w:val="none" w:sz="0" w:space="0" w:color="auto"/>
        <w:bottom w:val="none" w:sz="0" w:space="0" w:color="auto"/>
        <w:right w:val="none" w:sz="0" w:space="0" w:color="auto"/>
      </w:divBdr>
    </w:div>
    <w:div w:id="849291762">
      <w:bodyDiv w:val="1"/>
      <w:marLeft w:val="0"/>
      <w:marRight w:val="0"/>
      <w:marTop w:val="0"/>
      <w:marBottom w:val="0"/>
      <w:divBdr>
        <w:top w:val="none" w:sz="0" w:space="0" w:color="auto"/>
        <w:left w:val="none" w:sz="0" w:space="0" w:color="auto"/>
        <w:bottom w:val="none" w:sz="0" w:space="0" w:color="auto"/>
        <w:right w:val="none" w:sz="0" w:space="0" w:color="auto"/>
      </w:divBdr>
    </w:div>
    <w:div w:id="850264880">
      <w:bodyDiv w:val="1"/>
      <w:marLeft w:val="0"/>
      <w:marRight w:val="0"/>
      <w:marTop w:val="0"/>
      <w:marBottom w:val="0"/>
      <w:divBdr>
        <w:top w:val="none" w:sz="0" w:space="0" w:color="auto"/>
        <w:left w:val="none" w:sz="0" w:space="0" w:color="auto"/>
        <w:bottom w:val="none" w:sz="0" w:space="0" w:color="auto"/>
        <w:right w:val="none" w:sz="0" w:space="0" w:color="auto"/>
      </w:divBdr>
    </w:div>
    <w:div w:id="851840757">
      <w:bodyDiv w:val="1"/>
      <w:marLeft w:val="0"/>
      <w:marRight w:val="0"/>
      <w:marTop w:val="0"/>
      <w:marBottom w:val="0"/>
      <w:divBdr>
        <w:top w:val="none" w:sz="0" w:space="0" w:color="auto"/>
        <w:left w:val="none" w:sz="0" w:space="0" w:color="auto"/>
        <w:bottom w:val="none" w:sz="0" w:space="0" w:color="auto"/>
        <w:right w:val="none" w:sz="0" w:space="0" w:color="auto"/>
      </w:divBdr>
    </w:div>
    <w:div w:id="851993963">
      <w:bodyDiv w:val="1"/>
      <w:marLeft w:val="0"/>
      <w:marRight w:val="0"/>
      <w:marTop w:val="0"/>
      <w:marBottom w:val="0"/>
      <w:divBdr>
        <w:top w:val="none" w:sz="0" w:space="0" w:color="auto"/>
        <w:left w:val="none" w:sz="0" w:space="0" w:color="auto"/>
        <w:bottom w:val="none" w:sz="0" w:space="0" w:color="auto"/>
        <w:right w:val="none" w:sz="0" w:space="0" w:color="auto"/>
      </w:divBdr>
    </w:div>
    <w:div w:id="852501562">
      <w:bodyDiv w:val="1"/>
      <w:marLeft w:val="0"/>
      <w:marRight w:val="0"/>
      <w:marTop w:val="0"/>
      <w:marBottom w:val="0"/>
      <w:divBdr>
        <w:top w:val="none" w:sz="0" w:space="0" w:color="auto"/>
        <w:left w:val="none" w:sz="0" w:space="0" w:color="auto"/>
        <w:bottom w:val="none" w:sz="0" w:space="0" w:color="auto"/>
        <w:right w:val="none" w:sz="0" w:space="0" w:color="auto"/>
      </w:divBdr>
    </w:div>
    <w:div w:id="854271922">
      <w:bodyDiv w:val="1"/>
      <w:marLeft w:val="0"/>
      <w:marRight w:val="0"/>
      <w:marTop w:val="0"/>
      <w:marBottom w:val="0"/>
      <w:divBdr>
        <w:top w:val="none" w:sz="0" w:space="0" w:color="auto"/>
        <w:left w:val="none" w:sz="0" w:space="0" w:color="auto"/>
        <w:bottom w:val="none" w:sz="0" w:space="0" w:color="auto"/>
        <w:right w:val="none" w:sz="0" w:space="0" w:color="auto"/>
      </w:divBdr>
    </w:div>
    <w:div w:id="857036747">
      <w:bodyDiv w:val="1"/>
      <w:marLeft w:val="0"/>
      <w:marRight w:val="0"/>
      <w:marTop w:val="0"/>
      <w:marBottom w:val="0"/>
      <w:divBdr>
        <w:top w:val="none" w:sz="0" w:space="0" w:color="auto"/>
        <w:left w:val="none" w:sz="0" w:space="0" w:color="auto"/>
        <w:bottom w:val="none" w:sz="0" w:space="0" w:color="auto"/>
        <w:right w:val="none" w:sz="0" w:space="0" w:color="auto"/>
      </w:divBdr>
    </w:div>
    <w:div w:id="857548517">
      <w:bodyDiv w:val="1"/>
      <w:marLeft w:val="0"/>
      <w:marRight w:val="0"/>
      <w:marTop w:val="0"/>
      <w:marBottom w:val="0"/>
      <w:divBdr>
        <w:top w:val="none" w:sz="0" w:space="0" w:color="auto"/>
        <w:left w:val="none" w:sz="0" w:space="0" w:color="auto"/>
        <w:bottom w:val="none" w:sz="0" w:space="0" w:color="auto"/>
        <w:right w:val="none" w:sz="0" w:space="0" w:color="auto"/>
      </w:divBdr>
    </w:div>
    <w:div w:id="858742971">
      <w:bodyDiv w:val="1"/>
      <w:marLeft w:val="0"/>
      <w:marRight w:val="0"/>
      <w:marTop w:val="0"/>
      <w:marBottom w:val="0"/>
      <w:divBdr>
        <w:top w:val="none" w:sz="0" w:space="0" w:color="auto"/>
        <w:left w:val="none" w:sz="0" w:space="0" w:color="auto"/>
        <w:bottom w:val="none" w:sz="0" w:space="0" w:color="auto"/>
        <w:right w:val="none" w:sz="0" w:space="0" w:color="auto"/>
      </w:divBdr>
    </w:div>
    <w:div w:id="863595830">
      <w:bodyDiv w:val="1"/>
      <w:marLeft w:val="0"/>
      <w:marRight w:val="0"/>
      <w:marTop w:val="0"/>
      <w:marBottom w:val="0"/>
      <w:divBdr>
        <w:top w:val="none" w:sz="0" w:space="0" w:color="auto"/>
        <w:left w:val="none" w:sz="0" w:space="0" w:color="auto"/>
        <w:bottom w:val="none" w:sz="0" w:space="0" w:color="auto"/>
        <w:right w:val="none" w:sz="0" w:space="0" w:color="auto"/>
      </w:divBdr>
    </w:div>
    <w:div w:id="864633187">
      <w:bodyDiv w:val="1"/>
      <w:marLeft w:val="0"/>
      <w:marRight w:val="0"/>
      <w:marTop w:val="0"/>
      <w:marBottom w:val="0"/>
      <w:divBdr>
        <w:top w:val="none" w:sz="0" w:space="0" w:color="auto"/>
        <w:left w:val="none" w:sz="0" w:space="0" w:color="auto"/>
        <w:bottom w:val="none" w:sz="0" w:space="0" w:color="auto"/>
        <w:right w:val="none" w:sz="0" w:space="0" w:color="auto"/>
      </w:divBdr>
    </w:div>
    <w:div w:id="866257609">
      <w:bodyDiv w:val="1"/>
      <w:marLeft w:val="0"/>
      <w:marRight w:val="0"/>
      <w:marTop w:val="0"/>
      <w:marBottom w:val="0"/>
      <w:divBdr>
        <w:top w:val="none" w:sz="0" w:space="0" w:color="auto"/>
        <w:left w:val="none" w:sz="0" w:space="0" w:color="auto"/>
        <w:bottom w:val="none" w:sz="0" w:space="0" w:color="auto"/>
        <w:right w:val="none" w:sz="0" w:space="0" w:color="auto"/>
      </w:divBdr>
    </w:div>
    <w:div w:id="867375554">
      <w:bodyDiv w:val="1"/>
      <w:marLeft w:val="0"/>
      <w:marRight w:val="0"/>
      <w:marTop w:val="0"/>
      <w:marBottom w:val="0"/>
      <w:divBdr>
        <w:top w:val="none" w:sz="0" w:space="0" w:color="auto"/>
        <w:left w:val="none" w:sz="0" w:space="0" w:color="auto"/>
        <w:bottom w:val="none" w:sz="0" w:space="0" w:color="auto"/>
        <w:right w:val="none" w:sz="0" w:space="0" w:color="auto"/>
      </w:divBdr>
    </w:div>
    <w:div w:id="867909788">
      <w:bodyDiv w:val="1"/>
      <w:marLeft w:val="0"/>
      <w:marRight w:val="0"/>
      <w:marTop w:val="0"/>
      <w:marBottom w:val="0"/>
      <w:divBdr>
        <w:top w:val="none" w:sz="0" w:space="0" w:color="auto"/>
        <w:left w:val="none" w:sz="0" w:space="0" w:color="auto"/>
        <w:bottom w:val="none" w:sz="0" w:space="0" w:color="auto"/>
        <w:right w:val="none" w:sz="0" w:space="0" w:color="auto"/>
      </w:divBdr>
    </w:div>
    <w:div w:id="868447965">
      <w:bodyDiv w:val="1"/>
      <w:marLeft w:val="0"/>
      <w:marRight w:val="0"/>
      <w:marTop w:val="0"/>
      <w:marBottom w:val="0"/>
      <w:divBdr>
        <w:top w:val="none" w:sz="0" w:space="0" w:color="auto"/>
        <w:left w:val="none" w:sz="0" w:space="0" w:color="auto"/>
        <w:bottom w:val="none" w:sz="0" w:space="0" w:color="auto"/>
        <w:right w:val="none" w:sz="0" w:space="0" w:color="auto"/>
      </w:divBdr>
    </w:div>
    <w:div w:id="869535457">
      <w:bodyDiv w:val="1"/>
      <w:marLeft w:val="0"/>
      <w:marRight w:val="0"/>
      <w:marTop w:val="0"/>
      <w:marBottom w:val="0"/>
      <w:divBdr>
        <w:top w:val="none" w:sz="0" w:space="0" w:color="auto"/>
        <w:left w:val="none" w:sz="0" w:space="0" w:color="auto"/>
        <w:bottom w:val="none" w:sz="0" w:space="0" w:color="auto"/>
        <w:right w:val="none" w:sz="0" w:space="0" w:color="auto"/>
      </w:divBdr>
    </w:div>
    <w:div w:id="870148816">
      <w:bodyDiv w:val="1"/>
      <w:marLeft w:val="0"/>
      <w:marRight w:val="0"/>
      <w:marTop w:val="0"/>
      <w:marBottom w:val="0"/>
      <w:divBdr>
        <w:top w:val="none" w:sz="0" w:space="0" w:color="auto"/>
        <w:left w:val="none" w:sz="0" w:space="0" w:color="auto"/>
        <w:bottom w:val="none" w:sz="0" w:space="0" w:color="auto"/>
        <w:right w:val="none" w:sz="0" w:space="0" w:color="auto"/>
      </w:divBdr>
    </w:div>
    <w:div w:id="871311496">
      <w:bodyDiv w:val="1"/>
      <w:marLeft w:val="0"/>
      <w:marRight w:val="0"/>
      <w:marTop w:val="0"/>
      <w:marBottom w:val="0"/>
      <w:divBdr>
        <w:top w:val="none" w:sz="0" w:space="0" w:color="auto"/>
        <w:left w:val="none" w:sz="0" w:space="0" w:color="auto"/>
        <w:bottom w:val="none" w:sz="0" w:space="0" w:color="auto"/>
        <w:right w:val="none" w:sz="0" w:space="0" w:color="auto"/>
      </w:divBdr>
    </w:div>
    <w:div w:id="872767109">
      <w:bodyDiv w:val="1"/>
      <w:marLeft w:val="0"/>
      <w:marRight w:val="0"/>
      <w:marTop w:val="0"/>
      <w:marBottom w:val="0"/>
      <w:divBdr>
        <w:top w:val="none" w:sz="0" w:space="0" w:color="auto"/>
        <w:left w:val="none" w:sz="0" w:space="0" w:color="auto"/>
        <w:bottom w:val="none" w:sz="0" w:space="0" w:color="auto"/>
        <w:right w:val="none" w:sz="0" w:space="0" w:color="auto"/>
      </w:divBdr>
    </w:div>
    <w:div w:id="873620166">
      <w:bodyDiv w:val="1"/>
      <w:marLeft w:val="0"/>
      <w:marRight w:val="0"/>
      <w:marTop w:val="0"/>
      <w:marBottom w:val="0"/>
      <w:divBdr>
        <w:top w:val="none" w:sz="0" w:space="0" w:color="auto"/>
        <w:left w:val="none" w:sz="0" w:space="0" w:color="auto"/>
        <w:bottom w:val="none" w:sz="0" w:space="0" w:color="auto"/>
        <w:right w:val="none" w:sz="0" w:space="0" w:color="auto"/>
      </w:divBdr>
    </w:div>
    <w:div w:id="874926625">
      <w:bodyDiv w:val="1"/>
      <w:marLeft w:val="0"/>
      <w:marRight w:val="0"/>
      <w:marTop w:val="0"/>
      <w:marBottom w:val="0"/>
      <w:divBdr>
        <w:top w:val="none" w:sz="0" w:space="0" w:color="auto"/>
        <w:left w:val="none" w:sz="0" w:space="0" w:color="auto"/>
        <w:bottom w:val="none" w:sz="0" w:space="0" w:color="auto"/>
        <w:right w:val="none" w:sz="0" w:space="0" w:color="auto"/>
      </w:divBdr>
    </w:div>
    <w:div w:id="879778694">
      <w:bodyDiv w:val="1"/>
      <w:marLeft w:val="0"/>
      <w:marRight w:val="0"/>
      <w:marTop w:val="0"/>
      <w:marBottom w:val="0"/>
      <w:divBdr>
        <w:top w:val="none" w:sz="0" w:space="0" w:color="auto"/>
        <w:left w:val="none" w:sz="0" w:space="0" w:color="auto"/>
        <w:bottom w:val="none" w:sz="0" w:space="0" w:color="auto"/>
        <w:right w:val="none" w:sz="0" w:space="0" w:color="auto"/>
      </w:divBdr>
    </w:div>
    <w:div w:id="879897202">
      <w:bodyDiv w:val="1"/>
      <w:marLeft w:val="0"/>
      <w:marRight w:val="0"/>
      <w:marTop w:val="0"/>
      <w:marBottom w:val="0"/>
      <w:divBdr>
        <w:top w:val="none" w:sz="0" w:space="0" w:color="auto"/>
        <w:left w:val="none" w:sz="0" w:space="0" w:color="auto"/>
        <w:bottom w:val="none" w:sz="0" w:space="0" w:color="auto"/>
        <w:right w:val="none" w:sz="0" w:space="0" w:color="auto"/>
      </w:divBdr>
    </w:div>
    <w:div w:id="881359140">
      <w:bodyDiv w:val="1"/>
      <w:marLeft w:val="0"/>
      <w:marRight w:val="0"/>
      <w:marTop w:val="0"/>
      <w:marBottom w:val="0"/>
      <w:divBdr>
        <w:top w:val="none" w:sz="0" w:space="0" w:color="auto"/>
        <w:left w:val="none" w:sz="0" w:space="0" w:color="auto"/>
        <w:bottom w:val="none" w:sz="0" w:space="0" w:color="auto"/>
        <w:right w:val="none" w:sz="0" w:space="0" w:color="auto"/>
      </w:divBdr>
    </w:div>
    <w:div w:id="884146242">
      <w:bodyDiv w:val="1"/>
      <w:marLeft w:val="0"/>
      <w:marRight w:val="0"/>
      <w:marTop w:val="0"/>
      <w:marBottom w:val="0"/>
      <w:divBdr>
        <w:top w:val="none" w:sz="0" w:space="0" w:color="auto"/>
        <w:left w:val="none" w:sz="0" w:space="0" w:color="auto"/>
        <w:bottom w:val="none" w:sz="0" w:space="0" w:color="auto"/>
        <w:right w:val="none" w:sz="0" w:space="0" w:color="auto"/>
      </w:divBdr>
    </w:div>
    <w:div w:id="888806625">
      <w:bodyDiv w:val="1"/>
      <w:marLeft w:val="0"/>
      <w:marRight w:val="0"/>
      <w:marTop w:val="0"/>
      <w:marBottom w:val="0"/>
      <w:divBdr>
        <w:top w:val="none" w:sz="0" w:space="0" w:color="auto"/>
        <w:left w:val="none" w:sz="0" w:space="0" w:color="auto"/>
        <w:bottom w:val="none" w:sz="0" w:space="0" w:color="auto"/>
        <w:right w:val="none" w:sz="0" w:space="0" w:color="auto"/>
      </w:divBdr>
    </w:div>
    <w:div w:id="891385768">
      <w:bodyDiv w:val="1"/>
      <w:marLeft w:val="0"/>
      <w:marRight w:val="0"/>
      <w:marTop w:val="0"/>
      <w:marBottom w:val="0"/>
      <w:divBdr>
        <w:top w:val="none" w:sz="0" w:space="0" w:color="auto"/>
        <w:left w:val="none" w:sz="0" w:space="0" w:color="auto"/>
        <w:bottom w:val="none" w:sz="0" w:space="0" w:color="auto"/>
        <w:right w:val="none" w:sz="0" w:space="0" w:color="auto"/>
      </w:divBdr>
    </w:div>
    <w:div w:id="891845354">
      <w:bodyDiv w:val="1"/>
      <w:marLeft w:val="0"/>
      <w:marRight w:val="0"/>
      <w:marTop w:val="0"/>
      <w:marBottom w:val="0"/>
      <w:divBdr>
        <w:top w:val="none" w:sz="0" w:space="0" w:color="auto"/>
        <w:left w:val="none" w:sz="0" w:space="0" w:color="auto"/>
        <w:bottom w:val="none" w:sz="0" w:space="0" w:color="auto"/>
        <w:right w:val="none" w:sz="0" w:space="0" w:color="auto"/>
      </w:divBdr>
    </w:div>
    <w:div w:id="892541211">
      <w:bodyDiv w:val="1"/>
      <w:marLeft w:val="0"/>
      <w:marRight w:val="0"/>
      <w:marTop w:val="0"/>
      <w:marBottom w:val="0"/>
      <w:divBdr>
        <w:top w:val="none" w:sz="0" w:space="0" w:color="auto"/>
        <w:left w:val="none" w:sz="0" w:space="0" w:color="auto"/>
        <w:bottom w:val="none" w:sz="0" w:space="0" w:color="auto"/>
        <w:right w:val="none" w:sz="0" w:space="0" w:color="auto"/>
      </w:divBdr>
    </w:div>
    <w:div w:id="892695657">
      <w:bodyDiv w:val="1"/>
      <w:marLeft w:val="0"/>
      <w:marRight w:val="0"/>
      <w:marTop w:val="0"/>
      <w:marBottom w:val="0"/>
      <w:divBdr>
        <w:top w:val="none" w:sz="0" w:space="0" w:color="auto"/>
        <w:left w:val="none" w:sz="0" w:space="0" w:color="auto"/>
        <w:bottom w:val="none" w:sz="0" w:space="0" w:color="auto"/>
        <w:right w:val="none" w:sz="0" w:space="0" w:color="auto"/>
      </w:divBdr>
    </w:div>
    <w:div w:id="894899864">
      <w:bodyDiv w:val="1"/>
      <w:marLeft w:val="0"/>
      <w:marRight w:val="0"/>
      <w:marTop w:val="0"/>
      <w:marBottom w:val="0"/>
      <w:divBdr>
        <w:top w:val="none" w:sz="0" w:space="0" w:color="auto"/>
        <w:left w:val="none" w:sz="0" w:space="0" w:color="auto"/>
        <w:bottom w:val="none" w:sz="0" w:space="0" w:color="auto"/>
        <w:right w:val="none" w:sz="0" w:space="0" w:color="auto"/>
      </w:divBdr>
    </w:div>
    <w:div w:id="895816824">
      <w:bodyDiv w:val="1"/>
      <w:marLeft w:val="0"/>
      <w:marRight w:val="0"/>
      <w:marTop w:val="0"/>
      <w:marBottom w:val="0"/>
      <w:divBdr>
        <w:top w:val="none" w:sz="0" w:space="0" w:color="auto"/>
        <w:left w:val="none" w:sz="0" w:space="0" w:color="auto"/>
        <w:bottom w:val="none" w:sz="0" w:space="0" w:color="auto"/>
        <w:right w:val="none" w:sz="0" w:space="0" w:color="auto"/>
      </w:divBdr>
    </w:div>
    <w:div w:id="896166647">
      <w:bodyDiv w:val="1"/>
      <w:marLeft w:val="0"/>
      <w:marRight w:val="0"/>
      <w:marTop w:val="0"/>
      <w:marBottom w:val="0"/>
      <w:divBdr>
        <w:top w:val="none" w:sz="0" w:space="0" w:color="auto"/>
        <w:left w:val="none" w:sz="0" w:space="0" w:color="auto"/>
        <w:bottom w:val="none" w:sz="0" w:space="0" w:color="auto"/>
        <w:right w:val="none" w:sz="0" w:space="0" w:color="auto"/>
      </w:divBdr>
    </w:div>
    <w:div w:id="899436987">
      <w:bodyDiv w:val="1"/>
      <w:marLeft w:val="0"/>
      <w:marRight w:val="0"/>
      <w:marTop w:val="0"/>
      <w:marBottom w:val="0"/>
      <w:divBdr>
        <w:top w:val="none" w:sz="0" w:space="0" w:color="auto"/>
        <w:left w:val="none" w:sz="0" w:space="0" w:color="auto"/>
        <w:bottom w:val="none" w:sz="0" w:space="0" w:color="auto"/>
        <w:right w:val="none" w:sz="0" w:space="0" w:color="auto"/>
      </w:divBdr>
    </w:div>
    <w:div w:id="899940967">
      <w:bodyDiv w:val="1"/>
      <w:marLeft w:val="0"/>
      <w:marRight w:val="0"/>
      <w:marTop w:val="0"/>
      <w:marBottom w:val="0"/>
      <w:divBdr>
        <w:top w:val="none" w:sz="0" w:space="0" w:color="auto"/>
        <w:left w:val="none" w:sz="0" w:space="0" w:color="auto"/>
        <w:bottom w:val="none" w:sz="0" w:space="0" w:color="auto"/>
        <w:right w:val="none" w:sz="0" w:space="0" w:color="auto"/>
      </w:divBdr>
    </w:div>
    <w:div w:id="901915029">
      <w:bodyDiv w:val="1"/>
      <w:marLeft w:val="0"/>
      <w:marRight w:val="0"/>
      <w:marTop w:val="0"/>
      <w:marBottom w:val="0"/>
      <w:divBdr>
        <w:top w:val="none" w:sz="0" w:space="0" w:color="auto"/>
        <w:left w:val="none" w:sz="0" w:space="0" w:color="auto"/>
        <w:bottom w:val="none" w:sz="0" w:space="0" w:color="auto"/>
        <w:right w:val="none" w:sz="0" w:space="0" w:color="auto"/>
      </w:divBdr>
    </w:div>
    <w:div w:id="902527596">
      <w:bodyDiv w:val="1"/>
      <w:marLeft w:val="0"/>
      <w:marRight w:val="0"/>
      <w:marTop w:val="0"/>
      <w:marBottom w:val="0"/>
      <w:divBdr>
        <w:top w:val="none" w:sz="0" w:space="0" w:color="auto"/>
        <w:left w:val="none" w:sz="0" w:space="0" w:color="auto"/>
        <w:bottom w:val="none" w:sz="0" w:space="0" w:color="auto"/>
        <w:right w:val="none" w:sz="0" w:space="0" w:color="auto"/>
      </w:divBdr>
    </w:div>
    <w:div w:id="902908398">
      <w:bodyDiv w:val="1"/>
      <w:marLeft w:val="0"/>
      <w:marRight w:val="0"/>
      <w:marTop w:val="0"/>
      <w:marBottom w:val="0"/>
      <w:divBdr>
        <w:top w:val="none" w:sz="0" w:space="0" w:color="auto"/>
        <w:left w:val="none" w:sz="0" w:space="0" w:color="auto"/>
        <w:bottom w:val="none" w:sz="0" w:space="0" w:color="auto"/>
        <w:right w:val="none" w:sz="0" w:space="0" w:color="auto"/>
      </w:divBdr>
    </w:div>
    <w:div w:id="905334342">
      <w:bodyDiv w:val="1"/>
      <w:marLeft w:val="0"/>
      <w:marRight w:val="0"/>
      <w:marTop w:val="0"/>
      <w:marBottom w:val="0"/>
      <w:divBdr>
        <w:top w:val="none" w:sz="0" w:space="0" w:color="auto"/>
        <w:left w:val="none" w:sz="0" w:space="0" w:color="auto"/>
        <w:bottom w:val="none" w:sz="0" w:space="0" w:color="auto"/>
        <w:right w:val="none" w:sz="0" w:space="0" w:color="auto"/>
      </w:divBdr>
    </w:div>
    <w:div w:id="905843785">
      <w:bodyDiv w:val="1"/>
      <w:marLeft w:val="0"/>
      <w:marRight w:val="0"/>
      <w:marTop w:val="0"/>
      <w:marBottom w:val="0"/>
      <w:divBdr>
        <w:top w:val="none" w:sz="0" w:space="0" w:color="auto"/>
        <w:left w:val="none" w:sz="0" w:space="0" w:color="auto"/>
        <w:bottom w:val="none" w:sz="0" w:space="0" w:color="auto"/>
        <w:right w:val="none" w:sz="0" w:space="0" w:color="auto"/>
      </w:divBdr>
    </w:div>
    <w:div w:id="906889278">
      <w:bodyDiv w:val="1"/>
      <w:marLeft w:val="0"/>
      <w:marRight w:val="0"/>
      <w:marTop w:val="0"/>
      <w:marBottom w:val="0"/>
      <w:divBdr>
        <w:top w:val="none" w:sz="0" w:space="0" w:color="auto"/>
        <w:left w:val="none" w:sz="0" w:space="0" w:color="auto"/>
        <w:bottom w:val="none" w:sz="0" w:space="0" w:color="auto"/>
        <w:right w:val="none" w:sz="0" w:space="0" w:color="auto"/>
      </w:divBdr>
    </w:div>
    <w:div w:id="907957353">
      <w:bodyDiv w:val="1"/>
      <w:marLeft w:val="0"/>
      <w:marRight w:val="0"/>
      <w:marTop w:val="0"/>
      <w:marBottom w:val="0"/>
      <w:divBdr>
        <w:top w:val="none" w:sz="0" w:space="0" w:color="auto"/>
        <w:left w:val="none" w:sz="0" w:space="0" w:color="auto"/>
        <w:bottom w:val="none" w:sz="0" w:space="0" w:color="auto"/>
        <w:right w:val="none" w:sz="0" w:space="0" w:color="auto"/>
      </w:divBdr>
    </w:div>
    <w:div w:id="910118904">
      <w:bodyDiv w:val="1"/>
      <w:marLeft w:val="0"/>
      <w:marRight w:val="0"/>
      <w:marTop w:val="0"/>
      <w:marBottom w:val="0"/>
      <w:divBdr>
        <w:top w:val="none" w:sz="0" w:space="0" w:color="auto"/>
        <w:left w:val="none" w:sz="0" w:space="0" w:color="auto"/>
        <w:bottom w:val="none" w:sz="0" w:space="0" w:color="auto"/>
        <w:right w:val="none" w:sz="0" w:space="0" w:color="auto"/>
      </w:divBdr>
    </w:div>
    <w:div w:id="911501788">
      <w:bodyDiv w:val="1"/>
      <w:marLeft w:val="0"/>
      <w:marRight w:val="0"/>
      <w:marTop w:val="0"/>
      <w:marBottom w:val="0"/>
      <w:divBdr>
        <w:top w:val="none" w:sz="0" w:space="0" w:color="auto"/>
        <w:left w:val="none" w:sz="0" w:space="0" w:color="auto"/>
        <w:bottom w:val="none" w:sz="0" w:space="0" w:color="auto"/>
        <w:right w:val="none" w:sz="0" w:space="0" w:color="auto"/>
      </w:divBdr>
    </w:div>
    <w:div w:id="912202844">
      <w:bodyDiv w:val="1"/>
      <w:marLeft w:val="0"/>
      <w:marRight w:val="0"/>
      <w:marTop w:val="0"/>
      <w:marBottom w:val="0"/>
      <w:divBdr>
        <w:top w:val="none" w:sz="0" w:space="0" w:color="auto"/>
        <w:left w:val="none" w:sz="0" w:space="0" w:color="auto"/>
        <w:bottom w:val="none" w:sz="0" w:space="0" w:color="auto"/>
        <w:right w:val="none" w:sz="0" w:space="0" w:color="auto"/>
      </w:divBdr>
    </w:div>
    <w:div w:id="913472607">
      <w:bodyDiv w:val="1"/>
      <w:marLeft w:val="0"/>
      <w:marRight w:val="0"/>
      <w:marTop w:val="0"/>
      <w:marBottom w:val="0"/>
      <w:divBdr>
        <w:top w:val="none" w:sz="0" w:space="0" w:color="auto"/>
        <w:left w:val="none" w:sz="0" w:space="0" w:color="auto"/>
        <w:bottom w:val="none" w:sz="0" w:space="0" w:color="auto"/>
        <w:right w:val="none" w:sz="0" w:space="0" w:color="auto"/>
      </w:divBdr>
    </w:div>
    <w:div w:id="914166017">
      <w:bodyDiv w:val="1"/>
      <w:marLeft w:val="0"/>
      <w:marRight w:val="0"/>
      <w:marTop w:val="0"/>
      <w:marBottom w:val="0"/>
      <w:divBdr>
        <w:top w:val="none" w:sz="0" w:space="0" w:color="auto"/>
        <w:left w:val="none" w:sz="0" w:space="0" w:color="auto"/>
        <w:bottom w:val="none" w:sz="0" w:space="0" w:color="auto"/>
        <w:right w:val="none" w:sz="0" w:space="0" w:color="auto"/>
      </w:divBdr>
    </w:div>
    <w:div w:id="916474391">
      <w:bodyDiv w:val="1"/>
      <w:marLeft w:val="0"/>
      <w:marRight w:val="0"/>
      <w:marTop w:val="0"/>
      <w:marBottom w:val="0"/>
      <w:divBdr>
        <w:top w:val="none" w:sz="0" w:space="0" w:color="auto"/>
        <w:left w:val="none" w:sz="0" w:space="0" w:color="auto"/>
        <w:bottom w:val="none" w:sz="0" w:space="0" w:color="auto"/>
        <w:right w:val="none" w:sz="0" w:space="0" w:color="auto"/>
      </w:divBdr>
    </w:div>
    <w:div w:id="917178891">
      <w:bodyDiv w:val="1"/>
      <w:marLeft w:val="0"/>
      <w:marRight w:val="0"/>
      <w:marTop w:val="0"/>
      <w:marBottom w:val="0"/>
      <w:divBdr>
        <w:top w:val="none" w:sz="0" w:space="0" w:color="auto"/>
        <w:left w:val="none" w:sz="0" w:space="0" w:color="auto"/>
        <w:bottom w:val="none" w:sz="0" w:space="0" w:color="auto"/>
        <w:right w:val="none" w:sz="0" w:space="0" w:color="auto"/>
      </w:divBdr>
    </w:div>
    <w:div w:id="917447217">
      <w:bodyDiv w:val="1"/>
      <w:marLeft w:val="0"/>
      <w:marRight w:val="0"/>
      <w:marTop w:val="0"/>
      <w:marBottom w:val="0"/>
      <w:divBdr>
        <w:top w:val="none" w:sz="0" w:space="0" w:color="auto"/>
        <w:left w:val="none" w:sz="0" w:space="0" w:color="auto"/>
        <w:bottom w:val="none" w:sz="0" w:space="0" w:color="auto"/>
        <w:right w:val="none" w:sz="0" w:space="0" w:color="auto"/>
      </w:divBdr>
    </w:div>
    <w:div w:id="919367510">
      <w:bodyDiv w:val="1"/>
      <w:marLeft w:val="0"/>
      <w:marRight w:val="0"/>
      <w:marTop w:val="0"/>
      <w:marBottom w:val="0"/>
      <w:divBdr>
        <w:top w:val="none" w:sz="0" w:space="0" w:color="auto"/>
        <w:left w:val="none" w:sz="0" w:space="0" w:color="auto"/>
        <w:bottom w:val="none" w:sz="0" w:space="0" w:color="auto"/>
        <w:right w:val="none" w:sz="0" w:space="0" w:color="auto"/>
      </w:divBdr>
    </w:div>
    <w:div w:id="920137138">
      <w:bodyDiv w:val="1"/>
      <w:marLeft w:val="0"/>
      <w:marRight w:val="0"/>
      <w:marTop w:val="0"/>
      <w:marBottom w:val="0"/>
      <w:divBdr>
        <w:top w:val="none" w:sz="0" w:space="0" w:color="auto"/>
        <w:left w:val="none" w:sz="0" w:space="0" w:color="auto"/>
        <w:bottom w:val="none" w:sz="0" w:space="0" w:color="auto"/>
        <w:right w:val="none" w:sz="0" w:space="0" w:color="auto"/>
      </w:divBdr>
    </w:div>
    <w:div w:id="920800110">
      <w:bodyDiv w:val="1"/>
      <w:marLeft w:val="0"/>
      <w:marRight w:val="0"/>
      <w:marTop w:val="0"/>
      <w:marBottom w:val="0"/>
      <w:divBdr>
        <w:top w:val="none" w:sz="0" w:space="0" w:color="auto"/>
        <w:left w:val="none" w:sz="0" w:space="0" w:color="auto"/>
        <w:bottom w:val="none" w:sz="0" w:space="0" w:color="auto"/>
        <w:right w:val="none" w:sz="0" w:space="0" w:color="auto"/>
      </w:divBdr>
    </w:div>
    <w:div w:id="921067182">
      <w:bodyDiv w:val="1"/>
      <w:marLeft w:val="0"/>
      <w:marRight w:val="0"/>
      <w:marTop w:val="0"/>
      <w:marBottom w:val="0"/>
      <w:divBdr>
        <w:top w:val="none" w:sz="0" w:space="0" w:color="auto"/>
        <w:left w:val="none" w:sz="0" w:space="0" w:color="auto"/>
        <w:bottom w:val="none" w:sz="0" w:space="0" w:color="auto"/>
        <w:right w:val="none" w:sz="0" w:space="0" w:color="auto"/>
      </w:divBdr>
    </w:div>
    <w:div w:id="921178358">
      <w:bodyDiv w:val="1"/>
      <w:marLeft w:val="0"/>
      <w:marRight w:val="0"/>
      <w:marTop w:val="0"/>
      <w:marBottom w:val="0"/>
      <w:divBdr>
        <w:top w:val="none" w:sz="0" w:space="0" w:color="auto"/>
        <w:left w:val="none" w:sz="0" w:space="0" w:color="auto"/>
        <w:bottom w:val="none" w:sz="0" w:space="0" w:color="auto"/>
        <w:right w:val="none" w:sz="0" w:space="0" w:color="auto"/>
      </w:divBdr>
    </w:div>
    <w:div w:id="922375339">
      <w:bodyDiv w:val="1"/>
      <w:marLeft w:val="0"/>
      <w:marRight w:val="0"/>
      <w:marTop w:val="0"/>
      <w:marBottom w:val="0"/>
      <w:divBdr>
        <w:top w:val="none" w:sz="0" w:space="0" w:color="auto"/>
        <w:left w:val="none" w:sz="0" w:space="0" w:color="auto"/>
        <w:bottom w:val="none" w:sz="0" w:space="0" w:color="auto"/>
        <w:right w:val="none" w:sz="0" w:space="0" w:color="auto"/>
      </w:divBdr>
    </w:div>
    <w:div w:id="922683936">
      <w:bodyDiv w:val="1"/>
      <w:marLeft w:val="0"/>
      <w:marRight w:val="0"/>
      <w:marTop w:val="0"/>
      <w:marBottom w:val="0"/>
      <w:divBdr>
        <w:top w:val="none" w:sz="0" w:space="0" w:color="auto"/>
        <w:left w:val="none" w:sz="0" w:space="0" w:color="auto"/>
        <w:bottom w:val="none" w:sz="0" w:space="0" w:color="auto"/>
        <w:right w:val="none" w:sz="0" w:space="0" w:color="auto"/>
      </w:divBdr>
    </w:div>
    <w:div w:id="923105995">
      <w:bodyDiv w:val="1"/>
      <w:marLeft w:val="0"/>
      <w:marRight w:val="0"/>
      <w:marTop w:val="0"/>
      <w:marBottom w:val="0"/>
      <w:divBdr>
        <w:top w:val="none" w:sz="0" w:space="0" w:color="auto"/>
        <w:left w:val="none" w:sz="0" w:space="0" w:color="auto"/>
        <w:bottom w:val="none" w:sz="0" w:space="0" w:color="auto"/>
        <w:right w:val="none" w:sz="0" w:space="0" w:color="auto"/>
      </w:divBdr>
    </w:div>
    <w:div w:id="923146900">
      <w:bodyDiv w:val="1"/>
      <w:marLeft w:val="0"/>
      <w:marRight w:val="0"/>
      <w:marTop w:val="0"/>
      <w:marBottom w:val="0"/>
      <w:divBdr>
        <w:top w:val="none" w:sz="0" w:space="0" w:color="auto"/>
        <w:left w:val="none" w:sz="0" w:space="0" w:color="auto"/>
        <w:bottom w:val="none" w:sz="0" w:space="0" w:color="auto"/>
        <w:right w:val="none" w:sz="0" w:space="0" w:color="auto"/>
      </w:divBdr>
    </w:div>
    <w:div w:id="925068912">
      <w:bodyDiv w:val="1"/>
      <w:marLeft w:val="0"/>
      <w:marRight w:val="0"/>
      <w:marTop w:val="0"/>
      <w:marBottom w:val="0"/>
      <w:divBdr>
        <w:top w:val="none" w:sz="0" w:space="0" w:color="auto"/>
        <w:left w:val="none" w:sz="0" w:space="0" w:color="auto"/>
        <w:bottom w:val="none" w:sz="0" w:space="0" w:color="auto"/>
        <w:right w:val="none" w:sz="0" w:space="0" w:color="auto"/>
      </w:divBdr>
    </w:div>
    <w:div w:id="926811543">
      <w:bodyDiv w:val="1"/>
      <w:marLeft w:val="0"/>
      <w:marRight w:val="0"/>
      <w:marTop w:val="0"/>
      <w:marBottom w:val="0"/>
      <w:divBdr>
        <w:top w:val="none" w:sz="0" w:space="0" w:color="auto"/>
        <w:left w:val="none" w:sz="0" w:space="0" w:color="auto"/>
        <w:bottom w:val="none" w:sz="0" w:space="0" w:color="auto"/>
        <w:right w:val="none" w:sz="0" w:space="0" w:color="auto"/>
      </w:divBdr>
    </w:div>
    <w:div w:id="927427619">
      <w:bodyDiv w:val="1"/>
      <w:marLeft w:val="0"/>
      <w:marRight w:val="0"/>
      <w:marTop w:val="0"/>
      <w:marBottom w:val="0"/>
      <w:divBdr>
        <w:top w:val="none" w:sz="0" w:space="0" w:color="auto"/>
        <w:left w:val="none" w:sz="0" w:space="0" w:color="auto"/>
        <w:bottom w:val="none" w:sz="0" w:space="0" w:color="auto"/>
        <w:right w:val="none" w:sz="0" w:space="0" w:color="auto"/>
      </w:divBdr>
    </w:div>
    <w:div w:id="927664629">
      <w:bodyDiv w:val="1"/>
      <w:marLeft w:val="0"/>
      <w:marRight w:val="0"/>
      <w:marTop w:val="0"/>
      <w:marBottom w:val="0"/>
      <w:divBdr>
        <w:top w:val="none" w:sz="0" w:space="0" w:color="auto"/>
        <w:left w:val="none" w:sz="0" w:space="0" w:color="auto"/>
        <w:bottom w:val="none" w:sz="0" w:space="0" w:color="auto"/>
        <w:right w:val="none" w:sz="0" w:space="0" w:color="auto"/>
      </w:divBdr>
    </w:div>
    <w:div w:id="929315209">
      <w:bodyDiv w:val="1"/>
      <w:marLeft w:val="0"/>
      <w:marRight w:val="0"/>
      <w:marTop w:val="0"/>
      <w:marBottom w:val="0"/>
      <w:divBdr>
        <w:top w:val="none" w:sz="0" w:space="0" w:color="auto"/>
        <w:left w:val="none" w:sz="0" w:space="0" w:color="auto"/>
        <w:bottom w:val="none" w:sz="0" w:space="0" w:color="auto"/>
        <w:right w:val="none" w:sz="0" w:space="0" w:color="auto"/>
      </w:divBdr>
    </w:div>
    <w:div w:id="930090324">
      <w:bodyDiv w:val="1"/>
      <w:marLeft w:val="0"/>
      <w:marRight w:val="0"/>
      <w:marTop w:val="0"/>
      <w:marBottom w:val="0"/>
      <w:divBdr>
        <w:top w:val="none" w:sz="0" w:space="0" w:color="auto"/>
        <w:left w:val="none" w:sz="0" w:space="0" w:color="auto"/>
        <w:bottom w:val="none" w:sz="0" w:space="0" w:color="auto"/>
        <w:right w:val="none" w:sz="0" w:space="0" w:color="auto"/>
      </w:divBdr>
    </w:div>
    <w:div w:id="930964294">
      <w:bodyDiv w:val="1"/>
      <w:marLeft w:val="0"/>
      <w:marRight w:val="0"/>
      <w:marTop w:val="0"/>
      <w:marBottom w:val="0"/>
      <w:divBdr>
        <w:top w:val="none" w:sz="0" w:space="0" w:color="auto"/>
        <w:left w:val="none" w:sz="0" w:space="0" w:color="auto"/>
        <w:bottom w:val="none" w:sz="0" w:space="0" w:color="auto"/>
        <w:right w:val="none" w:sz="0" w:space="0" w:color="auto"/>
      </w:divBdr>
    </w:div>
    <w:div w:id="931930955">
      <w:bodyDiv w:val="1"/>
      <w:marLeft w:val="0"/>
      <w:marRight w:val="0"/>
      <w:marTop w:val="0"/>
      <w:marBottom w:val="0"/>
      <w:divBdr>
        <w:top w:val="none" w:sz="0" w:space="0" w:color="auto"/>
        <w:left w:val="none" w:sz="0" w:space="0" w:color="auto"/>
        <w:bottom w:val="none" w:sz="0" w:space="0" w:color="auto"/>
        <w:right w:val="none" w:sz="0" w:space="0" w:color="auto"/>
      </w:divBdr>
    </w:div>
    <w:div w:id="932511847">
      <w:bodyDiv w:val="1"/>
      <w:marLeft w:val="0"/>
      <w:marRight w:val="0"/>
      <w:marTop w:val="0"/>
      <w:marBottom w:val="0"/>
      <w:divBdr>
        <w:top w:val="none" w:sz="0" w:space="0" w:color="auto"/>
        <w:left w:val="none" w:sz="0" w:space="0" w:color="auto"/>
        <w:bottom w:val="none" w:sz="0" w:space="0" w:color="auto"/>
        <w:right w:val="none" w:sz="0" w:space="0" w:color="auto"/>
      </w:divBdr>
    </w:div>
    <w:div w:id="934896894">
      <w:bodyDiv w:val="1"/>
      <w:marLeft w:val="0"/>
      <w:marRight w:val="0"/>
      <w:marTop w:val="0"/>
      <w:marBottom w:val="0"/>
      <w:divBdr>
        <w:top w:val="none" w:sz="0" w:space="0" w:color="auto"/>
        <w:left w:val="none" w:sz="0" w:space="0" w:color="auto"/>
        <w:bottom w:val="none" w:sz="0" w:space="0" w:color="auto"/>
        <w:right w:val="none" w:sz="0" w:space="0" w:color="auto"/>
      </w:divBdr>
    </w:div>
    <w:div w:id="938294780">
      <w:bodyDiv w:val="1"/>
      <w:marLeft w:val="0"/>
      <w:marRight w:val="0"/>
      <w:marTop w:val="0"/>
      <w:marBottom w:val="0"/>
      <w:divBdr>
        <w:top w:val="none" w:sz="0" w:space="0" w:color="auto"/>
        <w:left w:val="none" w:sz="0" w:space="0" w:color="auto"/>
        <w:bottom w:val="none" w:sz="0" w:space="0" w:color="auto"/>
        <w:right w:val="none" w:sz="0" w:space="0" w:color="auto"/>
      </w:divBdr>
    </w:div>
    <w:div w:id="939870213">
      <w:bodyDiv w:val="1"/>
      <w:marLeft w:val="0"/>
      <w:marRight w:val="0"/>
      <w:marTop w:val="0"/>
      <w:marBottom w:val="0"/>
      <w:divBdr>
        <w:top w:val="none" w:sz="0" w:space="0" w:color="auto"/>
        <w:left w:val="none" w:sz="0" w:space="0" w:color="auto"/>
        <w:bottom w:val="none" w:sz="0" w:space="0" w:color="auto"/>
        <w:right w:val="none" w:sz="0" w:space="0" w:color="auto"/>
      </w:divBdr>
    </w:div>
    <w:div w:id="943150716">
      <w:bodyDiv w:val="1"/>
      <w:marLeft w:val="0"/>
      <w:marRight w:val="0"/>
      <w:marTop w:val="0"/>
      <w:marBottom w:val="0"/>
      <w:divBdr>
        <w:top w:val="none" w:sz="0" w:space="0" w:color="auto"/>
        <w:left w:val="none" w:sz="0" w:space="0" w:color="auto"/>
        <w:bottom w:val="none" w:sz="0" w:space="0" w:color="auto"/>
        <w:right w:val="none" w:sz="0" w:space="0" w:color="auto"/>
      </w:divBdr>
    </w:div>
    <w:div w:id="943264869">
      <w:bodyDiv w:val="1"/>
      <w:marLeft w:val="0"/>
      <w:marRight w:val="0"/>
      <w:marTop w:val="0"/>
      <w:marBottom w:val="0"/>
      <w:divBdr>
        <w:top w:val="none" w:sz="0" w:space="0" w:color="auto"/>
        <w:left w:val="none" w:sz="0" w:space="0" w:color="auto"/>
        <w:bottom w:val="none" w:sz="0" w:space="0" w:color="auto"/>
        <w:right w:val="none" w:sz="0" w:space="0" w:color="auto"/>
      </w:divBdr>
    </w:div>
    <w:div w:id="944381523">
      <w:bodyDiv w:val="1"/>
      <w:marLeft w:val="0"/>
      <w:marRight w:val="0"/>
      <w:marTop w:val="0"/>
      <w:marBottom w:val="0"/>
      <w:divBdr>
        <w:top w:val="none" w:sz="0" w:space="0" w:color="auto"/>
        <w:left w:val="none" w:sz="0" w:space="0" w:color="auto"/>
        <w:bottom w:val="none" w:sz="0" w:space="0" w:color="auto"/>
        <w:right w:val="none" w:sz="0" w:space="0" w:color="auto"/>
      </w:divBdr>
    </w:div>
    <w:div w:id="946078486">
      <w:bodyDiv w:val="1"/>
      <w:marLeft w:val="0"/>
      <w:marRight w:val="0"/>
      <w:marTop w:val="0"/>
      <w:marBottom w:val="0"/>
      <w:divBdr>
        <w:top w:val="none" w:sz="0" w:space="0" w:color="auto"/>
        <w:left w:val="none" w:sz="0" w:space="0" w:color="auto"/>
        <w:bottom w:val="none" w:sz="0" w:space="0" w:color="auto"/>
        <w:right w:val="none" w:sz="0" w:space="0" w:color="auto"/>
      </w:divBdr>
    </w:div>
    <w:div w:id="946234074">
      <w:bodyDiv w:val="1"/>
      <w:marLeft w:val="0"/>
      <w:marRight w:val="0"/>
      <w:marTop w:val="0"/>
      <w:marBottom w:val="0"/>
      <w:divBdr>
        <w:top w:val="none" w:sz="0" w:space="0" w:color="auto"/>
        <w:left w:val="none" w:sz="0" w:space="0" w:color="auto"/>
        <w:bottom w:val="none" w:sz="0" w:space="0" w:color="auto"/>
        <w:right w:val="none" w:sz="0" w:space="0" w:color="auto"/>
      </w:divBdr>
    </w:div>
    <w:div w:id="947927602">
      <w:bodyDiv w:val="1"/>
      <w:marLeft w:val="0"/>
      <w:marRight w:val="0"/>
      <w:marTop w:val="0"/>
      <w:marBottom w:val="0"/>
      <w:divBdr>
        <w:top w:val="none" w:sz="0" w:space="0" w:color="auto"/>
        <w:left w:val="none" w:sz="0" w:space="0" w:color="auto"/>
        <w:bottom w:val="none" w:sz="0" w:space="0" w:color="auto"/>
        <w:right w:val="none" w:sz="0" w:space="0" w:color="auto"/>
      </w:divBdr>
    </w:div>
    <w:div w:id="948703081">
      <w:bodyDiv w:val="1"/>
      <w:marLeft w:val="0"/>
      <w:marRight w:val="0"/>
      <w:marTop w:val="0"/>
      <w:marBottom w:val="0"/>
      <w:divBdr>
        <w:top w:val="none" w:sz="0" w:space="0" w:color="auto"/>
        <w:left w:val="none" w:sz="0" w:space="0" w:color="auto"/>
        <w:bottom w:val="none" w:sz="0" w:space="0" w:color="auto"/>
        <w:right w:val="none" w:sz="0" w:space="0" w:color="auto"/>
      </w:divBdr>
    </w:div>
    <w:div w:id="949553621">
      <w:bodyDiv w:val="1"/>
      <w:marLeft w:val="0"/>
      <w:marRight w:val="0"/>
      <w:marTop w:val="0"/>
      <w:marBottom w:val="0"/>
      <w:divBdr>
        <w:top w:val="none" w:sz="0" w:space="0" w:color="auto"/>
        <w:left w:val="none" w:sz="0" w:space="0" w:color="auto"/>
        <w:bottom w:val="none" w:sz="0" w:space="0" w:color="auto"/>
        <w:right w:val="none" w:sz="0" w:space="0" w:color="auto"/>
      </w:divBdr>
    </w:div>
    <w:div w:id="951322046">
      <w:bodyDiv w:val="1"/>
      <w:marLeft w:val="0"/>
      <w:marRight w:val="0"/>
      <w:marTop w:val="0"/>
      <w:marBottom w:val="0"/>
      <w:divBdr>
        <w:top w:val="none" w:sz="0" w:space="0" w:color="auto"/>
        <w:left w:val="none" w:sz="0" w:space="0" w:color="auto"/>
        <w:bottom w:val="none" w:sz="0" w:space="0" w:color="auto"/>
        <w:right w:val="none" w:sz="0" w:space="0" w:color="auto"/>
      </w:divBdr>
    </w:div>
    <w:div w:id="952251046">
      <w:bodyDiv w:val="1"/>
      <w:marLeft w:val="0"/>
      <w:marRight w:val="0"/>
      <w:marTop w:val="0"/>
      <w:marBottom w:val="0"/>
      <w:divBdr>
        <w:top w:val="none" w:sz="0" w:space="0" w:color="auto"/>
        <w:left w:val="none" w:sz="0" w:space="0" w:color="auto"/>
        <w:bottom w:val="none" w:sz="0" w:space="0" w:color="auto"/>
        <w:right w:val="none" w:sz="0" w:space="0" w:color="auto"/>
      </w:divBdr>
    </w:div>
    <w:div w:id="953095262">
      <w:bodyDiv w:val="1"/>
      <w:marLeft w:val="0"/>
      <w:marRight w:val="0"/>
      <w:marTop w:val="0"/>
      <w:marBottom w:val="0"/>
      <w:divBdr>
        <w:top w:val="none" w:sz="0" w:space="0" w:color="auto"/>
        <w:left w:val="none" w:sz="0" w:space="0" w:color="auto"/>
        <w:bottom w:val="none" w:sz="0" w:space="0" w:color="auto"/>
        <w:right w:val="none" w:sz="0" w:space="0" w:color="auto"/>
      </w:divBdr>
    </w:div>
    <w:div w:id="953437902">
      <w:bodyDiv w:val="1"/>
      <w:marLeft w:val="0"/>
      <w:marRight w:val="0"/>
      <w:marTop w:val="0"/>
      <w:marBottom w:val="0"/>
      <w:divBdr>
        <w:top w:val="none" w:sz="0" w:space="0" w:color="auto"/>
        <w:left w:val="none" w:sz="0" w:space="0" w:color="auto"/>
        <w:bottom w:val="none" w:sz="0" w:space="0" w:color="auto"/>
        <w:right w:val="none" w:sz="0" w:space="0" w:color="auto"/>
      </w:divBdr>
    </w:div>
    <w:div w:id="953514288">
      <w:bodyDiv w:val="1"/>
      <w:marLeft w:val="0"/>
      <w:marRight w:val="0"/>
      <w:marTop w:val="0"/>
      <w:marBottom w:val="0"/>
      <w:divBdr>
        <w:top w:val="none" w:sz="0" w:space="0" w:color="auto"/>
        <w:left w:val="none" w:sz="0" w:space="0" w:color="auto"/>
        <w:bottom w:val="none" w:sz="0" w:space="0" w:color="auto"/>
        <w:right w:val="none" w:sz="0" w:space="0" w:color="auto"/>
      </w:divBdr>
    </w:div>
    <w:div w:id="953632258">
      <w:bodyDiv w:val="1"/>
      <w:marLeft w:val="0"/>
      <w:marRight w:val="0"/>
      <w:marTop w:val="0"/>
      <w:marBottom w:val="0"/>
      <w:divBdr>
        <w:top w:val="none" w:sz="0" w:space="0" w:color="auto"/>
        <w:left w:val="none" w:sz="0" w:space="0" w:color="auto"/>
        <w:bottom w:val="none" w:sz="0" w:space="0" w:color="auto"/>
        <w:right w:val="none" w:sz="0" w:space="0" w:color="auto"/>
      </w:divBdr>
    </w:div>
    <w:div w:id="954293773">
      <w:bodyDiv w:val="1"/>
      <w:marLeft w:val="0"/>
      <w:marRight w:val="0"/>
      <w:marTop w:val="0"/>
      <w:marBottom w:val="0"/>
      <w:divBdr>
        <w:top w:val="none" w:sz="0" w:space="0" w:color="auto"/>
        <w:left w:val="none" w:sz="0" w:space="0" w:color="auto"/>
        <w:bottom w:val="none" w:sz="0" w:space="0" w:color="auto"/>
        <w:right w:val="none" w:sz="0" w:space="0" w:color="auto"/>
      </w:divBdr>
    </w:div>
    <w:div w:id="954411760">
      <w:bodyDiv w:val="1"/>
      <w:marLeft w:val="0"/>
      <w:marRight w:val="0"/>
      <w:marTop w:val="0"/>
      <w:marBottom w:val="0"/>
      <w:divBdr>
        <w:top w:val="none" w:sz="0" w:space="0" w:color="auto"/>
        <w:left w:val="none" w:sz="0" w:space="0" w:color="auto"/>
        <w:bottom w:val="none" w:sz="0" w:space="0" w:color="auto"/>
        <w:right w:val="none" w:sz="0" w:space="0" w:color="auto"/>
      </w:divBdr>
    </w:div>
    <w:div w:id="955136024">
      <w:bodyDiv w:val="1"/>
      <w:marLeft w:val="0"/>
      <w:marRight w:val="0"/>
      <w:marTop w:val="0"/>
      <w:marBottom w:val="0"/>
      <w:divBdr>
        <w:top w:val="none" w:sz="0" w:space="0" w:color="auto"/>
        <w:left w:val="none" w:sz="0" w:space="0" w:color="auto"/>
        <w:bottom w:val="none" w:sz="0" w:space="0" w:color="auto"/>
        <w:right w:val="none" w:sz="0" w:space="0" w:color="auto"/>
      </w:divBdr>
    </w:div>
    <w:div w:id="958222759">
      <w:bodyDiv w:val="1"/>
      <w:marLeft w:val="0"/>
      <w:marRight w:val="0"/>
      <w:marTop w:val="0"/>
      <w:marBottom w:val="0"/>
      <w:divBdr>
        <w:top w:val="none" w:sz="0" w:space="0" w:color="auto"/>
        <w:left w:val="none" w:sz="0" w:space="0" w:color="auto"/>
        <w:bottom w:val="none" w:sz="0" w:space="0" w:color="auto"/>
        <w:right w:val="none" w:sz="0" w:space="0" w:color="auto"/>
      </w:divBdr>
    </w:div>
    <w:div w:id="959652877">
      <w:bodyDiv w:val="1"/>
      <w:marLeft w:val="0"/>
      <w:marRight w:val="0"/>
      <w:marTop w:val="0"/>
      <w:marBottom w:val="0"/>
      <w:divBdr>
        <w:top w:val="none" w:sz="0" w:space="0" w:color="auto"/>
        <w:left w:val="none" w:sz="0" w:space="0" w:color="auto"/>
        <w:bottom w:val="none" w:sz="0" w:space="0" w:color="auto"/>
        <w:right w:val="none" w:sz="0" w:space="0" w:color="auto"/>
      </w:divBdr>
    </w:div>
    <w:div w:id="962078627">
      <w:bodyDiv w:val="1"/>
      <w:marLeft w:val="0"/>
      <w:marRight w:val="0"/>
      <w:marTop w:val="0"/>
      <w:marBottom w:val="0"/>
      <w:divBdr>
        <w:top w:val="none" w:sz="0" w:space="0" w:color="auto"/>
        <w:left w:val="none" w:sz="0" w:space="0" w:color="auto"/>
        <w:bottom w:val="none" w:sz="0" w:space="0" w:color="auto"/>
        <w:right w:val="none" w:sz="0" w:space="0" w:color="auto"/>
      </w:divBdr>
    </w:div>
    <w:div w:id="962662516">
      <w:bodyDiv w:val="1"/>
      <w:marLeft w:val="0"/>
      <w:marRight w:val="0"/>
      <w:marTop w:val="0"/>
      <w:marBottom w:val="0"/>
      <w:divBdr>
        <w:top w:val="none" w:sz="0" w:space="0" w:color="auto"/>
        <w:left w:val="none" w:sz="0" w:space="0" w:color="auto"/>
        <w:bottom w:val="none" w:sz="0" w:space="0" w:color="auto"/>
        <w:right w:val="none" w:sz="0" w:space="0" w:color="auto"/>
      </w:divBdr>
    </w:div>
    <w:div w:id="963779809">
      <w:bodyDiv w:val="1"/>
      <w:marLeft w:val="0"/>
      <w:marRight w:val="0"/>
      <w:marTop w:val="0"/>
      <w:marBottom w:val="0"/>
      <w:divBdr>
        <w:top w:val="none" w:sz="0" w:space="0" w:color="auto"/>
        <w:left w:val="none" w:sz="0" w:space="0" w:color="auto"/>
        <w:bottom w:val="none" w:sz="0" w:space="0" w:color="auto"/>
        <w:right w:val="none" w:sz="0" w:space="0" w:color="auto"/>
      </w:divBdr>
    </w:div>
    <w:div w:id="964189888">
      <w:bodyDiv w:val="1"/>
      <w:marLeft w:val="0"/>
      <w:marRight w:val="0"/>
      <w:marTop w:val="0"/>
      <w:marBottom w:val="0"/>
      <w:divBdr>
        <w:top w:val="none" w:sz="0" w:space="0" w:color="auto"/>
        <w:left w:val="none" w:sz="0" w:space="0" w:color="auto"/>
        <w:bottom w:val="none" w:sz="0" w:space="0" w:color="auto"/>
        <w:right w:val="none" w:sz="0" w:space="0" w:color="auto"/>
      </w:divBdr>
    </w:div>
    <w:div w:id="965433477">
      <w:bodyDiv w:val="1"/>
      <w:marLeft w:val="0"/>
      <w:marRight w:val="0"/>
      <w:marTop w:val="0"/>
      <w:marBottom w:val="0"/>
      <w:divBdr>
        <w:top w:val="none" w:sz="0" w:space="0" w:color="auto"/>
        <w:left w:val="none" w:sz="0" w:space="0" w:color="auto"/>
        <w:bottom w:val="none" w:sz="0" w:space="0" w:color="auto"/>
        <w:right w:val="none" w:sz="0" w:space="0" w:color="auto"/>
      </w:divBdr>
    </w:div>
    <w:div w:id="970136873">
      <w:bodyDiv w:val="1"/>
      <w:marLeft w:val="0"/>
      <w:marRight w:val="0"/>
      <w:marTop w:val="0"/>
      <w:marBottom w:val="0"/>
      <w:divBdr>
        <w:top w:val="none" w:sz="0" w:space="0" w:color="auto"/>
        <w:left w:val="none" w:sz="0" w:space="0" w:color="auto"/>
        <w:bottom w:val="none" w:sz="0" w:space="0" w:color="auto"/>
        <w:right w:val="none" w:sz="0" w:space="0" w:color="auto"/>
      </w:divBdr>
    </w:div>
    <w:div w:id="972322894">
      <w:bodyDiv w:val="1"/>
      <w:marLeft w:val="0"/>
      <w:marRight w:val="0"/>
      <w:marTop w:val="0"/>
      <w:marBottom w:val="0"/>
      <w:divBdr>
        <w:top w:val="none" w:sz="0" w:space="0" w:color="auto"/>
        <w:left w:val="none" w:sz="0" w:space="0" w:color="auto"/>
        <w:bottom w:val="none" w:sz="0" w:space="0" w:color="auto"/>
        <w:right w:val="none" w:sz="0" w:space="0" w:color="auto"/>
      </w:divBdr>
    </w:div>
    <w:div w:id="973297318">
      <w:bodyDiv w:val="1"/>
      <w:marLeft w:val="0"/>
      <w:marRight w:val="0"/>
      <w:marTop w:val="0"/>
      <w:marBottom w:val="0"/>
      <w:divBdr>
        <w:top w:val="none" w:sz="0" w:space="0" w:color="auto"/>
        <w:left w:val="none" w:sz="0" w:space="0" w:color="auto"/>
        <w:bottom w:val="none" w:sz="0" w:space="0" w:color="auto"/>
        <w:right w:val="none" w:sz="0" w:space="0" w:color="auto"/>
      </w:divBdr>
    </w:div>
    <w:div w:id="973438920">
      <w:bodyDiv w:val="1"/>
      <w:marLeft w:val="0"/>
      <w:marRight w:val="0"/>
      <w:marTop w:val="0"/>
      <w:marBottom w:val="0"/>
      <w:divBdr>
        <w:top w:val="none" w:sz="0" w:space="0" w:color="auto"/>
        <w:left w:val="none" w:sz="0" w:space="0" w:color="auto"/>
        <w:bottom w:val="none" w:sz="0" w:space="0" w:color="auto"/>
        <w:right w:val="none" w:sz="0" w:space="0" w:color="auto"/>
      </w:divBdr>
    </w:div>
    <w:div w:id="974336674">
      <w:bodyDiv w:val="1"/>
      <w:marLeft w:val="0"/>
      <w:marRight w:val="0"/>
      <w:marTop w:val="0"/>
      <w:marBottom w:val="0"/>
      <w:divBdr>
        <w:top w:val="none" w:sz="0" w:space="0" w:color="auto"/>
        <w:left w:val="none" w:sz="0" w:space="0" w:color="auto"/>
        <w:bottom w:val="none" w:sz="0" w:space="0" w:color="auto"/>
        <w:right w:val="none" w:sz="0" w:space="0" w:color="auto"/>
      </w:divBdr>
    </w:div>
    <w:div w:id="974338338">
      <w:bodyDiv w:val="1"/>
      <w:marLeft w:val="0"/>
      <w:marRight w:val="0"/>
      <w:marTop w:val="0"/>
      <w:marBottom w:val="0"/>
      <w:divBdr>
        <w:top w:val="none" w:sz="0" w:space="0" w:color="auto"/>
        <w:left w:val="none" w:sz="0" w:space="0" w:color="auto"/>
        <w:bottom w:val="none" w:sz="0" w:space="0" w:color="auto"/>
        <w:right w:val="none" w:sz="0" w:space="0" w:color="auto"/>
      </w:divBdr>
    </w:div>
    <w:div w:id="977611641">
      <w:bodyDiv w:val="1"/>
      <w:marLeft w:val="0"/>
      <w:marRight w:val="0"/>
      <w:marTop w:val="0"/>
      <w:marBottom w:val="0"/>
      <w:divBdr>
        <w:top w:val="none" w:sz="0" w:space="0" w:color="auto"/>
        <w:left w:val="none" w:sz="0" w:space="0" w:color="auto"/>
        <w:bottom w:val="none" w:sz="0" w:space="0" w:color="auto"/>
        <w:right w:val="none" w:sz="0" w:space="0" w:color="auto"/>
      </w:divBdr>
    </w:div>
    <w:div w:id="978191302">
      <w:bodyDiv w:val="1"/>
      <w:marLeft w:val="0"/>
      <w:marRight w:val="0"/>
      <w:marTop w:val="0"/>
      <w:marBottom w:val="0"/>
      <w:divBdr>
        <w:top w:val="none" w:sz="0" w:space="0" w:color="auto"/>
        <w:left w:val="none" w:sz="0" w:space="0" w:color="auto"/>
        <w:bottom w:val="none" w:sz="0" w:space="0" w:color="auto"/>
        <w:right w:val="none" w:sz="0" w:space="0" w:color="auto"/>
      </w:divBdr>
    </w:div>
    <w:div w:id="979115152">
      <w:bodyDiv w:val="1"/>
      <w:marLeft w:val="0"/>
      <w:marRight w:val="0"/>
      <w:marTop w:val="0"/>
      <w:marBottom w:val="0"/>
      <w:divBdr>
        <w:top w:val="none" w:sz="0" w:space="0" w:color="auto"/>
        <w:left w:val="none" w:sz="0" w:space="0" w:color="auto"/>
        <w:bottom w:val="none" w:sz="0" w:space="0" w:color="auto"/>
        <w:right w:val="none" w:sz="0" w:space="0" w:color="auto"/>
      </w:divBdr>
    </w:div>
    <w:div w:id="979461052">
      <w:bodyDiv w:val="1"/>
      <w:marLeft w:val="0"/>
      <w:marRight w:val="0"/>
      <w:marTop w:val="0"/>
      <w:marBottom w:val="0"/>
      <w:divBdr>
        <w:top w:val="none" w:sz="0" w:space="0" w:color="auto"/>
        <w:left w:val="none" w:sz="0" w:space="0" w:color="auto"/>
        <w:bottom w:val="none" w:sz="0" w:space="0" w:color="auto"/>
        <w:right w:val="none" w:sz="0" w:space="0" w:color="auto"/>
      </w:divBdr>
    </w:div>
    <w:div w:id="980766757">
      <w:bodyDiv w:val="1"/>
      <w:marLeft w:val="0"/>
      <w:marRight w:val="0"/>
      <w:marTop w:val="0"/>
      <w:marBottom w:val="0"/>
      <w:divBdr>
        <w:top w:val="none" w:sz="0" w:space="0" w:color="auto"/>
        <w:left w:val="none" w:sz="0" w:space="0" w:color="auto"/>
        <w:bottom w:val="none" w:sz="0" w:space="0" w:color="auto"/>
        <w:right w:val="none" w:sz="0" w:space="0" w:color="auto"/>
      </w:divBdr>
    </w:div>
    <w:div w:id="982192960">
      <w:bodyDiv w:val="1"/>
      <w:marLeft w:val="0"/>
      <w:marRight w:val="0"/>
      <w:marTop w:val="0"/>
      <w:marBottom w:val="0"/>
      <w:divBdr>
        <w:top w:val="none" w:sz="0" w:space="0" w:color="auto"/>
        <w:left w:val="none" w:sz="0" w:space="0" w:color="auto"/>
        <w:bottom w:val="none" w:sz="0" w:space="0" w:color="auto"/>
        <w:right w:val="none" w:sz="0" w:space="0" w:color="auto"/>
      </w:divBdr>
    </w:div>
    <w:div w:id="982343936">
      <w:bodyDiv w:val="1"/>
      <w:marLeft w:val="0"/>
      <w:marRight w:val="0"/>
      <w:marTop w:val="0"/>
      <w:marBottom w:val="0"/>
      <w:divBdr>
        <w:top w:val="none" w:sz="0" w:space="0" w:color="auto"/>
        <w:left w:val="none" w:sz="0" w:space="0" w:color="auto"/>
        <w:bottom w:val="none" w:sz="0" w:space="0" w:color="auto"/>
        <w:right w:val="none" w:sz="0" w:space="0" w:color="auto"/>
      </w:divBdr>
    </w:div>
    <w:div w:id="983313719">
      <w:bodyDiv w:val="1"/>
      <w:marLeft w:val="0"/>
      <w:marRight w:val="0"/>
      <w:marTop w:val="0"/>
      <w:marBottom w:val="0"/>
      <w:divBdr>
        <w:top w:val="none" w:sz="0" w:space="0" w:color="auto"/>
        <w:left w:val="none" w:sz="0" w:space="0" w:color="auto"/>
        <w:bottom w:val="none" w:sz="0" w:space="0" w:color="auto"/>
        <w:right w:val="none" w:sz="0" w:space="0" w:color="auto"/>
      </w:divBdr>
    </w:div>
    <w:div w:id="983662159">
      <w:bodyDiv w:val="1"/>
      <w:marLeft w:val="0"/>
      <w:marRight w:val="0"/>
      <w:marTop w:val="0"/>
      <w:marBottom w:val="0"/>
      <w:divBdr>
        <w:top w:val="none" w:sz="0" w:space="0" w:color="auto"/>
        <w:left w:val="none" w:sz="0" w:space="0" w:color="auto"/>
        <w:bottom w:val="none" w:sz="0" w:space="0" w:color="auto"/>
        <w:right w:val="none" w:sz="0" w:space="0" w:color="auto"/>
      </w:divBdr>
    </w:div>
    <w:div w:id="984968315">
      <w:bodyDiv w:val="1"/>
      <w:marLeft w:val="0"/>
      <w:marRight w:val="0"/>
      <w:marTop w:val="0"/>
      <w:marBottom w:val="0"/>
      <w:divBdr>
        <w:top w:val="none" w:sz="0" w:space="0" w:color="auto"/>
        <w:left w:val="none" w:sz="0" w:space="0" w:color="auto"/>
        <w:bottom w:val="none" w:sz="0" w:space="0" w:color="auto"/>
        <w:right w:val="none" w:sz="0" w:space="0" w:color="auto"/>
      </w:divBdr>
    </w:div>
    <w:div w:id="986054945">
      <w:bodyDiv w:val="1"/>
      <w:marLeft w:val="0"/>
      <w:marRight w:val="0"/>
      <w:marTop w:val="0"/>
      <w:marBottom w:val="0"/>
      <w:divBdr>
        <w:top w:val="none" w:sz="0" w:space="0" w:color="auto"/>
        <w:left w:val="none" w:sz="0" w:space="0" w:color="auto"/>
        <w:bottom w:val="none" w:sz="0" w:space="0" w:color="auto"/>
        <w:right w:val="none" w:sz="0" w:space="0" w:color="auto"/>
      </w:divBdr>
    </w:div>
    <w:div w:id="986126838">
      <w:bodyDiv w:val="1"/>
      <w:marLeft w:val="0"/>
      <w:marRight w:val="0"/>
      <w:marTop w:val="0"/>
      <w:marBottom w:val="0"/>
      <w:divBdr>
        <w:top w:val="none" w:sz="0" w:space="0" w:color="auto"/>
        <w:left w:val="none" w:sz="0" w:space="0" w:color="auto"/>
        <w:bottom w:val="none" w:sz="0" w:space="0" w:color="auto"/>
        <w:right w:val="none" w:sz="0" w:space="0" w:color="auto"/>
      </w:divBdr>
    </w:div>
    <w:div w:id="986589165">
      <w:bodyDiv w:val="1"/>
      <w:marLeft w:val="0"/>
      <w:marRight w:val="0"/>
      <w:marTop w:val="0"/>
      <w:marBottom w:val="0"/>
      <w:divBdr>
        <w:top w:val="none" w:sz="0" w:space="0" w:color="auto"/>
        <w:left w:val="none" w:sz="0" w:space="0" w:color="auto"/>
        <w:bottom w:val="none" w:sz="0" w:space="0" w:color="auto"/>
        <w:right w:val="none" w:sz="0" w:space="0" w:color="auto"/>
      </w:divBdr>
    </w:div>
    <w:div w:id="986907086">
      <w:bodyDiv w:val="1"/>
      <w:marLeft w:val="0"/>
      <w:marRight w:val="0"/>
      <w:marTop w:val="0"/>
      <w:marBottom w:val="0"/>
      <w:divBdr>
        <w:top w:val="none" w:sz="0" w:space="0" w:color="auto"/>
        <w:left w:val="none" w:sz="0" w:space="0" w:color="auto"/>
        <w:bottom w:val="none" w:sz="0" w:space="0" w:color="auto"/>
        <w:right w:val="none" w:sz="0" w:space="0" w:color="auto"/>
      </w:divBdr>
    </w:div>
    <w:div w:id="987318692">
      <w:bodyDiv w:val="1"/>
      <w:marLeft w:val="0"/>
      <w:marRight w:val="0"/>
      <w:marTop w:val="0"/>
      <w:marBottom w:val="0"/>
      <w:divBdr>
        <w:top w:val="none" w:sz="0" w:space="0" w:color="auto"/>
        <w:left w:val="none" w:sz="0" w:space="0" w:color="auto"/>
        <w:bottom w:val="none" w:sz="0" w:space="0" w:color="auto"/>
        <w:right w:val="none" w:sz="0" w:space="0" w:color="auto"/>
      </w:divBdr>
    </w:div>
    <w:div w:id="989677778">
      <w:bodyDiv w:val="1"/>
      <w:marLeft w:val="0"/>
      <w:marRight w:val="0"/>
      <w:marTop w:val="0"/>
      <w:marBottom w:val="0"/>
      <w:divBdr>
        <w:top w:val="none" w:sz="0" w:space="0" w:color="auto"/>
        <w:left w:val="none" w:sz="0" w:space="0" w:color="auto"/>
        <w:bottom w:val="none" w:sz="0" w:space="0" w:color="auto"/>
        <w:right w:val="none" w:sz="0" w:space="0" w:color="auto"/>
      </w:divBdr>
    </w:div>
    <w:div w:id="990792483">
      <w:bodyDiv w:val="1"/>
      <w:marLeft w:val="0"/>
      <w:marRight w:val="0"/>
      <w:marTop w:val="0"/>
      <w:marBottom w:val="0"/>
      <w:divBdr>
        <w:top w:val="none" w:sz="0" w:space="0" w:color="auto"/>
        <w:left w:val="none" w:sz="0" w:space="0" w:color="auto"/>
        <w:bottom w:val="none" w:sz="0" w:space="0" w:color="auto"/>
        <w:right w:val="none" w:sz="0" w:space="0" w:color="auto"/>
      </w:divBdr>
    </w:div>
    <w:div w:id="991371423">
      <w:bodyDiv w:val="1"/>
      <w:marLeft w:val="0"/>
      <w:marRight w:val="0"/>
      <w:marTop w:val="0"/>
      <w:marBottom w:val="0"/>
      <w:divBdr>
        <w:top w:val="none" w:sz="0" w:space="0" w:color="auto"/>
        <w:left w:val="none" w:sz="0" w:space="0" w:color="auto"/>
        <w:bottom w:val="none" w:sz="0" w:space="0" w:color="auto"/>
        <w:right w:val="none" w:sz="0" w:space="0" w:color="auto"/>
      </w:divBdr>
    </w:div>
    <w:div w:id="991834033">
      <w:bodyDiv w:val="1"/>
      <w:marLeft w:val="0"/>
      <w:marRight w:val="0"/>
      <w:marTop w:val="0"/>
      <w:marBottom w:val="0"/>
      <w:divBdr>
        <w:top w:val="none" w:sz="0" w:space="0" w:color="auto"/>
        <w:left w:val="none" w:sz="0" w:space="0" w:color="auto"/>
        <w:bottom w:val="none" w:sz="0" w:space="0" w:color="auto"/>
        <w:right w:val="none" w:sz="0" w:space="0" w:color="auto"/>
      </w:divBdr>
    </w:div>
    <w:div w:id="991836315">
      <w:bodyDiv w:val="1"/>
      <w:marLeft w:val="0"/>
      <w:marRight w:val="0"/>
      <w:marTop w:val="0"/>
      <w:marBottom w:val="0"/>
      <w:divBdr>
        <w:top w:val="none" w:sz="0" w:space="0" w:color="auto"/>
        <w:left w:val="none" w:sz="0" w:space="0" w:color="auto"/>
        <w:bottom w:val="none" w:sz="0" w:space="0" w:color="auto"/>
        <w:right w:val="none" w:sz="0" w:space="0" w:color="auto"/>
      </w:divBdr>
    </w:div>
    <w:div w:id="992097314">
      <w:bodyDiv w:val="1"/>
      <w:marLeft w:val="0"/>
      <w:marRight w:val="0"/>
      <w:marTop w:val="0"/>
      <w:marBottom w:val="0"/>
      <w:divBdr>
        <w:top w:val="none" w:sz="0" w:space="0" w:color="auto"/>
        <w:left w:val="none" w:sz="0" w:space="0" w:color="auto"/>
        <w:bottom w:val="none" w:sz="0" w:space="0" w:color="auto"/>
        <w:right w:val="none" w:sz="0" w:space="0" w:color="auto"/>
      </w:divBdr>
    </w:div>
    <w:div w:id="993723653">
      <w:bodyDiv w:val="1"/>
      <w:marLeft w:val="0"/>
      <w:marRight w:val="0"/>
      <w:marTop w:val="0"/>
      <w:marBottom w:val="0"/>
      <w:divBdr>
        <w:top w:val="none" w:sz="0" w:space="0" w:color="auto"/>
        <w:left w:val="none" w:sz="0" w:space="0" w:color="auto"/>
        <w:bottom w:val="none" w:sz="0" w:space="0" w:color="auto"/>
        <w:right w:val="none" w:sz="0" w:space="0" w:color="auto"/>
      </w:divBdr>
    </w:div>
    <w:div w:id="998508927">
      <w:bodyDiv w:val="1"/>
      <w:marLeft w:val="0"/>
      <w:marRight w:val="0"/>
      <w:marTop w:val="0"/>
      <w:marBottom w:val="0"/>
      <w:divBdr>
        <w:top w:val="none" w:sz="0" w:space="0" w:color="auto"/>
        <w:left w:val="none" w:sz="0" w:space="0" w:color="auto"/>
        <w:bottom w:val="none" w:sz="0" w:space="0" w:color="auto"/>
        <w:right w:val="none" w:sz="0" w:space="0" w:color="auto"/>
      </w:divBdr>
    </w:div>
    <w:div w:id="999308557">
      <w:bodyDiv w:val="1"/>
      <w:marLeft w:val="0"/>
      <w:marRight w:val="0"/>
      <w:marTop w:val="0"/>
      <w:marBottom w:val="0"/>
      <w:divBdr>
        <w:top w:val="none" w:sz="0" w:space="0" w:color="auto"/>
        <w:left w:val="none" w:sz="0" w:space="0" w:color="auto"/>
        <w:bottom w:val="none" w:sz="0" w:space="0" w:color="auto"/>
        <w:right w:val="none" w:sz="0" w:space="0" w:color="auto"/>
      </w:divBdr>
    </w:div>
    <w:div w:id="1001273442">
      <w:bodyDiv w:val="1"/>
      <w:marLeft w:val="0"/>
      <w:marRight w:val="0"/>
      <w:marTop w:val="0"/>
      <w:marBottom w:val="0"/>
      <w:divBdr>
        <w:top w:val="none" w:sz="0" w:space="0" w:color="auto"/>
        <w:left w:val="none" w:sz="0" w:space="0" w:color="auto"/>
        <w:bottom w:val="none" w:sz="0" w:space="0" w:color="auto"/>
        <w:right w:val="none" w:sz="0" w:space="0" w:color="auto"/>
      </w:divBdr>
    </w:div>
    <w:div w:id="1001351617">
      <w:bodyDiv w:val="1"/>
      <w:marLeft w:val="0"/>
      <w:marRight w:val="0"/>
      <w:marTop w:val="0"/>
      <w:marBottom w:val="0"/>
      <w:divBdr>
        <w:top w:val="none" w:sz="0" w:space="0" w:color="auto"/>
        <w:left w:val="none" w:sz="0" w:space="0" w:color="auto"/>
        <w:bottom w:val="none" w:sz="0" w:space="0" w:color="auto"/>
        <w:right w:val="none" w:sz="0" w:space="0" w:color="auto"/>
      </w:divBdr>
    </w:div>
    <w:div w:id="1001815067">
      <w:bodyDiv w:val="1"/>
      <w:marLeft w:val="0"/>
      <w:marRight w:val="0"/>
      <w:marTop w:val="0"/>
      <w:marBottom w:val="0"/>
      <w:divBdr>
        <w:top w:val="none" w:sz="0" w:space="0" w:color="auto"/>
        <w:left w:val="none" w:sz="0" w:space="0" w:color="auto"/>
        <w:bottom w:val="none" w:sz="0" w:space="0" w:color="auto"/>
        <w:right w:val="none" w:sz="0" w:space="0" w:color="auto"/>
      </w:divBdr>
    </w:div>
    <w:div w:id="1002196936">
      <w:bodyDiv w:val="1"/>
      <w:marLeft w:val="0"/>
      <w:marRight w:val="0"/>
      <w:marTop w:val="0"/>
      <w:marBottom w:val="0"/>
      <w:divBdr>
        <w:top w:val="none" w:sz="0" w:space="0" w:color="auto"/>
        <w:left w:val="none" w:sz="0" w:space="0" w:color="auto"/>
        <w:bottom w:val="none" w:sz="0" w:space="0" w:color="auto"/>
        <w:right w:val="none" w:sz="0" w:space="0" w:color="auto"/>
      </w:divBdr>
    </w:div>
    <w:div w:id="1002317930">
      <w:bodyDiv w:val="1"/>
      <w:marLeft w:val="0"/>
      <w:marRight w:val="0"/>
      <w:marTop w:val="0"/>
      <w:marBottom w:val="0"/>
      <w:divBdr>
        <w:top w:val="none" w:sz="0" w:space="0" w:color="auto"/>
        <w:left w:val="none" w:sz="0" w:space="0" w:color="auto"/>
        <w:bottom w:val="none" w:sz="0" w:space="0" w:color="auto"/>
        <w:right w:val="none" w:sz="0" w:space="0" w:color="auto"/>
      </w:divBdr>
    </w:div>
    <w:div w:id="1003897081">
      <w:bodyDiv w:val="1"/>
      <w:marLeft w:val="0"/>
      <w:marRight w:val="0"/>
      <w:marTop w:val="0"/>
      <w:marBottom w:val="0"/>
      <w:divBdr>
        <w:top w:val="none" w:sz="0" w:space="0" w:color="auto"/>
        <w:left w:val="none" w:sz="0" w:space="0" w:color="auto"/>
        <w:bottom w:val="none" w:sz="0" w:space="0" w:color="auto"/>
        <w:right w:val="none" w:sz="0" w:space="0" w:color="auto"/>
      </w:divBdr>
    </w:div>
    <w:div w:id="1004434316">
      <w:bodyDiv w:val="1"/>
      <w:marLeft w:val="0"/>
      <w:marRight w:val="0"/>
      <w:marTop w:val="0"/>
      <w:marBottom w:val="0"/>
      <w:divBdr>
        <w:top w:val="none" w:sz="0" w:space="0" w:color="auto"/>
        <w:left w:val="none" w:sz="0" w:space="0" w:color="auto"/>
        <w:bottom w:val="none" w:sz="0" w:space="0" w:color="auto"/>
        <w:right w:val="none" w:sz="0" w:space="0" w:color="auto"/>
      </w:divBdr>
    </w:div>
    <w:div w:id="1005596870">
      <w:bodyDiv w:val="1"/>
      <w:marLeft w:val="0"/>
      <w:marRight w:val="0"/>
      <w:marTop w:val="0"/>
      <w:marBottom w:val="0"/>
      <w:divBdr>
        <w:top w:val="none" w:sz="0" w:space="0" w:color="auto"/>
        <w:left w:val="none" w:sz="0" w:space="0" w:color="auto"/>
        <w:bottom w:val="none" w:sz="0" w:space="0" w:color="auto"/>
        <w:right w:val="none" w:sz="0" w:space="0" w:color="auto"/>
      </w:divBdr>
    </w:div>
    <w:div w:id="1005792132">
      <w:bodyDiv w:val="1"/>
      <w:marLeft w:val="0"/>
      <w:marRight w:val="0"/>
      <w:marTop w:val="0"/>
      <w:marBottom w:val="0"/>
      <w:divBdr>
        <w:top w:val="none" w:sz="0" w:space="0" w:color="auto"/>
        <w:left w:val="none" w:sz="0" w:space="0" w:color="auto"/>
        <w:bottom w:val="none" w:sz="0" w:space="0" w:color="auto"/>
        <w:right w:val="none" w:sz="0" w:space="0" w:color="auto"/>
      </w:divBdr>
    </w:div>
    <w:div w:id="1006862146">
      <w:bodyDiv w:val="1"/>
      <w:marLeft w:val="0"/>
      <w:marRight w:val="0"/>
      <w:marTop w:val="0"/>
      <w:marBottom w:val="0"/>
      <w:divBdr>
        <w:top w:val="none" w:sz="0" w:space="0" w:color="auto"/>
        <w:left w:val="none" w:sz="0" w:space="0" w:color="auto"/>
        <w:bottom w:val="none" w:sz="0" w:space="0" w:color="auto"/>
        <w:right w:val="none" w:sz="0" w:space="0" w:color="auto"/>
      </w:divBdr>
    </w:div>
    <w:div w:id="1007294340">
      <w:bodyDiv w:val="1"/>
      <w:marLeft w:val="0"/>
      <w:marRight w:val="0"/>
      <w:marTop w:val="0"/>
      <w:marBottom w:val="0"/>
      <w:divBdr>
        <w:top w:val="none" w:sz="0" w:space="0" w:color="auto"/>
        <w:left w:val="none" w:sz="0" w:space="0" w:color="auto"/>
        <w:bottom w:val="none" w:sz="0" w:space="0" w:color="auto"/>
        <w:right w:val="none" w:sz="0" w:space="0" w:color="auto"/>
      </w:divBdr>
    </w:div>
    <w:div w:id="1007908101">
      <w:bodyDiv w:val="1"/>
      <w:marLeft w:val="0"/>
      <w:marRight w:val="0"/>
      <w:marTop w:val="0"/>
      <w:marBottom w:val="0"/>
      <w:divBdr>
        <w:top w:val="none" w:sz="0" w:space="0" w:color="auto"/>
        <w:left w:val="none" w:sz="0" w:space="0" w:color="auto"/>
        <w:bottom w:val="none" w:sz="0" w:space="0" w:color="auto"/>
        <w:right w:val="none" w:sz="0" w:space="0" w:color="auto"/>
      </w:divBdr>
    </w:div>
    <w:div w:id="1013143598">
      <w:bodyDiv w:val="1"/>
      <w:marLeft w:val="0"/>
      <w:marRight w:val="0"/>
      <w:marTop w:val="0"/>
      <w:marBottom w:val="0"/>
      <w:divBdr>
        <w:top w:val="none" w:sz="0" w:space="0" w:color="auto"/>
        <w:left w:val="none" w:sz="0" w:space="0" w:color="auto"/>
        <w:bottom w:val="none" w:sz="0" w:space="0" w:color="auto"/>
        <w:right w:val="none" w:sz="0" w:space="0" w:color="auto"/>
      </w:divBdr>
    </w:div>
    <w:div w:id="1013218799">
      <w:bodyDiv w:val="1"/>
      <w:marLeft w:val="0"/>
      <w:marRight w:val="0"/>
      <w:marTop w:val="0"/>
      <w:marBottom w:val="0"/>
      <w:divBdr>
        <w:top w:val="none" w:sz="0" w:space="0" w:color="auto"/>
        <w:left w:val="none" w:sz="0" w:space="0" w:color="auto"/>
        <w:bottom w:val="none" w:sz="0" w:space="0" w:color="auto"/>
        <w:right w:val="none" w:sz="0" w:space="0" w:color="auto"/>
      </w:divBdr>
    </w:div>
    <w:div w:id="1014187207">
      <w:bodyDiv w:val="1"/>
      <w:marLeft w:val="0"/>
      <w:marRight w:val="0"/>
      <w:marTop w:val="0"/>
      <w:marBottom w:val="0"/>
      <w:divBdr>
        <w:top w:val="none" w:sz="0" w:space="0" w:color="auto"/>
        <w:left w:val="none" w:sz="0" w:space="0" w:color="auto"/>
        <w:bottom w:val="none" w:sz="0" w:space="0" w:color="auto"/>
        <w:right w:val="none" w:sz="0" w:space="0" w:color="auto"/>
      </w:divBdr>
    </w:div>
    <w:div w:id="1014262341">
      <w:bodyDiv w:val="1"/>
      <w:marLeft w:val="0"/>
      <w:marRight w:val="0"/>
      <w:marTop w:val="0"/>
      <w:marBottom w:val="0"/>
      <w:divBdr>
        <w:top w:val="none" w:sz="0" w:space="0" w:color="auto"/>
        <w:left w:val="none" w:sz="0" w:space="0" w:color="auto"/>
        <w:bottom w:val="none" w:sz="0" w:space="0" w:color="auto"/>
        <w:right w:val="none" w:sz="0" w:space="0" w:color="auto"/>
      </w:divBdr>
    </w:div>
    <w:div w:id="1016807427">
      <w:bodyDiv w:val="1"/>
      <w:marLeft w:val="0"/>
      <w:marRight w:val="0"/>
      <w:marTop w:val="0"/>
      <w:marBottom w:val="0"/>
      <w:divBdr>
        <w:top w:val="none" w:sz="0" w:space="0" w:color="auto"/>
        <w:left w:val="none" w:sz="0" w:space="0" w:color="auto"/>
        <w:bottom w:val="none" w:sz="0" w:space="0" w:color="auto"/>
        <w:right w:val="none" w:sz="0" w:space="0" w:color="auto"/>
      </w:divBdr>
    </w:div>
    <w:div w:id="1017074687">
      <w:bodyDiv w:val="1"/>
      <w:marLeft w:val="0"/>
      <w:marRight w:val="0"/>
      <w:marTop w:val="0"/>
      <w:marBottom w:val="0"/>
      <w:divBdr>
        <w:top w:val="none" w:sz="0" w:space="0" w:color="auto"/>
        <w:left w:val="none" w:sz="0" w:space="0" w:color="auto"/>
        <w:bottom w:val="none" w:sz="0" w:space="0" w:color="auto"/>
        <w:right w:val="none" w:sz="0" w:space="0" w:color="auto"/>
      </w:divBdr>
    </w:div>
    <w:div w:id="1022826217">
      <w:bodyDiv w:val="1"/>
      <w:marLeft w:val="0"/>
      <w:marRight w:val="0"/>
      <w:marTop w:val="0"/>
      <w:marBottom w:val="0"/>
      <w:divBdr>
        <w:top w:val="none" w:sz="0" w:space="0" w:color="auto"/>
        <w:left w:val="none" w:sz="0" w:space="0" w:color="auto"/>
        <w:bottom w:val="none" w:sz="0" w:space="0" w:color="auto"/>
        <w:right w:val="none" w:sz="0" w:space="0" w:color="auto"/>
      </w:divBdr>
    </w:div>
    <w:div w:id="1025638817">
      <w:bodyDiv w:val="1"/>
      <w:marLeft w:val="0"/>
      <w:marRight w:val="0"/>
      <w:marTop w:val="0"/>
      <w:marBottom w:val="0"/>
      <w:divBdr>
        <w:top w:val="none" w:sz="0" w:space="0" w:color="auto"/>
        <w:left w:val="none" w:sz="0" w:space="0" w:color="auto"/>
        <w:bottom w:val="none" w:sz="0" w:space="0" w:color="auto"/>
        <w:right w:val="none" w:sz="0" w:space="0" w:color="auto"/>
      </w:divBdr>
    </w:div>
    <w:div w:id="1027099471">
      <w:bodyDiv w:val="1"/>
      <w:marLeft w:val="0"/>
      <w:marRight w:val="0"/>
      <w:marTop w:val="0"/>
      <w:marBottom w:val="0"/>
      <w:divBdr>
        <w:top w:val="none" w:sz="0" w:space="0" w:color="auto"/>
        <w:left w:val="none" w:sz="0" w:space="0" w:color="auto"/>
        <w:bottom w:val="none" w:sz="0" w:space="0" w:color="auto"/>
        <w:right w:val="none" w:sz="0" w:space="0" w:color="auto"/>
      </w:divBdr>
    </w:div>
    <w:div w:id="1027872631">
      <w:bodyDiv w:val="1"/>
      <w:marLeft w:val="0"/>
      <w:marRight w:val="0"/>
      <w:marTop w:val="0"/>
      <w:marBottom w:val="0"/>
      <w:divBdr>
        <w:top w:val="none" w:sz="0" w:space="0" w:color="auto"/>
        <w:left w:val="none" w:sz="0" w:space="0" w:color="auto"/>
        <w:bottom w:val="none" w:sz="0" w:space="0" w:color="auto"/>
        <w:right w:val="none" w:sz="0" w:space="0" w:color="auto"/>
      </w:divBdr>
    </w:div>
    <w:div w:id="1028139440">
      <w:bodyDiv w:val="1"/>
      <w:marLeft w:val="0"/>
      <w:marRight w:val="0"/>
      <w:marTop w:val="0"/>
      <w:marBottom w:val="0"/>
      <w:divBdr>
        <w:top w:val="none" w:sz="0" w:space="0" w:color="auto"/>
        <w:left w:val="none" w:sz="0" w:space="0" w:color="auto"/>
        <w:bottom w:val="none" w:sz="0" w:space="0" w:color="auto"/>
        <w:right w:val="none" w:sz="0" w:space="0" w:color="auto"/>
      </w:divBdr>
    </w:div>
    <w:div w:id="1032149890">
      <w:bodyDiv w:val="1"/>
      <w:marLeft w:val="0"/>
      <w:marRight w:val="0"/>
      <w:marTop w:val="0"/>
      <w:marBottom w:val="0"/>
      <w:divBdr>
        <w:top w:val="none" w:sz="0" w:space="0" w:color="auto"/>
        <w:left w:val="none" w:sz="0" w:space="0" w:color="auto"/>
        <w:bottom w:val="none" w:sz="0" w:space="0" w:color="auto"/>
        <w:right w:val="none" w:sz="0" w:space="0" w:color="auto"/>
      </w:divBdr>
    </w:div>
    <w:div w:id="1033532837">
      <w:bodyDiv w:val="1"/>
      <w:marLeft w:val="0"/>
      <w:marRight w:val="0"/>
      <w:marTop w:val="0"/>
      <w:marBottom w:val="0"/>
      <w:divBdr>
        <w:top w:val="none" w:sz="0" w:space="0" w:color="auto"/>
        <w:left w:val="none" w:sz="0" w:space="0" w:color="auto"/>
        <w:bottom w:val="none" w:sz="0" w:space="0" w:color="auto"/>
        <w:right w:val="none" w:sz="0" w:space="0" w:color="auto"/>
      </w:divBdr>
    </w:div>
    <w:div w:id="1033579758">
      <w:bodyDiv w:val="1"/>
      <w:marLeft w:val="0"/>
      <w:marRight w:val="0"/>
      <w:marTop w:val="0"/>
      <w:marBottom w:val="0"/>
      <w:divBdr>
        <w:top w:val="none" w:sz="0" w:space="0" w:color="auto"/>
        <w:left w:val="none" w:sz="0" w:space="0" w:color="auto"/>
        <w:bottom w:val="none" w:sz="0" w:space="0" w:color="auto"/>
        <w:right w:val="none" w:sz="0" w:space="0" w:color="auto"/>
      </w:divBdr>
    </w:div>
    <w:div w:id="1035160256">
      <w:bodyDiv w:val="1"/>
      <w:marLeft w:val="0"/>
      <w:marRight w:val="0"/>
      <w:marTop w:val="0"/>
      <w:marBottom w:val="0"/>
      <w:divBdr>
        <w:top w:val="none" w:sz="0" w:space="0" w:color="auto"/>
        <w:left w:val="none" w:sz="0" w:space="0" w:color="auto"/>
        <w:bottom w:val="none" w:sz="0" w:space="0" w:color="auto"/>
        <w:right w:val="none" w:sz="0" w:space="0" w:color="auto"/>
      </w:divBdr>
    </w:div>
    <w:div w:id="1035933508">
      <w:bodyDiv w:val="1"/>
      <w:marLeft w:val="0"/>
      <w:marRight w:val="0"/>
      <w:marTop w:val="0"/>
      <w:marBottom w:val="0"/>
      <w:divBdr>
        <w:top w:val="none" w:sz="0" w:space="0" w:color="auto"/>
        <w:left w:val="none" w:sz="0" w:space="0" w:color="auto"/>
        <w:bottom w:val="none" w:sz="0" w:space="0" w:color="auto"/>
        <w:right w:val="none" w:sz="0" w:space="0" w:color="auto"/>
      </w:divBdr>
    </w:div>
    <w:div w:id="1036466526">
      <w:bodyDiv w:val="1"/>
      <w:marLeft w:val="0"/>
      <w:marRight w:val="0"/>
      <w:marTop w:val="0"/>
      <w:marBottom w:val="0"/>
      <w:divBdr>
        <w:top w:val="none" w:sz="0" w:space="0" w:color="auto"/>
        <w:left w:val="none" w:sz="0" w:space="0" w:color="auto"/>
        <w:bottom w:val="none" w:sz="0" w:space="0" w:color="auto"/>
        <w:right w:val="none" w:sz="0" w:space="0" w:color="auto"/>
      </w:divBdr>
    </w:div>
    <w:div w:id="1037004038">
      <w:bodyDiv w:val="1"/>
      <w:marLeft w:val="0"/>
      <w:marRight w:val="0"/>
      <w:marTop w:val="0"/>
      <w:marBottom w:val="0"/>
      <w:divBdr>
        <w:top w:val="none" w:sz="0" w:space="0" w:color="auto"/>
        <w:left w:val="none" w:sz="0" w:space="0" w:color="auto"/>
        <w:bottom w:val="none" w:sz="0" w:space="0" w:color="auto"/>
        <w:right w:val="none" w:sz="0" w:space="0" w:color="auto"/>
      </w:divBdr>
    </w:div>
    <w:div w:id="1037201392">
      <w:bodyDiv w:val="1"/>
      <w:marLeft w:val="0"/>
      <w:marRight w:val="0"/>
      <w:marTop w:val="0"/>
      <w:marBottom w:val="0"/>
      <w:divBdr>
        <w:top w:val="none" w:sz="0" w:space="0" w:color="auto"/>
        <w:left w:val="none" w:sz="0" w:space="0" w:color="auto"/>
        <w:bottom w:val="none" w:sz="0" w:space="0" w:color="auto"/>
        <w:right w:val="none" w:sz="0" w:space="0" w:color="auto"/>
      </w:divBdr>
    </w:div>
    <w:div w:id="1037462449">
      <w:bodyDiv w:val="1"/>
      <w:marLeft w:val="0"/>
      <w:marRight w:val="0"/>
      <w:marTop w:val="0"/>
      <w:marBottom w:val="0"/>
      <w:divBdr>
        <w:top w:val="none" w:sz="0" w:space="0" w:color="auto"/>
        <w:left w:val="none" w:sz="0" w:space="0" w:color="auto"/>
        <w:bottom w:val="none" w:sz="0" w:space="0" w:color="auto"/>
        <w:right w:val="none" w:sz="0" w:space="0" w:color="auto"/>
      </w:divBdr>
    </w:div>
    <w:div w:id="1037655254">
      <w:bodyDiv w:val="1"/>
      <w:marLeft w:val="0"/>
      <w:marRight w:val="0"/>
      <w:marTop w:val="0"/>
      <w:marBottom w:val="0"/>
      <w:divBdr>
        <w:top w:val="none" w:sz="0" w:space="0" w:color="auto"/>
        <w:left w:val="none" w:sz="0" w:space="0" w:color="auto"/>
        <w:bottom w:val="none" w:sz="0" w:space="0" w:color="auto"/>
        <w:right w:val="none" w:sz="0" w:space="0" w:color="auto"/>
      </w:divBdr>
    </w:div>
    <w:div w:id="1038505397">
      <w:bodyDiv w:val="1"/>
      <w:marLeft w:val="0"/>
      <w:marRight w:val="0"/>
      <w:marTop w:val="0"/>
      <w:marBottom w:val="0"/>
      <w:divBdr>
        <w:top w:val="none" w:sz="0" w:space="0" w:color="auto"/>
        <w:left w:val="none" w:sz="0" w:space="0" w:color="auto"/>
        <w:bottom w:val="none" w:sz="0" w:space="0" w:color="auto"/>
        <w:right w:val="none" w:sz="0" w:space="0" w:color="auto"/>
      </w:divBdr>
    </w:div>
    <w:div w:id="1040784157">
      <w:bodyDiv w:val="1"/>
      <w:marLeft w:val="0"/>
      <w:marRight w:val="0"/>
      <w:marTop w:val="0"/>
      <w:marBottom w:val="0"/>
      <w:divBdr>
        <w:top w:val="none" w:sz="0" w:space="0" w:color="auto"/>
        <w:left w:val="none" w:sz="0" w:space="0" w:color="auto"/>
        <w:bottom w:val="none" w:sz="0" w:space="0" w:color="auto"/>
        <w:right w:val="none" w:sz="0" w:space="0" w:color="auto"/>
      </w:divBdr>
    </w:div>
    <w:div w:id="1042366962">
      <w:bodyDiv w:val="1"/>
      <w:marLeft w:val="0"/>
      <w:marRight w:val="0"/>
      <w:marTop w:val="0"/>
      <w:marBottom w:val="0"/>
      <w:divBdr>
        <w:top w:val="none" w:sz="0" w:space="0" w:color="auto"/>
        <w:left w:val="none" w:sz="0" w:space="0" w:color="auto"/>
        <w:bottom w:val="none" w:sz="0" w:space="0" w:color="auto"/>
        <w:right w:val="none" w:sz="0" w:space="0" w:color="auto"/>
      </w:divBdr>
    </w:div>
    <w:div w:id="1042436108">
      <w:bodyDiv w:val="1"/>
      <w:marLeft w:val="0"/>
      <w:marRight w:val="0"/>
      <w:marTop w:val="0"/>
      <w:marBottom w:val="0"/>
      <w:divBdr>
        <w:top w:val="none" w:sz="0" w:space="0" w:color="auto"/>
        <w:left w:val="none" w:sz="0" w:space="0" w:color="auto"/>
        <w:bottom w:val="none" w:sz="0" w:space="0" w:color="auto"/>
        <w:right w:val="none" w:sz="0" w:space="0" w:color="auto"/>
      </w:divBdr>
    </w:div>
    <w:div w:id="1042555755">
      <w:bodyDiv w:val="1"/>
      <w:marLeft w:val="0"/>
      <w:marRight w:val="0"/>
      <w:marTop w:val="0"/>
      <w:marBottom w:val="0"/>
      <w:divBdr>
        <w:top w:val="none" w:sz="0" w:space="0" w:color="auto"/>
        <w:left w:val="none" w:sz="0" w:space="0" w:color="auto"/>
        <w:bottom w:val="none" w:sz="0" w:space="0" w:color="auto"/>
        <w:right w:val="none" w:sz="0" w:space="0" w:color="auto"/>
      </w:divBdr>
    </w:div>
    <w:div w:id="1043139241">
      <w:bodyDiv w:val="1"/>
      <w:marLeft w:val="0"/>
      <w:marRight w:val="0"/>
      <w:marTop w:val="0"/>
      <w:marBottom w:val="0"/>
      <w:divBdr>
        <w:top w:val="none" w:sz="0" w:space="0" w:color="auto"/>
        <w:left w:val="none" w:sz="0" w:space="0" w:color="auto"/>
        <w:bottom w:val="none" w:sz="0" w:space="0" w:color="auto"/>
        <w:right w:val="none" w:sz="0" w:space="0" w:color="auto"/>
      </w:divBdr>
    </w:div>
    <w:div w:id="1043403521">
      <w:bodyDiv w:val="1"/>
      <w:marLeft w:val="0"/>
      <w:marRight w:val="0"/>
      <w:marTop w:val="0"/>
      <w:marBottom w:val="0"/>
      <w:divBdr>
        <w:top w:val="none" w:sz="0" w:space="0" w:color="auto"/>
        <w:left w:val="none" w:sz="0" w:space="0" w:color="auto"/>
        <w:bottom w:val="none" w:sz="0" w:space="0" w:color="auto"/>
        <w:right w:val="none" w:sz="0" w:space="0" w:color="auto"/>
      </w:divBdr>
    </w:div>
    <w:div w:id="1044213101">
      <w:bodyDiv w:val="1"/>
      <w:marLeft w:val="0"/>
      <w:marRight w:val="0"/>
      <w:marTop w:val="0"/>
      <w:marBottom w:val="0"/>
      <w:divBdr>
        <w:top w:val="none" w:sz="0" w:space="0" w:color="auto"/>
        <w:left w:val="none" w:sz="0" w:space="0" w:color="auto"/>
        <w:bottom w:val="none" w:sz="0" w:space="0" w:color="auto"/>
        <w:right w:val="none" w:sz="0" w:space="0" w:color="auto"/>
      </w:divBdr>
    </w:div>
    <w:div w:id="1044328368">
      <w:bodyDiv w:val="1"/>
      <w:marLeft w:val="0"/>
      <w:marRight w:val="0"/>
      <w:marTop w:val="0"/>
      <w:marBottom w:val="0"/>
      <w:divBdr>
        <w:top w:val="none" w:sz="0" w:space="0" w:color="auto"/>
        <w:left w:val="none" w:sz="0" w:space="0" w:color="auto"/>
        <w:bottom w:val="none" w:sz="0" w:space="0" w:color="auto"/>
        <w:right w:val="none" w:sz="0" w:space="0" w:color="auto"/>
      </w:divBdr>
    </w:div>
    <w:div w:id="1044866204">
      <w:bodyDiv w:val="1"/>
      <w:marLeft w:val="0"/>
      <w:marRight w:val="0"/>
      <w:marTop w:val="0"/>
      <w:marBottom w:val="0"/>
      <w:divBdr>
        <w:top w:val="none" w:sz="0" w:space="0" w:color="auto"/>
        <w:left w:val="none" w:sz="0" w:space="0" w:color="auto"/>
        <w:bottom w:val="none" w:sz="0" w:space="0" w:color="auto"/>
        <w:right w:val="none" w:sz="0" w:space="0" w:color="auto"/>
      </w:divBdr>
    </w:div>
    <w:div w:id="1045790568">
      <w:bodyDiv w:val="1"/>
      <w:marLeft w:val="0"/>
      <w:marRight w:val="0"/>
      <w:marTop w:val="0"/>
      <w:marBottom w:val="0"/>
      <w:divBdr>
        <w:top w:val="none" w:sz="0" w:space="0" w:color="auto"/>
        <w:left w:val="none" w:sz="0" w:space="0" w:color="auto"/>
        <w:bottom w:val="none" w:sz="0" w:space="0" w:color="auto"/>
        <w:right w:val="none" w:sz="0" w:space="0" w:color="auto"/>
      </w:divBdr>
    </w:div>
    <w:div w:id="1046372650">
      <w:bodyDiv w:val="1"/>
      <w:marLeft w:val="0"/>
      <w:marRight w:val="0"/>
      <w:marTop w:val="0"/>
      <w:marBottom w:val="0"/>
      <w:divBdr>
        <w:top w:val="none" w:sz="0" w:space="0" w:color="auto"/>
        <w:left w:val="none" w:sz="0" w:space="0" w:color="auto"/>
        <w:bottom w:val="none" w:sz="0" w:space="0" w:color="auto"/>
        <w:right w:val="none" w:sz="0" w:space="0" w:color="auto"/>
      </w:divBdr>
    </w:div>
    <w:div w:id="1046373067">
      <w:bodyDiv w:val="1"/>
      <w:marLeft w:val="0"/>
      <w:marRight w:val="0"/>
      <w:marTop w:val="0"/>
      <w:marBottom w:val="0"/>
      <w:divBdr>
        <w:top w:val="none" w:sz="0" w:space="0" w:color="auto"/>
        <w:left w:val="none" w:sz="0" w:space="0" w:color="auto"/>
        <w:bottom w:val="none" w:sz="0" w:space="0" w:color="auto"/>
        <w:right w:val="none" w:sz="0" w:space="0" w:color="auto"/>
      </w:divBdr>
    </w:div>
    <w:div w:id="1047335762">
      <w:bodyDiv w:val="1"/>
      <w:marLeft w:val="0"/>
      <w:marRight w:val="0"/>
      <w:marTop w:val="0"/>
      <w:marBottom w:val="0"/>
      <w:divBdr>
        <w:top w:val="none" w:sz="0" w:space="0" w:color="auto"/>
        <w:left w:val="none" w:sz="0" w:space="0" w:color="auto"/>
        <w:bottom w:val="none" w:sz="0" w:space="0" w:color="auto"/>
        <w:right w:val="none" w:sz="0" w:space="0" w:color="auto"/>
      </w:divBdr>
    </w:div>
    <w:div w:id="1049842033">
      <w:bodyDiv w:val="1"/>
      <w:marLeft w:val="0"/>
      <w:marRight w:val="0"/>
      <w:marTop w:val="0"/>
      <w:marBottom w:val="0"/>
      <w:divBdr>
        <w:top w:val="none" w:sz="0" w:space="0" w:color="auto"/>
        <w:left w:val="none" w:sz="0" w:space="0" w:color="auto"/>
        <w:bottom w:val="none" w:sz="0" w:space="0" w:color="auto"/>
        <w:right w:val="none" w:sz="0" w:space="0" w:color="auto"/>
      </w:divBdr>
    </w:div>
    <w:div w:id="1050616653">
      <w:bodyDiv w:val="1"/>
      <w:marLeft w:val="0"/>
      <w:marRight w:val="0"/>
      <w:marTop w:val="0"/>
      <w:marBottom w:val="0"/>
      <w:divBdr>
        <w:top w:val="none" w:sz="0" w:space="0" w:color="auto"/>
        <w:left w:val="none" w:sz="0" w:space="0" w:color="auto"/>
        <w:bottom w:val="none" w:sz="0" w:space="0" w:color="auto"/>
        <w:right w:val="none" w:sz="0" w:space="0" w:color="auto"/>
      </w:divBdr>
    </w:div>
    <w:div w:id="1050961705">
      <w:bodyDiv w:val="1"/>
      <w:marLeft w:val="0"/>
      <w:marRight w:val="0"/>
      <w:marTop w:val="0"/>
      <w:marBottom w:val="0"/>
      <w:divBdr>
        <w:top w:val="none" w:sz="0" w:space="0" w:color="auto"/>
        <w:left w:val="none" w:sz="0" w:space="0" w:color="auto"/>
        <w:bottom w:val="none" w:sz="0" w:space="0" w:color="auto"/>
        <w:right w:val="none" w:sz="0" w:space="0" w:color="auto"/>
      </w:divBdr>
    </w:div>
    <w:div w:id="1051222957">
      <w:bodyDiv w:val="1"/>
      <w:marLeft w:val="0"/>
      <w:marRight w:val="0"/>
      <w:marTop w:val="0"/>
      <w:marBottom w:val="0"/>
      <w:divBdr>
        <w:top w:val="none" w:sz="0" w:space="0" w:color="auto"/>
        <w:left w:val="none" w:sz="0" w:space="0" w:color="auto"/>
        <w:bottom w:val="none" w:sz="0" w:space="0" w:color="auto"/>
        <w:right w:val="none" w:sz="0" w:space="0" w:color="auto"/>
      </w:divBdr>
    </w:div>
    <w:div w:id="1052995377">
      <w:bodyDiv w:val="1"/>
      <w:marLeft w:val="0"/>
      <w:marRight w:val="0"/>
      <w:marTop w:val="0"/>
      <w:marBottom w:val="0"/>
      <w:divBdr>
        <w:top w:val="none" w:sz="0" w:space="0" w:color="auto"/>
        <w:left w:val="none" w:sz="0" w:space="0" w:color="auto"/>
        <w:bottom w:val="none" w:sz="0" w:space="0" w:color="auto"/>
        <w:right w:val="none" w:sz="0" w:space="0" w:color="auto"/>
      </w:divBdr>
    </w:div>
    <w:div w:id="1056321701">
      <w:bodyDiv w:val="1"/>
      <w:marLeft w:val="0"/>
      <w:marRight w:val="0"/>
      <w:marTop w:val="0"/>
      <w:marBottom w:val="0"/>
      <w:divBdr>
        <w:top w:val="none" w:sz="0" w:space="0" w:color="auto"/>
        <w:left w:val="none" w:sz="0" w:space="0" w:color="auto"/>
        <w:bottom w:val="none" w:sz="0" w:space="0" w:color="auto"/>
        <w:right w:val="none" w:sz="0" w:space="0" w:color="auto"/>
      </w:divBdr>
    </w:div>
    <w:div w:id="1056973238">
      <w:bodyDiv w:val="1"/>
      <w:marLeft w:val="0"/>
      <w:marRight w:val="0"/>
      <w:marTop w:val="0"/>
      <w:marBottom w:val="0"/>
      <w:divBdr>
        <w:top w:val="none" w:sz="0" w:space="0" w:color="auto"/>
        <w:left w:val="none" w:sz="0" w:space="0" w:color="auto"/>
        <w:bottom w:val="none" w:sz="0" w:space="0" w:color="auto"/>
        <w:right w:val="none" w:sz="0" w:space="0" w:color="auto"/>
      </w:divBdr>
    </w:div>
    <w:div w:id="1058630730">
      <w:bodyDiv w:val="1"/>
      <w:marLeft w:val="0"/>
      <w:marRight w:val="0"/>
      <w:marTop w:val="0"/>
      <w:marBottom w:val="0"/>
      <w:divBdr>
        <w:top w:val="none" w:sz="0" w:space="0" w:color="auto"/>
        <w:left w:val="none" w:sz="0" w:space="0" w:color="auto"/>
        <w:bottom w:val="none" w:sz="0" w:space="0" w:color="auto"/>
        <w:right w:val="none" w:sz="0" w:space="0" w:color="auto"/>
      </w:divBdr>
    </w:div>
    <w:div w:id="1062673341">
      <w:bodyDiv w:val="1"/>
      <w:marLeft w:val="0"/>
      <w:marRight w:val="0"/>
      <w:marTop w:val="0"/>
      <w:marBottom w:val="0"/>
      <w:divBdr>
        <w:top w:val="none" w:sz="0" w:space="0" w:color="auto"/>
        <w:left w:val="none" w:sz="0" w:space="0" w:color="auto"/>
        <w:bottom w:val="none" w:sz="0" w:space="0" w:color="auto"/>
        <w:right w:val="none" w:sz="0" w:space="0" w:color="auto"/>
      </w:divBdr>
    </w:div>
    <w:div w:id="1064180715">
      <w:bodyDiv w:val="1"/>
      <w:marLeft w:val="0"/>
      <w:marRight w:val="0"/>
      <w:marTop w:val="0"/>
      <w:marBottom w:val="0"/>
      <w:divBdr>
        <w:top w:val="none" w:sz="0" w:space="0" w:color="auto"/>
        <w:left w:val="none" w:sz="0" w:space="0" w:color="auto"/>
        <w:bottom w:val="none" w:sz="0" w:space="0" w:color="auto"/>
        <w:right w:val="none" w:sz="0" w:space="0" w:color="auto"/>
      </w:divBdr>
    </w:div>
    <w:div w:id="1066416581">
      <w:bodyDiv w:val="1"/>
      <w:marLeft w:val="0"/>
      <w:marRight w:val="0"/>
      <w:marTop w:val="0"/>
      <w:marBottom w:val="0"/>
      <w:divBdr>
        <w:top w:val="none" w:sz="0" w:space="0" w:color="auto"/>
        <w:left w:val="none" w:sz="0" w:space="0" w:color="auto"/>
        <w:bottom w:val="none" w:sz="0" w:space="0" w:color="auto"/>
        <w:right w:val="none" w:sz="0" w:space="0" w:color="auto"/>
      </w:divBdr>
    </w:div>
    <w:div w:id="1066495197">
      <w:bodyDiv w:val="1"/>
      <w:marLeft w:val="0"/>
      <w:marRight w:val="0"/>
      <w:marTop w:val="0"/>
      <w:marBottom w:val="0"/>
      <w:divBdr>
        <w:top w:val="none" w:sz="0" w:space="0" w:color="auto"/>
        <w:left w:val="none" w:sz="0" w:space="0" w:color="auto"/>
        <w:bottom w:val="none" w:sz="0" w:space="0" w:color="auto"/>
        <w:right w:val="none" w:sz="0" w:space="0" w:color="auto"/>
      </w:divBdr>
    </w:div>
    <w:div w:id="1068066378">
      <w:bodyDiv w:val="1"/>
      <w:marLeft w:val="0"/>
      <w:marRight w:val="0"/>
      <w:marTop w:val="0"/>
      <w:marBottom w:val="0"/>
      <w:divBdr>
        <w:top w:val="none" w:sz="0" w:space="0" w:color="auto"/>
        <w:left w:val="none" w:sz="0" w:space="0" w:color="auto"/>
        <w:bottom w:val="none" w:sz="0" w:space="0" w:color="auto"/>
        <w:right w:val="none" w:sz="0" w:space="0" w:color="auto"/>
      </w:divBdr>
    </w:div>
    <w:div w:id="1069578946">
      <w:bodyDiv w:val="1"/>
      <w:marLeft w:val="0"/>
      <w:marRight w:val="0"/>
      <w:marTop w:val="0"/>
      <w:marBottom w:val="0"/>
      <w:divBdr>
        <w:top w:val="none" w:sz="0" w:space="0" w:color="auto"/>
        <w:left w:val="none" w:sz="0" w:space="0" w:color="auto"/>
        <w:bottom w:val="none" w:sz="0" w:space="0" w:color="auto"/>
        <w:right w:val="none" w:sz="0" w:space="0" w:color="auto"/>
      </w:divBdr>
    </w:div>
    <w:div w:id="1070690305">
      <w:bodyDiv w:val="1"/>
      <w:marLeft w:val="0"/>
      <w:marRight w:val="0"/>
      <w:marTop w:val="0"/>
      <w:marBottom w:val="0"/>
      <w:divBdr>
        <w:top w:val="none" w:sz="0" w:space="0" w:color="auto"/>
        <w:left w:val="none" w:sz="0" w:space="0" w:color="auto"/>
        <w:bottom w:val="none" w:sz="0" w:space="0" w:color="auto"/>
        <w:right w:val="none" w:sz="0" w:space="0" w:color="auto"/>
      </w:divBdr>
    </w:div>
    <w:div w:id="1073239337">
      <w:bodyDiv w:val="1"/>
      <w:marLeft w:val="0"/>
      <w:marRight w:val="0"/>
      <w:marTop w:val="0"/>
      <w:marBottom w:val="0"/>
      <w:divBdr>
        <w:top w:val="none" w:sz="0" w:space="0" w:color="auto"/>
        <w:left w:val="none" w:sz="0" w:space="0" w:color="auto"/>
        <w:bottom w:val="none" w:sz="0" w:space="0" w:color="auto"/>
        <w:right w:val="none" w:sz="0" w:space="0" w:color="auto"/>
      </w:divBdr>
    </w:div>
    <w:div w:id="1074670985">
      <w:bodyDiv w:val="1"/>
      <w:marLeft w:val="0"/>
      <w:marRight w:val="0"/>
      <w:marTop w:val="0"/>
      <w:marBottom w:val="0"/>
      <w:divBdr>
        <w:top w:val="none" w:sz="0" w:space="0" w:color="auto"/>
        <w:left w:val="none" w:sz="0" w:space="0" w:color="auto"/>
        <w:bottom w:val="none" w:sz="0" w:space="0" w:color="auto"/>
        <w:right w:val="none" w:sz="0" w:space="0" w:color="auto"/>
      </w:divBdr>
    </w:div>
    <w:div w:id="1074937971">
      <w:bodyDiv w:val="1"/>
      <w:marLeft w:val="0"/>
      <w:marRight w:val="0"/>
      <w:marTop w:val="0"/>
      <w:marBottom w:val="0"/>
      <w:divBdr>
        <w:top w:val="none" w:sz="0" w:space="0" w:color="auto"/>
        <w:left w:val="none" w:sz="0" w:space="0" w:color="auto"/>
        <w:bottom w:val="none" w:sz="0" w:space="0" w:color="auto"/>
        <w:right w:val="none" w:sz="0" w:space="0" w:color="auto"/>
      </w:divBdr>
    </w:div>
    <w:div w:id="1075667872">
      <w:bodyDiv w:val="1"/>
      <w:marLeft w:val="0"/>
      <w:marRight w:val="0"/>
      <w:marTop w:val="0"/>
      <w:marBottom w:val="0"/>
      <w:divBdr>
        <w:top w:val="none" w:sz="0" w:space="0" w:color="auto"/>
        <w:left w:val="none" w:sz="0" w:space="0" w:color="auto"/>
        <w:bottom w:val="none" w:sz="0" w:space="0" w:color="auto"/>
        <w:right w:val="none" w:sz="0" w:space="0" w:color="auto"/>
      </w:divBdr>
    </w:div>
    <w:div w:id="1078329712">
      <w:bodyDiv w:val="1"/>
      <w:marLeft w:val="0"/>
      <w:marRight w:val="0"/>
      <w:marTop w:val="0"/>
      <w:marBottom w:val="0"/>
      <w:divBdr>
        <w:top w:val="none" w:sz="0" w:space="0" w:color="auto"/>
        <w:left w:val="none" w:sz="0" w:space="0" w:color="auto"/>
        <w:bottom w:val="none" w:sz="0" w:space="0" w:color="auto"/>
        <w:right w:val="none" w:sz="0" w:space="0" w:color="auto"/>
      </w:divBdr>
    </w:div>
    <w:div w:id="1078672729">
      <w:bodyDiv w:val="1"/>
      <w:marLeft w:val="0"/>
      <w:marRight w:val="0"/>
      <w:marTop w:val="0"/>
      <w:marBottom w:val="0"/>
      <w:divBdr>
        <w:top w:val="none" w:sz="0" w:space="0" w:color="auto"/>
        <w:left w:val="none" w:sz="0" w:space="0" w:color="auto"/>
        <w:bottom w:val="none" w:sz="0" w:space="0" w:color="auto"/>
        <w:right w:val="none" w:sz="0" w:space="0" w:color="auto"/>
      </w:divBdr>
    </w:div>
    <w:div w:id="1078792430">
      <w:bodyDiv w:val="1"/>
      <w:marLeft w:val="0"/>
      <w:marRight w:val="0"/>
      <w:marTop w:val="0"/>
      <w:marBottom w:val="0"/>
      <w:divBdr>
        <w:top w:val="none" w:sz="0" w:space="0" w:color="auto"/>
        <w:left w:val="none" w:sz="0" w:space="0" w:color="auto"/>
        <w:bottom w:val="none" w:sz="0" w:space="0" w:color="auto"/>
        <w:right w:val="none" w:sz="0" w:space="0" w:color="auto"/>
      </w:divBdr>
    </w:div>
    <w:div w:id="1080909297">
      <w:bodyDiv w:val="1"/>
      <w:marLeft w:val="0"/>
      <w:marRight w:val="0"/>
      <w:marTop w:val="0"/>
      <w:marBottom w:val="0"/>
      <w:divBdr>
        <w:top w:val="none" w:sz="0" w:space="0" w:color="auto"/>
        <w:left w:val="none" w:sz="0" w:space="0" w:color="auto"/>
        <w:bottom w:val="none" w:sz="0" w:space="0" w:color="auto"/>
        <w:right w:val="none" w:sz="0" w:space="0" w:color="auto"/>
      </w:divBdr>
    </w:div>
    <w:div w:id="1081175695">
      <w:bodyDiv w:val="1"/>
      <w:marLeft w:val="0"/>
      <w:marRight w:val="0"/>
      <w:marTop w:val="0"/>
      <w:marBottom w:val="0"/>
      <w:divBdr>
        <w:top w:val="none" w:sz="0" w:space="0" w:color="auto"/>
        <w:left w:val="none" w:sz="0" w:space="0" w:color="auto"/>
        <w:bottom w:val="none" w:sz="0" w:space="0" w:color="auto"/>
        <w:right w:val="none" w:sz="0" w:space="0" w:color="auto"/>
      </w:divBdr>
    </w:div>
    <w:div w:id="1081490013">
      <w:bodyDiv w:val="1"/>
      <w:marLeft w:val="0"/>
      <w:marRight w:val="0"/>
      <w:marTop w:val="0"/>
      <w:marBottom w:val="0"/>
      <w:divBdr>
        <w:top w:val="none" w:sz="0" w:space="0" w:color="auto"/>
        <w:left w:val="none" w:sz="0" w:space="0" w:color="auto"/>
        <w:bottom w:val="none" w:sz="0" w:space="0" w:color="auto"/>
        <w:right w:val="none" w:sz="0" w:space="0" w:color="auto"/>
      </w:divBdr>
    </w:div>
    <w:div w:id="1082262478">
      <w:bodyDiv w:val="1"/>
      <w:marLeft w:val="0"/>
      <w:marRight w:val="0"/>
      <w:marTop w:val="0"/>
      <w:marBottom w:val="0"/>
      <w:divBdr>
        <w:top w:val="none" w:sz="0" w:space="0" w:color="auto"/>
        <w:left w:val="none" w:sz="0" w:space="0" w:color="auto"/>
        <w:bottom w:val="none" w:sz="0" w:space="0" w:color="auto"/>
        <w:right w:val="none" w:sz="0" w:space="0" w:color="auto"/>
      </w:divBdr>
    </w:div>
    <w:div w:id="1082289595">
      <w:bodyDiv w:val="1"/>
      <w:marLeft w:val="0"/>
      <w:marRight w:val="0"/>
      <w:marTop w:val="0"/>
      <w:marBottom w:val="0"/>
      <w:divBdr>
        <w:top w:val="none" w:sz="0" w:space="0" w:color="auto"/>
        <w:left w:val="none" w:sz="0" w:space="0" w:color="auto"/>
        <w:bottom w:val="none" w:sz="0" w:space="0" w:color="auto"/>
        <w:right w:val="none" w:sz="0" w:space="0" w:color="auto"/>
      </w:divBdr>
    </w:div>
    <w:div w:id="1083187730">
      <w:bodyDiv w:val="1"/>
      <w:marLeft w:val="0"/>
      <w:marRight w:val="0"/>
      <w:marTop w:val="0"/>
      <w:marBottom w:val="0"/>
      <w:divBdr>
        <w:top w:val="none" w:sz="0" w:space="0" w:color="auto"/>
        <w:left w:val="none" w:sz="0" w:space="0" w:color="auto"/>
        <w:bottom w:val="none" w:sz="0" w:space="0" w:color="auto"/>
        <w:right w:val="none" w:sz="0" w:space="0" w:color="auto"/>
      </w:divBdr>
    </w:div>
    <w:div w:id="1087733610">
      <w:bodyDiv w:val="1"/>
      <w:marLeft w:val="0"/>
      <w:marRight w:val="0"/>
      <w:marTop w:val="0"/>
      <w:marBottom w:val="0"/>
      <w:divBdr>
        <w:top w:val="none" w:sz="0" w:space="0" w:color="auto"/>
        <w:left w:val="none" w:sz="0" w:space="0" w:color="auto"/>
        <w:bottom w:val="none" w:sz="0" w:space="0" w:color="auto"/>
        <w:right w:val="none" w:sz="0" w:space="0" w:color="auto"/>
      </w:divBdr>
    </w:div>
    <w:div w:id="1088119357">
      <w:bodyDiv w:val="1"/>
      <w:marLeft w:val="0"/>
      <w:marRight w:val="0"/>
      <w:marTop w:val="0"/>
      <w:marBottom w:val="0"/>
      <w:divBdr>
        <w:top w:val="none" w:sz="0" w:space="0" w:color="auto"/>
        <w:left w:val="none" w:sz="0" w:space="0" w:color="auto"/>
        <w:bottom w:val="none" w:sz="0" w:space="0" w:color="auto"/>
        <w:right w:val="none" w:sz="0" w:space="0" w:color="auto"/>
      </w:divBdr>
    </w:div>
    <w:div w:id="1093013784">
      <w:bodyDiv w:val="1"/>
      <w:marLeft w:val="0"/>
      <w:marRight w:val="0"/>
      <w:marTop w:val="0"/>
      <w:marBottom w:val="0"/>
      <w:divBdr>
        <w:top w:val="none" w:sz="0" w:space="0" w:color="auto"/>
        <w:left w:val="none" w:sz="0" w:space="0" w:color="auto"/>
        <w:bottom w:val="none" w:sz="0" w:space="0" w:color="auto"/>
        <w:right w:val="none" w:sz="0" w:space="0" w:color="auto"/>
      </w:divBdr>
    </w:div>
    <w:div w:id="1094204063">
      <w:bodyDiv w:val="1"/>
      <w:marLeft w:val="0"/>
      <w:marRight w:val="0"/>
      <w:marTop w:val="0"/>
      <w:marBottom w:val="0"/>
      <w:divBdr>
        <w:top w:val="none" w:sz="0" w:space="0" w:color="auto"/>
        <w:left w:val="none" w:sz="0" w:space="0" w:color="auto"/>
        <w:bottom w:val="none" w:sz="0" w:space="0" w:color="auto"/>
        <w:right w:val="none" w:sz="0" w:space="0" w:color="auto"/>
      </w:divBdr>
    </w:div>
    <w:div w:id="1094668090">
      <w:bodyDiv w:val="1"/>
      <w:marLeft w:val="0"/>
      <w:marRight w:val="0"/>
      <w:marTop w:val="0"/>
      <w:marBottom w:val="0"/>
      <w:divBdr>
        <w:top w:val="none" w:sz="0" w:space="0" w:color="auto"/>
        <w:left w:val="none" w:sz="0" w:space="0" w:color="auto"/>
        <w:bottom w:val="none" w:sz="0" w:space="0" w:color="auto"/>
        <w:right w:val="none" w:sz="0" w:space="0" w:color="auto"/>
      </w:divBdr>
    </w:div>
    <w:div w:id="1095321621">
      <w:bodyDiv w:val="1"/>
      <w:marLeft w:val="0"/>
      <w:marRight w:val="0"/>
      <w:marTop w:val="0"/>
      <w:marBottom w:val="0"/>
      <w:divBdr>
        <w:top w:val="none" w:sz="0" w:space="0" w:color="auto"/>
        <w:left w:val="none" w:sz="0" w:space="0" w:color="auto"/>
        <w:bottom w:val="none" w:sz="0" w:space="0" w:color="auto"/>
        <w:right w:val="none" w:sz="0" w:space="0" w:color="auto"/>
      </w:divBdr>
    </w:div>
    <w:div w:id="1095443741">
      <w:bodyDiv w:val="1"/>
      <w:marLeft w:val="0"/>
      <w:marRight w:val="0"/>
      <w:marTop w:val="0"/>
      <w:marBottom w:val="0"/>
      <w:divBdr>
        <w:top w:val="none" w:sz="0" w:space="0" w:color="auto"/>
        <w:left w:val="none" w:sz="0" w:space="0" w:color="auto"/>
        <w:bottom w:val="none" w:sz="0" w:space="0" w:color="auto"/>
        <w:right w:val="none" w:sz="0" w:space="0" w:color="auto"/>
      </w:divBdr>
    </w:div>
    <w:div w:id="1096486931">
      <w:bodyDiv w:val="1"/>
      <w:marLeft w:val="0"/>
      <w:marRight w:val="0"/>
      <w:marTop w:val="0"/>
      <w:marBottom w:val="0"/>
      <w:divBdr>
        <w:top w:val="none" w:sz="0" w:space="0" w:color="auto"/>
        <w:left w:val="none" w:sz="0" w:space="0" w:color="auto"/>
        <w:bottom w:val="none" w:sz="0" w:space="0" w:color="auto"/>
        <w:right w:val="none" w:sz="0" w:space="0" w:color="auto"/>
      </w:divBdr>
    </w:div>
    <w:div w:id="1096906351">
      <w:bodyDiv w:val="1"/>
      <w:marLeft w:val="0"/>
      <w:marRight w:val="0"/>
      <w:marTop w:val="0"/>
      <w:marBottom w:val="0"/>
      <w:divBdr>
        <w:top w:val="none" w:sz="0" w:space="0" w:color="auto"/>
        <w:left w:val="none" w:sz="0" w:space="0" w:color="auto"/>
        <w:bottom w:val="none" w:sz="0" w:space="0" w:color="auto"/>
        <w:right w:val="none" w:sz="0" w:space="0" w:color="auto"/>
      </w:divBdr>
    </w:div>
    <w:div w:id="1100442899">
      <w:bodyDiv w:val="1"/>
      <w:marLeft w:val="0"/>
      <w:marRight w:val="0"/>
      <w:marTop w:val="0"/>
      <w:marBottom w:val="0"/>
      <w:divBdr>
        <w:top w:val="none" w:sz="0" w:space="0" w:color="auto"/>
        <w:left w:val="none" w:sz="0" w:space="0" w:color="auto"/>
        <w:bottom w:val="none" w:sz="0" w:space="0" w:color="auto"/>
        <w:right w:val="none" w:sz="0" w:space="0" w:color="auto"/>
      </w:divBdr>
    </w:div>
    <w:div w:id="1101753738">
      <w:bodyDiv w:val="1"/>
      <w:marLeft w:val="0"/>
      <w:marRight w:val="0"/>
      <w:marTop w:val="0"/>
      <w:marBottom w:val="0"/>
      <w:divBdr>
        <w:top w:val="none" w:sz="0" w:space="0" w:color="auto"/>
        <w:left w:val="none" w:sz="0" w:space="0" w:color="auto"/>
        <w:bottom w:val="none" w:sz="0" w:space="0" w:color="auto"/>
        <w:right w:val="none" w:sz="0" w:space="0" w:color="auto"/>
      </w:divBdr>
    </w:div>
    <w:div w:id="1101873272">
      <w:bodyDiv w:val="1"/>
      <w:marLeft w:val="0"/>
      <w:marRight w:val="0"/>
      <w:marTop w:val="0"/>
      <w:marBottom w:val="0"/>
      <w:divBdr>
        <w:top w:val="none" w:sz="0" w:space="0" w:color="auto"/>
        <w:left w:val="none" w:sz="0" w:space="0" w:color="auto"/>
        <w:bottom w:val="none" w:sz="0" w:space="0" w:color="auto"/>
        <w:right w:val="none" w:sz="0" w:space="0" w:color="auto"/>
      </w:divBdr>
    </w:div>
    <w:div w:id="1101873679">
      <w:bodyDiv w:val="1"/>
      <w:marLeft w:val="0"/>
      <w:marRight w:val="0"/>
      <w:marTop w:val="0"/>
      <w:marBottom w:val="0"/>
      <w:divBdr>
        <w:top w:val="none" w:sz="0" w:space="0" w:color="auto"/>
        <w:left w:val="none" w:sz="0" w:space="0" w:color="auto"/>
        <w:bottom w:val="none" w:sz="0" w:space="0" w:color="auto"/>
        <w:right w:val="none" w:sz="0" w:space="0" w:color="auto"/>
      </w:divBdr>
    </w:div>
    <w:div w:id="1103380420">
      <w:bodyDiv w:val="1"/>
      <w:marLeft w:val="0"/>
      <w:marRight w:val="0"/>
      <w:marTop w:val="0"/>
      <w:marBottom w:val="0"/>
      <w:divBdr>
        <w:top w:val="none" w:sz="0" w:space="0" w:color="auto"/>
        <w:left w:val="none" w:sz="0" w:space="0" w:color="auto"/>
        <w:bottom w:val="none" w:sz="0" w:space="0" w:color="auto"/>
        <w:right w:val="none" w:sz="0" w:space="0" w:color="auto"/>
      </w:divBdr>
    </w:div>
    <w:div w:id="1103568652">
      <w:bodyDiv w:val="1"/>
      <w:marLeft w:val="0"/>
      <w:marRight w:val="0"/>
      <w:marTop w:val="0"/>
      <w:marBottom w:val="0"/>
      <w:divBdr>
        <w:top w:val="none" w:sz="0" w:space="0" w:color="auto"/>
        <w:left w:val="none" w:sz="0" w:space="0" w:color="auto"/>
        <w:bottom w:val="none" w:sz="0" w:space="0" w:color="auto"/>
        <w:right w:val="none" w:sz="0" w:space="0" w:color="auto"/>
      </w:divBdr>
    </w:div>
    <w:div w:id="1103840604">
      <w:bodyDiv w:val="1"/>
      <w:marLeft w:val="0"/>
      <w:marRight w:val="0"/>
      <w:marTop w:val="0"/>
      <w:marBottom w:val="0"/>
      <w:divBdr>
        <w:top w:val="none" w:sz="0" w:space="0" w:color="auto"/>
        <w:left w:val="none" w:sz="0" w:space="0" w:color="auto"/>
        <w:bottom w:val="none" w:sz="0" w:space="0" w:color="auto"/>
        <w:right w:val="none" w:sz="0" w:space="0" w:color="auto"/>
      </w:divBdr>
    </w:div>
    <w:div w:id="1105075043">
      <w:bodyDiv w:val="1"/>
      <w:marLeft w:val="0"/>
      <w:marRight w:val="0"/>
      <w:marTop w:val="0"/>
      <w:marBottom w:val="0"/>
      <w:divBdr>
        <w:top w:val="none" w:sz="0" w:space="0" w:color="auto"/>
        <w:left w:val="none" w:sz="0" w:space="0" w:color="auto"/>
        <w:bottom w:val="none" w:sz="0" w:space="0" w:color="auto"/>
        <w:right w:val="none" w:sz="0" w:space="0" w:color="auto"/>
      </w:divBdr>
    </w:div>
    <w:div w:id="1105266177">
      <w:bodyDiv w:val="1"/>
      <w:marLeft w:val="0"/>
      <w:marRight w:val="0"/>
      <w:marTop w:val="0"/>
      <w:marBottom w:val="0"/>
      <w:divBdr>
        <w:top w:val="none" w:sz="0" w:space="0" w:color="auto"/>
        <w:left w:val="none" w:sz="0" w:space="0" w:color="auto"/>
        <w:bottom w:val="none" w:sz="0" w:space="0" w:color="auto"/>
        <w:right w:val="none" w:sz="0" w:space="0" w:color="auto"/>
      </w:divBdr>
    </w:div>
    <w:div w:id="1106077388">
      <w:bodyDiv w:val="1"/>
      <w:marLeft w:val="0"/>
      <w:marRight w:val="0"/>
      <w:marTop w:val="0"/>
      <w:marBottom w:val="0"/>
      <w:divBdr>
        <w:top w:val="none" w:sz="0" w:space="0" w:color="auto"/>
        <w:left w:val="none" w:sz="0" w:space="0" w:color="auto"/>
        <w:bottom w:val="none" w:sz="0" w:space="0" w:color="auto"/>
        <w:right w:val="none" w:sz="0" w:space="0" w:color="auto"/>
      </w:divBdr>
    </w:div>
    <w:div w:id="1107312216">
      <w:bodyDiv w:val="1"/>
      <w:marLeft w:val="0"/>
      <w:marRight w:val="0"/>
      <w:marTop w:val="0"/>
      <w:marBottom w:val="0"/>
      <w:divBdr>
        <w:top w:val="none" w:sz="0" w:space="0" w:color="auto"/>
        <w:left w:val="none" w:sz="0" w:space="0" w:color="auto"/>
        <w:bottom w:val="none" w:sz="0" w:space="0" w:color="auto"/>
        <w:right w:val="none" w:sz="0" w:space="0" w:color="auto"/>
      </w:divBdr>
    </w:div>
    <w:div w:id="1108702376">
      <w:bodyDiv w:val="1"/>
      <w:marLeft w:val="0"/>
      <w:marRight w:val="0"/>
      <w:marTop w:val="0"/>
      <w:marBottom w:val="0"/>
      <w:divBdr>
        <w:top w:val="none" w:sz="0" w:space="0" w:color="auto"/>
        <w:left w:val="none" w:sz="0" w:space="0" w:color="auto"/>
        <w:bottom w:val="none" w:sz="0" w:space="0" w:color="auto"/>
        <w:right w:val="none" w:sz="0" w:space="0" w:color="auto"/>
      </w:divBdr>
    </w:div>
    <w:div w:id="1111900164">
      <w:bodyDiv w:val="1"/>
      <w:marLeft w:val="0"/>
      <w:marRight w:val="0"/>
      <w:marTop w:val="0"/>
      <w:marBottom w:val="0"/>
      <w:divBdr>
        <w:top w:val="none" w:sz="0" w:space="0" w:color="auto"/>
        <w:left w:val="none" w:sz="0" w:space="0" w:color="auto"/>
        <w:bottom w:val="none" w:sz="0" w:space="0" w:color="auto"/>
        <w:right w:val="none" w:sz="0" w:space="0" w:color="auto"/>
      </w:divBdr>
    </w:div>
    <w:div w:id="1114329090">
      <w:bodyDiv w:val="1"/>
      <w:marLeft w:val="0"/>
      <w:marRight w:val="0"/>
      <w:marTop w:val="0"/>
      <w:marBottom w:val="0"/>
      <w:divBdr>
        <w:top w:val="none" w:sz="0" w:space="0" w:color="auto"/>
        <w:left w:val="none" w:sz="0" w:space="0" w:color="auto"/>
        <w:bottom w:val="none" w:sz="0" w:space="0" w:color="auto"/>
        <w:right w:val="none" w:sz="0" w:space="0" w:color="auto"/>
      </w:divBdr>
    </w:div>
    <w:div w:id="1115711353">
      <w:bodyDiv w:val="1"/>
      <w:marLeft w:val="0"/>
      <w:marRight w:val="0"/>
      <w:marTop w:val="0"/>
      <w:marBottom w:val="0"/>
      <w:divBdr>
        <w:top w:val="none" w:sz="0" w:space="0" w:color="auto"/>
        <w:left w:val="none" w:sz="0" w:space="0" w:color="auto"/>
        <w:bottom w:val="none" w:sz="0" w:space="0" w:color="auto"/>
        <w:right w:val="none" w:sz="0" w:space="0" w:color="auto"/>
      </w:divBdr>
    </w:div>
    <w:div w:id="1116221446">
      <w:bodyDiv w:val="1"/>
      <w:marLeft w:val="0"/>
      <w:marRight w:val="0"/>
      <w:marTop w:val="0"/>
      <w:marBottom w:val="0"/>
      <w:divBdr>
        <w:top w:val="none" w:sz="0" w:space="0" w:color="auto"/>
        <w:left w:val="none" w:sz="0" w:space="0" w:color="auto"/>
        <w:bottom w:val="none" w:sz="0" w:space="0" w:color="auto"/>
        <w:right w:val="none" w:sz="0" w:space="0" w:color="auto"/>
      </w:divBdr>
    </w:div>
    <w:div w:id="1116871838">
      <w:bodyDiv w:val="1"/>
      <w:marLeft w:val="0"/>
      <w:marRight w:val="0"/>
      <w:marTop w:val="0"/>
      <w:marBottom w:val="0"/>
      <w:divBdr>
        <w:top w:val="none" w:sz="0" w:space="0" w:color="auto"/>
        <w:left w:val="none" w:sz="0" w:space="0" w:color="auto"/>
        <w:bottom w:val="none" w:sz="0" w:space="0" w:color="auto"/>
        <w:right w:val="none" w:sz="0" w:space="0" w:color="auto"/>
      </w:divBdr>
    </w:div>
    <w:div w:id="1118986006">
      <w:bodyDiv w:val="1"/>
      <w:marLeft w:val="0"/>
      <w:marRight w:val="0"/>
      <w:marTop w:val="0"/>
      <w:marBottom w:val="0"/>
      <w:divBdr>
        <w:top w:val="none" w:sz="0" w:space="0" w:color="auto"/>
        <w:left w:val="none" w:sz="0" w:space="0" w:color="auto"/>
        <w:bottom w:val="none" w:sz="0" w:space="0" w:color="auto"/>
        <w:right w:val="none" w:sz="0" w:space="0" w:color="auto"/>
      </w:divBdr>
    </w:div>
    <w:div w:id="1119572864">
      <w:bodyDiv w:val="1"/>
      <w:marLeft w:val="0"/>
      <w:marRight w:val="0"/>
      <w:marTop w:val="0"/>
      <w:marBottom w:val="0"/>
      <w:divBdr>
        <w:top w:val="none" w:sz="0" w:space="0" w:color="auto"/>
        <w:left w:val="none" w:sz="0" w:space="0" w:color="auto"/>
        <w:bottom w:val="none" w:sz="0" w:space="0" w:color="auto"/>
        <w:right w:val="none" w:sz="0" w:space="0" w:color="auto"/>
      </w:divBdr>
    </w:div>
    <w:div w:id="1120613328">
      <w:bodyDiv w:val="1"/>
      <w:marLeft w:val="0"/>
      <w:marRight w:val="0"/>
      <w:marTop w:val="0"/>
      <w:marBottom w:val="0"/>
      <w:divBdr>
        <w:top w:val="none" w:sz="0" w:space="0" w:color="auto"/>
        <w:left w:val="none" w:sz="0" w:space="0" w:color="auto"/>
        <w:bottom w:val="none" w:sz="0" w:space="0" w:color="auto"/>
        <w:right w:val="none" w:sz="0" w:space="0" w:color="auto"/>
      </w:divBdr>
    </w:div>
    <w:div w:id="1121263083">
      <w:bodyDiv w:val="1"/>
      <w:marLeft w:val="0"/>
      <w:marRight w:val="0"/>
      <w:marTop w:val="0"/>
      <w:marBottom w:val="0"/>
      <w:divBdr>
        <w:top w:val="none" w:sz="0" w:space="0" w:color="auto"/>
        <w:left w:val="none" w:sz="0" w:space="0" w:color="auto"/>
        <w:bottom w:val="none" w:sz="0" w:space="0" w:color="auto"/>
        <w:right w:val="none" w:sz="0" w:space="0" w:color="auto"/>
      </w:divBdr>
    </w:div>
    <w:div w:id="1121530341">
      <w:bodyDiv w:val="1"/>
      <w:marLeft w:val="0"/>
      <w:marRight w:val="0"/>
      <w:marTop w:val="0"/>
      <w:marBottom w:val="0"/>
      <w:divBdr>
        <w:top w:val="none" w:sz="0" w:space="0" w:color="auto"/>
        <w:left w:val="none" w:sz="0" w:space="0" w:color="auto"/>
        <w:bottom w:val="none" w:sz="0" w:space="0" w:color="auto"/>
        <w:right w:val="none" w:sz="0" w:space="0" w:color="auto"/>
      </w:divBdr>
    </w:div>
    <w:div w:id="1122387239">
      <w:bodyDiv w:val="1"/>
      <w:marLeft w:val="0"/>
      <w:marRight w:val="0"/>
      <w:marTop w:val="0"/>
      <w:marBottom w:val="0"/>
      <w:divBdr>
        <w:top w:val="none" w:sz="0" w:space="0" w:color="auto"/>
        <w:left w:val="none" w:sz="0" w:space="0" w:color="auto"/>
        <w:bottom w:val="none" w:sz="0" w:space="0" w:color="auto"/>
        <w:right w:val="none" w:sz="0" w:space="0" w:color="auto"/>
      </w:divBdr>
    </w:div>
    <w:div w:id="1123495276">
      <w:bodyDiv w:val="1"/>
      <w:marLeft w:val="0"/>
      <w:marRight w:val="0"/>
      <w:marTop w:val="0"/>
      <w:marBottom w:val="0"/>
      <w:divBdr>
        <w:top w:val="none" w:sz="0" w:space="0" w:color="auto"/>
        <w:left w:val="none" w:sz="0" w:space="0" w:color="auto"/>
        <w:bottom w:val="none" w:sz="0" w:space="0" w:color="auto"/>
        <w:right w:val="none" w:sz="0" w:space="0" w:color="auto"/>
      </w:divBdr>
    </w:div>
    <w:div w:id="1124544278">
      <w:bodyDiv w:val="1"/>
      <w:marLeft w:val="0"/>
      <w:marRight w:val="0"/>
      <w:marTop w:val="0"/>
      <w:marBottom w:val="0"/>
      <w:divBdr>
        <w:top w:val="none" w:sz="0" w:space="0" w:color="auto"/>
        <w:left w:val="none" w:sz="0" w:space="0" w:color="auto"/>
        <w:bottom w:val="none" w:sz="0" w:space="0" w:color="auto"/>
        <w:right w:val="none" w:sz="0" w:space="0" w:color="auto"/>
      </w:divBdr>
    </w:div>
    <w:div w:id="1125734431">
      <w:bodyDiv w:val="1"/>
      <w:marLeft w:val="0"/>
      <w:marRight w:val="0"/>
      <w:marTop w:val="0"/>
      <w:marBottom w:val="0"/>
      <w:divBdr>
        <w:top w:val="none" w:sz="0" w:space="0" w:color="auto"/>
        <w:left w:val="none" w:sz="0" w:space="0" w:color="auto"/>
        <w:bottom w:val="none" w:sz="0" w:space="0" w:color="auto"/>
        <w:right w:val="none" w:sz="0" w:space="0" w:color="auto"/>
      </w:divBdr>
    </w:div>
    <w:div w:id="1126582219">
      <w:bodyDiv w:val="1"/>
      <w:marLeft w:val="0"/>
      <w:marRight w:val="0"/>
      <w:marTop w:val="0"/>
      <w:marBottom w:val="0"/>
      <w:divBdr>
        <w:top w:val="none" w:sz="0" w:space="0" w:color="auto"/>
        <w:left w:val="none" w:sz="0" w:space="0" w:color="auto"/>
        <w:bottom w:val="none" w:sz="0" w:space="0" w:color="auto"/>
        <w:right w:val="none" w:sz="0" w:space="0" w:color="auto"/>
      </w:divBdr>
    </w:div>
    <w:div w:id="1127970521">
      <w:bodyDiv w:val="1"/>
      <w:marLeft w:val="0"/>
      <w:marRight w:val="0"/>
      <w:marTop w:val="0"/>
      <w:marBottom w:val="0"/>
      <w:divBdr>
        <w:top w:val="none" w:sz="0" w:space="0" w:color="auto"/>
        <w:left w:val="none" w:sz="0" w:space="0" w:color="auto"/>
        <w:bottom w:val="none" w:sz="0" w:space="0" w:color="auto"/>
        <w:right w:val="none" w:sz="0" w:space="0" w:color="auto"/>
      </w:divBdr>
    </w:div>
    <w:div w:id="1129399403">
      <w:bodyDiv w:val="1"/>
      <w:marLeft w:val="0"/>
      <w:marRight w:val="0"/>
      <w:marTop w:val="0"/>
      <w:marBottom w:val="0"/>
      <w:divBdr>
        <w:top w:val="none" w:sz="0" w:space="0" w:color="auto"/>
        <w:left w:val="none" w:sz="0" w:space="0" w:color="auto"/>
        <w:bottom w:val="none" w:sz="0" w:space="0" w:color="auto"/>
        <w:right w:val="none" w:sz="0" w:space="0" w:color="auto"/>
      </w:divBdr>
    </w:div>
    <w:div w:id="1130366503">
      <w:bodyDiv w:val="1"/>
      <w:marLeft w:val="0"/>
      <w:marRight w:val="0"/>
      <w:marTop w:val="0"/>
      <w:marBottom w:val="0"/>
      <w:divBdr>
        <w:top w:val="none" w:sz="0" w:space="0" w:color="auto"/>
        <w:left w:val="none" w:sz="0" w:space="0" w:color="auto"/>
        <w:bottom w:val="none" w:sz="0" w:space="0" w:color="auto"/>
        <w:right w:val="none" w:sz="0" w:space="0" w:color="auto"/>
      </w:divBdr>
    </w:div>
    <w:div w:id="1130516722">
      <w:bodyDiv w:val="1"/>
      <w:marLeft w:val="0"/>
      <w:marRight w:val="0"/>
      <w:marTop w:val="0"/>
      <w:marBottom w:val="0"/>
      <w:divBdr>
        <w:top w:val="none" w:sz="0" w:space="0" w:color="auto"/>
        <w:left w:val="none" w:sz="0" w:space="0" w:color="auto"/>
        <w:bottom w:val="none" w:sz="0" w:space="0" w:color="auto"/>
        <w:right w:val="none" w:sz="0" w:space="0" w:color="auto"/>
      </w:divBdr>
    </w:div>
    <w:div w:id="1130979762">
      <w:bodyDiv w:val="1"/>
      <w:marLeft w:val="0"/>
      <w:marRight w:val="0"/>
      <w:marTop w:val="0"/>
      <w:marBottom w:val="0"/>
      <w:divBdr>
        <w:top w:val="none" w:sz="0" w:space="0" w:color="auto"/>
        <w:left w:val="none" w:sz="0" w:space="0" w:color="auto"/>
        <w:bottom w:val="none" w:sz="0" w:space="0" w:color="auto"/>
        <w:right w:val="none" w:sz="0" w:space="0" w:color="auto"/>
      </w:divBdr>
    </w:div>
    <w:div w:id="1131747002">
      <w:bodyDiv w:val="1"/>
      <w:marLeft w:val="0"/>
      <w:marRight w:val="0"/>
      <w:marTop w:val="0"/>
      <w:marBottom w:val="0"/>
      <w:divBdr>
        <w:top w:val="none" w:sz="0" w:space="0" w:color="auto"/>
        <w:left w:val="none" w:sz="0" w:space="0" w:color="auto"/>
        <w:bottom w:val="none" w:sz="0" w:space="0" w:color="auto"/>
        <w:right w:val="none" w:sz="0" w:space="0" w:color="auto"/>
      </w:divBdr>
    </w:div>
    <w:div w:id="1133059956">
      <w:bodyDiv w:val="1"/>
      <w:marLeft w:val="0"/>
      <w:marRight w:val="0"/>
      <w:marTop w:val="0"/>
      <w:marBottom w:val="0"/>
      <w:divBdr>
        <w:top w:val="none" w:sz="0" w:space="0" w:color="auto"/>
        <w:left w:val="none" w:sz="0" w:space="0" w:color="auto"/>
        <w:bottom w:val="none" w:sz="0" w:space="0" w:color="auto"/>
        <w:right w:val="none" w:sz="0" w:space="0" w:color="auto"/>
      </w:divBdr>
    </w:div>
    <w:div w:id="1133215169">
      <w:bodyDiv w:val="1"/>
      <w:marLeft w:val="0"/>
      <w:marRight w:val="0"/>
      <w:marTop w:val="0"/>
      <w:marBottom w:val="0"/>
      <w:divBdr>
        <w:top w:val="none" w:sz="0" w:space="0" w:color="auto"/>
        <w:left w:val="none" w:sz="0" w:space="0" w:color="auto"/>
        <w:bottom w:val="none" w:sz="0" w:space="0" w:color="auto"/>
        <w:right w:val="none" w:sz="0" w:space="0" w:color="auto"/>
      </w:divBdr>
    </w:div>
    <w:div w:id="1133255189">
      <w:bodyDiv w:val="1"/>
      <w:marLeft w:val="0"/>
      <w:marRight w:val="0"/>
      <w:marTop w:val="0"/>
      <w:marBottom w:val="0"/>
      <w:divBdr>
        <w:top w:val="none" w:sz="0" w:space="0" w:color="auto"/>
        <w:left w:val="none" w:sz="0" w:space="0" w:color="auto"/>
        <w:bottom w:val="none" w:sz="0" w:space="0" w:color="auto"/>
        <w:right w:val="none" w:sz="0" w:space="0" w:color="auto"/>
      </w:divBdr>
    </w:div>
    <w:div w:id="1134248281">
      <w:bodyDiv w:val="1"/>
      <w:marLeft w:val="0"/>
      <w:marRight w:val="0"/>
      <w:marTop w:val="0"/>
      <w:marBottom w:val="0"/>
      <w:divBdr>
        <w:top w:val="none" w:sz="0" w:space="0" w:color="auto"/>
        <w:left w:val="none" w:sz="0" w:space="0" w:color="auto"/>
        <w:bottom w:val="none" w:sz="0" w:space="0" w:color="auto"/>
        <w:right w:val="none" w:sz="0" w:space="0" w:color="auto"/>
      </w:divBdr>
    </w:div>
    <w:div w:id="1134493790">
      <w:bodyDiv w:val="1"/>
      <w:marLeft w:val="0"/>
      <w:marRight w:val="0"/>
      <w:marTop w:val="0"/>
      <w:marBottom w:val="0"/>
      <w:divBdr>
        <w:top w:val="none" w:sz="0" w:space="0" w:color="auto"/>
        <w:left w:val="none" w:sz="0" w:space="0" w:color="auto"/>
        <w:bottom w:val="none" w:sz="0" w:space="0" w:color="auto"/>
        <w:right w:val="none" w:sz="0" w:space="0" w:color="auto"/>
      </w:divBdr>
    </w:div>
    <w:div w:id="1134833187">
      <w:bodyDiv w:val="1"/>
      <w:marLeft w:val="0"/>
      <w:marRight w:val="0"/>
      <w:marTop w:val="0"/>
      <w:marBottom w:val="0"/>
      <w:divBdr>
        <w:top w:val="none" w:sz="0" w:space="0" w:color="auto"/>
        <w:left w:val="none" w:sz="0" w:space="0" w:color="auto"/>
        <w:bottom w:val="none" w:sz="0" w:space="0" w:color="auto"/>
        <w:right w:val="none" w:sz="0" w:space="0" w:color="auto"/>
      </w:divBdr>
    </w:div>
    <w:div w:id="1135414991">
      <w:bodyDiv w:val="1"/>
      <w:marLeft w:val="0"/>
      <w:marRight w:val="0"/>
      <w:marTop w:val="0"/>
      <w:marBottom w:val="0"/>
      <w:divBdr>
        <w:top w:val="none" w:sz="0" w:space="0" w:color="auto"/>
        <w:left w:val="none" w:sz="0" w:space="0" w:color="auto"/>
        <w:bottom w:val="none" w:sz="0" w:space="0" w:color="auto"/>
        <w:right w:val="none" w:sz="0" w:space="0" w:color="auto"/>
      </w:divBdr>
    </w:div>
    <w:div w:id="1136876582">
      <w:bodyDiv w:val="1"/>
      <w:marLeft w:val="0"/>
      <w:marRight w:val="0"/>
      <w:marTop w:val="0"/>
      <w:marBottom w:val="0"/>
      <w:divBdr>
        <w:top w:val="none" w:sz="0" w:space="0" w:color="auto"/>
        <w:left w:val="none" w:sz="0" w:space="0" w:color="auto"/>
        <w:bottom w:val="none" w:sz="0" w:space="0" w:color="auto"/>
        <w:right w:val="none" w:sz="0" w:space="0" w:color="auto"/>
      </w:divBdr>
    </w:div>
    <w:div w:id="1137838081">
      <w:bodyDiv w:val="1"/>
      <w:marLeft w:val="0"/>
      <w:marRight w:val="0"/>
      <w:marTop w:val="0"/>
      <w:marBottom w:val="0"/>
      <w:divBdr>
        <w:top w:val="none" w:sz="0" w:space="0" w:color="auto"/>
        <w:left w:val="none" w:sz="0" w:space="0" w:color="auto"/>
        <w:bottom w:val="none" w:sz="0" w:space="0" w:color="auto"/>
        <w:right w:val="none" w:sz="0" w:space="0" w:color="auto"/>
      </w:divBdr>
    </w:div>
    <w:div w:id="1138884627">
      <w:bodyDiv w:val="1"/>
      <w:marLeft w:val="0"/>
      <w:marRight w:val="0"/>
      <w:marTop w:val="0"/>
      <w:marBottom w:val="0"/>
      <w:divBdr>
        <w:top w:val="none" w:sz="0" w:space="0" w:color="auto"/>
        <w:left w:val="none" w:sz="0" w:space="0" w:color="auto"/>
        <w:bottom w:val="none" w:sz="0" w:space="0" w:color="auto"/>
        <w:right w:val="none" w:sz="0" w:space="0" w:color="auto"/>
      </w:divBdr>
    </w:div>
    <w:div w:id="1138912418">
      <w:bodyDiv w:val="1"/>
      <w:marLeft w:val="0"/>
      <w:marRight w:val="0"/>
      <w:marTop w:val="0"/>
      <w:marBottom w:val="0"/>
      <w:divBdr>
        <w:top w:val="none" w:sz="0" w:space="0" w:color="auto"/>
        <w:left w:val="none" w:sz="0" w:space="0" w:color="auto"/>
        <w:bottom w:val="none" w:sz="0" w:space="0" w:color="auto"/>
        <w:right w:val="none" w:sz="0" w:space="0" w:color="auto"/>
      </w:divBdr>
    </w:div>
    <w:div w:id="1142576621">
      <w:bodyDiv w:val="1"/>
      <w:marLeft w:val="0"/>
      <w:marRight w:val="0"/>
      <w:marTop w:val="0"/>
      <w:marBottom w:val="0"/>
      <w:divBdr>
        <w:top w:val="none" w:sz="0" w:space="0" w:color="auto"/>
        <w:left w:val="none" w:sz="0" w:space="0" w:color="auto"/>
        <w:bottom w:val="none" w:sz="0" w:space="0" w:color="auto"/>
        <w:right w:val="none" w:sz="0" w:space="0" w:color="auto"/>
      </w:divBdr>
    </w:div>
    <w:div w:id="1142963124">
      <w:bodyDiv w:val="1"/>
      <w:marLeft w:val="0"/>
      <w:marRight w:val="0"/>
      <w:marTop w:val="0"/>
      <w:marBottom w:val="0"/>
      <w:divBdr>
        <w:top w:val="none" w:sz="0" w:space="0" w:color="auto"/>
        <w:left w:val="none" w:sz="0" w:space="0" w:color="auto"/>
        <w:bottom w:val="none" w:sz="0" w:space="0" w:color="auto"/>
        <w:right w:val="none" w:sz="0" w:space="0" w:color="auto"/>
      </w:divBdr>
    </w:div>
    <w:div w:id="1144397552">
      <w:bodyDiv w:val="1"/>
      <w:marLeft w:val="0"/>
      <w:marRight w:val="0"/>
      <w:marTop w:val="0"/>
      <w:marBottom w:val="0"/>
      <w:divBdr>
        <w:top w:val="none" w:sz="0" w:space="0" w:color="auto"/>
        <w:left w:val="none" w:sz="0" w:space="0" w:color="auto"/>
        <w:bottom w:val="none" w:sz="0" w:space="0" w:color="auto"/>
        <w:right w:val="none" w:sz="0" w:space="0" w:color="auto"/>
      </w:divBdr>
    </w:div>
    <w:div w:id="1145508662">
      <w:bodyDiv w:val="1"/>
      <w:marLeft w:val="0"/>
      <w:marRight w:val="0"/>
      <w:marTop w:val="0"/>
      <w:marBottom w:val="0"/>
      <w:divBdr>
        <w:top w:val="none" w:sz="0" w:space="0" w:color="auto"/>
        <w:left w:val="none" w:sz="0" w:space="0" w:color="auto"/>
        <w:bottom w:val="none" w:sz="0" w:space="0" w:color="auto"/>
        <w:right w:val="none" w:sz="0" w:space="0" w:color="auto"/>
      </w:divBdr>
    </w:div>
    <w:div w:id="1149323497">
      <w:bodyDiv w:val="1"/>
      <w:marLeft w:val="0"/>
      <w:marRight w:val="0"/>
      <w:marTop w:val="0"/>
      <w:marBottom w:val="0"/>
      <w:divBdr>
        <w:top w:val="none" w:sz="0" w:space="0" w:color="auto"/>
        <w:left w:val="none" w:sz="0" w:space="0" w:color="auto"/>
        <w:bottom w:val="none" w:sz="0" w:space="0" w:color="auto"/>
        <w:right w:val="none" w:sz="0" w:space="0" w:color="auto"/>
      </w:divBdr>
    </w:div>
    <w:div w:id="1149442104">
      <w:bodyDiv w:val="1"/>
      <w:marLeft w:val="0"/>
      <w:marRight w:val="0"/>
      <w:marTop w:val="0"/>
      <w:marBottom w:val="0"/>
      <w:divBdr>
        <w:top w:val="none" w:sz="0" w:space="0" w:color="auto"/>
        <w:left w:val="none" w:sz="0" w:space="0" w:color="auto"/>
        <w:bottom w:val="none" w:sz="0" w:space="0" w:color="auto"/>
        <w:right w:val="none" w:sz="0" w:space="0" w:color="auto"/>
      </w:divBdr>
    </w:div>
    <w:div w:id="1151290377">
      <w:bodyDiv w:val="1"/>
      <w:marLeft w:val="0"/>
      <w:marRight w:val="0"/>
      <w:marTop w:val="0"/>
      <w:marBottom w:val="0"/>
      <w:divBdr>
        <w:top w:val="none" w:sz="0" w:space="0" w:color="auto"/>
        <w:left w:val="none" w:sz="0" w:space="0" w:color="auto"/>
        <w:bottom w:val="none" w:sz="0" w:space="0" w:color="auto"/>
        <w:right w:val="none" w:sz="0" w:space="0" w:color="auto"/>
      </w:divBdr>
    </w:div>
    <w:div w:id="1152797648">
      <w:bodyDiv w:val="1"/>
      <w:marLeft w:val="0"/>
      <w:marRight w:val="0"/>
      <w:marTop w:val="0"/>
      <w:marBottom w:val="0"/>
      <w:divBdr>
        <w:top w:val="none" w:sz="0" w:space="0" w:color="auto"/>
        <w:left w:val="none" w:sz="0" w:space="0" w:color="auto"/>
        <w:bottom w:val="none" w:sz="0" w:space="0" w:color="auto"/>
        <w:right w:val="none" w:sz="0" w:space="0" w:color="auto"/>
      </w:divBdr>
    </w:div>
    <w:div w:id="1153059918">
      <w:bodyDiv w:val="1"/>
      <w:marLeft w:val="0"/>
      <w:marRight w:val="0"/>
      <w:marTop w:val="0"/>
      <w:marBottom w:val="0"/>
      <w:divBdr>
        <w:top w:val="none" w:sz="0" w:space="0" w:color="auto"/>
        <w:left w:val="none" w:sz="0" w:space="0" w:color="auto"/>
        <w:bottom w:val="none" w:sz="0" w:space="0" w:color="auto"/>
        <w:right w:val="none" w:sz="0" w:space="0" w:color="auto"/>
      </w:divBdr>
    </w:div>
    <w:div w:id="1156530461">
      <w:bodyDiv w:val="1"/>
      <w:marLeft w:val="0"/>
      <w:marRight w:val="0"/>
      <w:marTop w:val="0"/>
      <w:marBottom w:val="0"/>
      <w:divBdr>
        <w:top w:val="none" w:sz="0" w:space="0" w:color="auto"/>
        <w:left w:val="none" w:sz="0" w:space="0" w:color="auto"/>
        <w:bottom w:val="none" w:sz="0" w:space="0" w:color="auto"/>
        <w:right w:val="none" w:sz="0" w:space="0" w:color="auto"/>
      </w:divBdr>
    </w:div>
    <w:div w:id="1156652110">
      <w:bodyDiv w:val="1"/>
      <w:marLeft w:val="0"/>
      <w:marRight w:val="0"/>
      <w:marTop w:val="0"/>
      <w:marBottom w:val="0"/>
      <w:divBdr>
        <w:top w:val="none" w:sz="0" w:space="0" w:color="auto"/>
        <w:left w:val="none" w:sz="0" w:space="0" w:color="auto"/>
        <w:bottom w:val="none" w:sz="0" w:space="0" w:color="auto"/>
        <w:right w:val="none" w:sz="0" w:space="0" w:color="auto"/>
      </w:divBdr>
    </w:div>
    <w:div w:id="1157183455">
      <w:bodyDiv w:val="1"/>
      <w:marLeft w:val="0"/>
      <w:marRight w:val="0"/>
      <w:marTop w:val="0"/>
      <w:marBottom w:val="0"/>
      <w:divBdr>
        <w:top w:val="none" w:sz="0" w:space="0" w:color="auto"/>
        <w:left w:val="none" w:sz="0" w:space="0" w:color="auto"/>
        <w:bottom w:val="none" w:sz="0" w:space="0" w:color="auto"/>
        <w:right w:val="none" w:sz="0" w:space="0" w:color="auto"/>
      </w:divBdr>
    </w:div>
    <w:div w:id="1158963874">
      <w:bodyDiv w:val="1"/>
      <w:marLeft w:val="0"/>
      <w:marRight w:val="0"/>
      <w:marTop w:val="0"/>
      <w:marBottom w:val="0"/>
      <w:divBdr>
        <w:top w:val="none" w:sz="0" w:space="0" w:color="auto"/>
        <w:left w:val="none" w:sz="0" w:space="0" w:color="auto"/>
        <w:bottom w:val="none" w:sz="0" w:space="0" w:color="auto"/>
        <w:right w:val="none" w:sz="0" w:space="0" w:color="auto"/>
      </w:divBdr>
    </w:div>
    <w:div w:id="1160124351">
      <w:bodyDiv w:val="1"/>
      <w:marLeft w:val="0"/>
      <w:marRight w:val="0"/>
      <w:marTop w:val="0"/>
      <w:marBottom w:val="0"/>
      <w:divBdr>
        <w:top w:val="none" w:sz="0" w:space="0" w:color="auto"/>
        <w:left w:val="none" w:sz="0" w:space="0" w:color="auto"/>
        <w:bottom w:val="none" w:sz="0" w:space="0" w:color="auto"/>
        <w:right w:val="none" w:sz="0" w:space="0" w:color="auto"/>
      </w:divBdr>
    </w:div>
    <w:div w:id="1161703486">
      <w:bodyDiv w:val="1"/>
      <w:marLeft w:val="0"/>
      <w:marRight w:val="0"/>
      <w:marTop w:val="0"/>
      <w:marBottom w:val="0"/>
      <w:divBdr>
        <w:top w:val="none" w:sz="0" w:space="0" w:color="auto"/>
        <w:left w:val="none" w:sz="0" w:space="0" w:color="auto"/>
        <w:bottom w:val="none" w:sz="0" w:space="0" w:color="auto"/>
        <w:right w:val="none" w:sz="0" w:space="0" w:color="auto"/>
      </w:divBdr>
    </w:div>
    <w:div w:id="1163466633">
      <w:bodyDiv w:val="1"/>
      <w:marLeft w:val="0"/>
      <w:marRight w:val="0"/>
      <w:marTop w:val="0"/>
      <w:marBottom w:val="0"/>
      <w:divBdr>
        <w:top w:val="none" w:sz="0" w:space="0" w:color="auto"/>
        <w:left w:val="none" w:sz="0" w:space="0" w:color="auto"/>
        <w:bottom w:val="none" w:sz="0" w:space="0" w:color="auto"/>
        <w:right w:val="none" w:sz="0" w:space="0" w:color="auto"/>
      </w:divBdr>
    </w:div>
    <w:div w:id="1167553743">
      <w:bodyDiv w:val="1"/>
      <w:marLeft w:val="0"/>
      <w:marRight w:val="0"/>
      <w:marTop w:val="0"/>
      <w:marBottom w:val="0"/>
      <w:divBdr>
        <w:top w:val="none" w:sz="0" w:space="0" w:color="auto"/>
        <w:left w:val="none" w:sz="0" w:space="0" w:color="auto"/>
        <w:bottom w:val="none" w:sz="0" w:space="0" w:color="auto"/>
        <w:right w:val="none" w:sz="0" w:space="0" w:color="auto"/>
      </w:divBdr>
    </w:div>
    <w:div w:id="1169710800">
      <w:bodyDiv w:val="1"/>
      <w:marLeft w:val="0"/>
      <w:marRight w:val="0"/>
      <w:marTop w:val="0"/>
      <w:marBottom w:val="0"/>
      <w:divBdr>
        <w:top w:val="none" w:sz="0" w:space="0" w:color="auto"/>
        <w:left w:val="none" w:sz="0" w:space="0" w:color="auto"/>
        <w:bottom w:val="none" w:sz="0" w:space="0" w:color="auto"/>
        <w:right w:val="none" w:sz="0" w:space="0" w:color="auto"/>
      </w:divBdr>
    </w:div>
    <w:div w:id="1170367709">
      <w:bodyDiv w:val="1"/>
      <w:marLeft w:val="0"/>
      <w:marRight w:val="0"/>
      <w:marTop w:val="0"/>
      <w:marBottom w:val="0"/>
      <w:divBdr>
        <w:top w:val="none" w:sz="0" w:space="0" w:color="auto"/>
        <w:left w:val="none" w:sz="0" w:space="0" w:color="auto"/>
        <w:bottom w:val="none" w:sz="0" w:space="0" w:color="auto"/>
        <w:right w:val="none" w:sz="0" w:space="0" w:color="auto"/>
      </w:divBdr>
    </w:div>
    <w:div w:id="1170801801">
      <w:bodyDiv w:val="1"/>
      <w:marLeft w:val="0"/>
      <w:marRight w:val="0"/>
      <w:marTop w:val="0"/>
      <w:marBottom w:val="0"/>
      <w:divBdr>
        <w:top w:val="none" w:sz="0" w:space="0" w:color="auto"/>
        <w:left w:val="none" w:sz="0" w:space="0" w:color="auto"/>
        <w:bottom w:val="none" w:sz="0" w:space="0" w:color="auto"/>
        <w:right w:val="none" w:sz="0" w:space="0" w:color="auto"/>
      </w:divBdr>
    </w:div>
    <w:div w:id="1171679787">
      <w:bodyDiv w:val="1"/>
      <w:marLeft w:val="0"/>
      <w:marRight w:val="0"/>
      <w:marTop w:val="0"/>
      <w:marBottom w:val="0"/>
      <w:divBdr>
        <w:top w:val="none" w:sz="0" w:space="0" w:color="auto"/>
        <w:left w:val="none" w:sz="0" w:space="0" w:color="auto"/>
        <w:bottom w:val="none" w:sz="0" w:space="0" w:color="auto"/>
        <w:right w:val="none" w:sz="0" w:space="0" w:color="auto"/>
      </w:divBdr>
    </w:div>
    <w:div w:id="1175071684">
      <w:bodyDiv w:val="1"/>
      <w:marLeft w:val="0"/>
      <w:marRight w:val="0"/>
      <w:marTop w:val="0"/>
      <w:marBottom w:val="0"/>
      <w:divBdr>
        <w:top w:val="none" w:sz="0" w:space="0" w:color="auto"/>
        <w:left w:val="none" w:sz="0" w:space="0" w:color="auto"/>
        <w:bottom w:val="none" w:sz="0" w:space="0" w:color="auto"/>
        <w:right w:val="none" w:sz="0" w:space="0" w:color="auto"/>
      </w:divBdr>
    </w:div>
    <w:div w:id="1176578874">
      <w:bodyDiv w:val="1"/>
      <w:marLeft w:val="0"/>
      <w:marRight w:val="0"/>
      <w:marTop w:val="0"/>
      <w:marBottom w:val="0"/>
      <w:divBdr>
        <w:top w:val="none" w:sz="0" w:space="0" w:color="auto"/>
        <w:left w:val="none" w:sz="0" w:space="0" w:color="auto"/>
        <w:bottom w:val="none" w:sz="0" w:space="0" w:color="auto"/>
        <w:right w:val="none" w:sz="0" w:space="0" w:color="auto"/>
      </w:divBdr>
    </w:div>
    <w:div w:id="1177311255">
      <w:bodyDiv w:val="1"/>
      <w:marLeft w:val="0"/>
      <w:marRight w:val="0"/>
      <w:marTop w:val="0"/>
      <w:marBottom w:val="0"/>
      <w:divBdr>
        <w:top w:val="none" w:sz="0" w:space="0" w:color="auto"/>
        <w:left w:val="none" w:sz="0" w:space="0" w:color="auto"/>
        <w:bottom w:val="none" w:sz="0" w:space="0" w:color="auto"/>
        <w:right w:val="none" w:sz="0" w:space="0" w:color="auto"/>
      </w:divBdr>
    </w:div>
    <w:div w:id="1178689642">
      <w:bodyDiv w:val="1"/>
      <w:marLeft w:val="0"/>
      <w:marRight w:val="0"/>
      <w:marTop w:val="0"/>
      <w:marBottom w:val="0"/>
      <w:divBdr>
        <w:top w:val="none" w:sz="0" w:space="0" w:color="auto"/>
        <w:left w:val="none" w:sz="0" w:space="0" w:color="auto"/>
        <w:bottom w:val="none" w:sz="0" w:space="0" w:color="auto"/>
        <w:right w:val="none" w:sz="0" w:space="0" w:color="auto"/>
      </w:divBdr>
    </w:div>
    <w:div w:id="1178927547">
      <w:bodyDiv w:val="1"/>
      <w:marLeft w:val="0"/>
      <w:marRight w:val="0"/>
      <w:marTop w:val="0"/>
      <w:marBottom w:val="0"/>
      <w:divBdr>
        <w:top w:val="none" w:sz="0" w:space="0" w:color="auto"/>
        <w:left w:val="none" w:sz="0" w:space="0" w:color="auto"/>
        <w:bottom w:val="none" w:sz="0" w:space="0" w:color="auto"/>
        <w:right w:val="none" w:sz="0" w:space="0" w:color="auto"/>
      </w:divBdr>
    </w:div>
    <w:div w:id="1179738385">
      <w:bodyDiv w:val="1"/>
      <w:marLeft w:val="0"/>
      <w:marRight w:val="0"/>
      <w:marTop w:val="0"/>
      <w:marBottom w:val="0"/>
      <w:divBdr>
        <w:top w:val="none" w:sz="0" w:space="0" w:color="auto"/>
        <w:left w:val="none" w:sz="0" w:space="0" w:color="auto"/>
        <w:bottom w:val="none" w:sz="0" w:space="0" w:color="auto"/>
        <w:right w:val="none" w:sz="0" w:space="0" w:color="auto"/>
      </w:divBdr>
    </w:div>
    <w:div w:id="1179930462">
      <w:bodyDiv w:val="1"/>
      <w:marLeft w:val="0"/>
      <w:marRight w:val="0"/>
      <w:marTop w:val="0"/>
      <w:marBottom w:val="0"/>
      <w:divBdr>
        <w:top w:val="none" w:sz="0" w:space="0" w:color="auto"/>
        <w:left w:val="none" w:sz="0" w:space="0" w:color="auto"/>
        <w:bottom w:val="none" w:sz="0" w:space="0" w:color="auto"/>
        <w:right w:val="none" w:sz="0" w:space="0" w:color="auto"/>
      </w:divBdr>
    </w:div>
    <w:div w:id="1180705716">
      <w:bodyDiv w:val="1"/>
      <w:marLeft w:val="0"/>
      <w:marRight w:val="0"/>
      <w:marTop w:val="0"/>
      <w:marBottom w:val="0"/>
      <w:divBdr>
        <w:top w:val="none" w:sz="0" w:space="0" w:color="auto"/>
        <w:left w:val="none" w:sz="0" w:space="0" w:color="auto"/>
        <w:bottom w:val="none" w:sz="0" w:space="0" w:color="auto"/>
        <w:right w:val="none" w:sz="0" w:space="0" w:color="auto"/>
      </w:divBdr>
    </w:div>
    <w:div w:id="1181159478">
      <w:bodyDiv w:val="1"/>
      <w:marLeft w:val="0"/>
      <w:marRight w:val="0"/>
      <w:marTop w:val="0"/>
      <w:marBottom w:val="0"/>
      <w:divBdr>
        <w:top w:val="none" w:sz="0" w:space="0" w:color="auto"/>
        <w:left w:val="none" w:sz="0" w:space="0" w:color="auto"/>
        <w:bottom w:val="none" w:sz="0" w:space="0" w:color="auto"/>
        <w:right w:val="none" w:sz="0" w:space="0" w:color="auto"/>
      </w:divBdr>
    </w:div>
    <w:div w:id="1183202983">
      <w:bodyDiv w:val="1"/>
      <w:marLeft w:val="0"/>
      <w:marRight w:val="0"/>
      <w:marTop w:val="0"/>
      <w:marBottom w:val="0"/>
      <w:divBdr>
        <w:top w:val="none" w:sz="0" w:space="0" w:color="auto"/>
        <w:left w:val="none" w:sz="0" w:space="0" w:color="auto"/>
        <w:bottom w:val="none" w:sz="0" w:space="0" w:color="auto"/>
        <w:right w:val="none" w:sz="0" w:space="0" w:color="auto"/>
      </w:divBdr>
    </w:div>
    <w:div w:id="1183934998">
      <w:bodyDiv w:val="1"/>
      <w:marLeft w:val="0"/>
      <w:marRight w:val="0"/>
      <w:marTop w:val="0"/>
      <w:marBottom w:val="0"/>
      <w:divBdr>
        <w:top w:val="none" w:sz="0" w:space="0" w:color="auto"/>
        <w:left w:val="none" w:sz="0" w:space="0" w:color="auto"/>
        <w:bottom w:val="none" w:sz="0" w:space="0" w:color="auto"/>
        <w:right w:val="none" w:sz="0" w:space="0" w:color="auto"/>
      </w:divBdr>
    </w:div>
    <w:div w:id="1184519147">
      <w:bodyDiv w:val="1"/>
      <w:marLeft w:val="0"/>
      <w:marRight w:val="0"/>
      <w:marTop w:val="0"/>
      <w:marBottom w:val="0"/>
      <w:divBdr>
        <w:top w:val="none" w:sz="0" w:space="0" w:color="auto"/>
        <w:left w:val="none" w:sz="0" w:space="0" w:color="auto"/>
        <w:bottom w:val="none" w:sz="0" w:space="0" w:color="auto"/>
        <w:right w:val="none" w:sz="0" w:space="0" w:color="auto"/>
      </w:divBdr>
    </w:div>
    <w:div w:id="1186946248">
      <w:bodyDiv w:val="1"/>
      <w:marLeft w:val="0"/>
      <w:marRight w:val="0"/>
      <w:marTop w:val="0"/>
      <w:marBottom w:val="0"/>
      <w:divBdr>
        <w:top w:val="none" w:sz="0" w:space="0" w:color="auto"/>
        <w:left w:val="none" w:sz="0" w:space="0" w:color="auto"/>
        <w:bottom w:val="none" w:sz="0" w:space="0" w:color="auto"/>
        <w:right w:val="none" w:sz="0" w:space="0" w:color="auto"/>
      </w:divBdr>
    </w:div>
    <w:div w:id="1187866241">
      <w:bodyDiv w:val="1"/>
      <w:marLeft w:val="0"/>
      <w:marRight w:val="0"/>
      <w:marTop w:val="0"/>
      <w:marBottom w:val="0"/>
      <w:divBdr>
        <w:top w:val="none" w:sz="0" w:space="0" w:color="auto"/>
        <w:left w:val="none" w:sz="0" w:space="0" w:color="auto"/>
        <w:bottom w:val="none" w:sz="0" w:space="0" w:color="auto"/>
        <w:right w:val="none" w:sz="0" w:space="0" w:color="auto"/>
      </w:divBdr>
    </w:div>
    <w:div w:id="1188446346">
      <w:bodyDiv w:val="1"/>
      <w:marLeft w:val="0"/>
      <w:marRight w:val="0"/>
      <w:marTop w:val="0"/>
      <w:marBottom w:val="0"/>
      <w:divBdr>
        <w:top w:val="none" w:sz="0" w:space="0" w:color="auto"/>
        <w:left w:val="none" w:sz="0" w:space="0" w:color="auto"/>
        <w:bottom w:val="none" w:sz="0" w:space="0" w:color="auto"/>
        <w:right w:val="none" w:sz="0" w:space="0" w:color="auto"/>
      </w:divBdr>
    </w:div>
    <w:div w:id="1195920772">
      <w:bodyDiv w:val="1"/>
      <w:marLeft w:val="0"/>
      <w:marRight w:val="0"/>
      <w:marTop w:val="0"/>
      <w:marBottom w:val="0"/>
      <w:divBdr>
        <w:top w:val="none" w:sz="0" w:space="0" w:color="auto"/>
        <w:left w:val="none" w:sz="0" w:space="0" w:color="auto"/>
        <w:bottom w:val="none" w:sz="0" w:space="0" w:color="auto"/>
        <w:right w:val="none" w:sz="0" w:space="0" w:color="auto"/>
      </w:divBdr>
    </w:div>
    <w:div w:id="1196314423">
      <w:bodyDiv w:val="1"/>
      <w:marLeft w:val="0"/>
      <w:marRight w:val="0"/>
      <w:marTop w:val="0"/>
      <w:marBottom w:val="0"/>
      <w:divBdr>
        <w:top w:val="none" w:sz="0" w:space="0" w:color="auto"/>
        <w:left w:val="none" w:sz="0" w:space="0" w:color="auto"/>
        <w:bottom w:val="none" w:sz="0" w:space="0" w:color="auto"/>
        <w:right w:val="none" w:sz="0" w:space="0" w:color="auto"/>
      </w:divBdr>
    </w:div>
    <w:div w:id="1202017034">
      <w:bodyDiv w:val="1"/>
      <w:marLeft w:val="0"/>
      <w:marRight w:val="0"/>
      <w:marTop w:val="0"/>
      <w:marBottom w:val="0"/>
      <w:divBdr>
        <w:top w:val="none" w:sz="0" w:space="0" w:color="auto"/>
        <w:left w:val="none" w:sz="0" w:space="0" w:color="auto"/>
        <w:bottom w:val="none" w:sz="0" w:space="0" w:color="auto"/>
        <w:right w:val="none" w:sz="0" w:space="0" w:color="auto"/>
      </w:divBdr>
    </w:div>
    <w:div w:id="1202867783">
      <w:bodyDiv w:val="1"/>
      <w:marLeft w:val="0"/>
      <w:marRight w:val="0"/>
      <w:marTop w:val="0"/>
      <w:marBottom w:val="0"/>
      <w:divBdr>
        <w:top w:val="none" w:sz="0" w:space="0" w:color="auto"/>
        <w:left w:val="none" w:sz="0" w:space="0" w:color="auto"/>
        <w:bottom w:val="none" w:sz="0" w:space="0" w:color="auto"/>
        <w:right w:val="none" w:sz="0" w:space="0" w:color="auto"/>
      </w:divBdr>
    </w:div>
    <w:div w:id="1202934666">
      <w:bodyDiv w:val="1"/>
      <w:marLeft w:val="0"/>
      <w:marRight w:val="0"/>
      <w:marTop w:val="0"/>
      <w:marBottom w:val="0"/>
      <w:divBdr>
        <w:top w:val="none" w:sz="0" w:space="0" w:color="auto"/>
        <w:left w:val="none" w:sz="0" w:space="0" w:color="auto"/>
        <w:bottom w:val="none" w:sz="0" w:space="0" w:color="auto"/>
        <w:right w:val="none" w:sz="0" w:space="0" w:color="auto"/>
      </w:divBdr>
    </w:div>
    <w:div w:id="1205370095">
      <w:bodyDiv w:val="1"/>
      <w:marLeft w:val="0"/>
      <w:marRight w:val="0"/>
      <w:marTop w:val="0"/>
      <w:marBottom w:val="0"/>
      <w:divBdr>
        <w:top w:val="none" w:sz="0" w:space="0" w:color="auto"/>
        <w:left w:val="none" w:sz="0" w:space="0" w:color="auto"/>
        <w:bottom w:val="none" w:sz="0" w:space="0" w:color="auto"/>
        <w:right w:val="none" w:sz="0" w:space="0" w:color="auto"/>
      </w:divBdr>
    </w:div>
    <w:div w:id="1208301443">
      <w:bodyDiv w:val="1"/>
      <w:marLeft w:val="0"/>
      <w:marRight w:val="0"/>
      <w:marTop w:val="0"/>
      <w:marBottom w:val="0"/>
      <w:divBdr>
        <w:top w:val="none" w:sz="0" w:space="0" w:color="auto"/>
        <w:left w:val="none" w:sz="0" w:space="0" w:color="auto"/>
        <w:bottom w:val="none" w:sz="0" w:space="0" w:color="auto"/>
        <w:right w:val="none" w:sz="0" w:space="0" w:color="auto"/>
      </w:divBdr>
    </w:div>
    <w:div w:id="1211768064">
      <w:bodyDiv w:val="1"/>
      <w:marLeft w:val="0"/>
      <w:marRight w:val="0"/>
      <w:marTop w:val="0"/>
      <w:marBottom w:val="0"/>
      <w:divBdr>
        <w:top w:val="none" w:sz="0" w:space="0" w:color="auto"/>
        <w:left w:val="none" w:sz="0" w:space="0" w:color="auto"/>
        <w:bottom w:val="none" w:sz="0" w:space="0" w:color="auto"/>
        <w:right w:val="none" w:sz="0" w:space="0" w:color="auto"/>
      </w:divBdr>
    </w:div>
    <w:div w:id="1213226043">
      <w:bodyDiv w:val="1"/>
      <w:marLeft w:val="0"/>
      <w:marRight w:val="0"/>
      <w:marTop w:val="0"/>
      <w:marBottom w:val="0"/>
      <w:divBdr>
        <w:top w:val="none" w:sz="0" w:space="0" w:color="auto"/>
        <w:left w:val="none" w:sz="0" w:space="0" w:color="auto"/>
        <w:bottom w:val="none" w:sz="0" w:space="0" w:color="auto"/>
        <w:right w:val="none" w:sz="0" w:space="0" w:color="auto"/>
      </w:divBdr>
    </w:div>
    <w:div w:id="1214384373">
      <w:bodyDiv w:val="1"/>
      <w:marLeft w:val="0"/>
      <w:marRight w:val="0"/>
      <w:marTop w:val="0"/>
      <w:marBottom w:val="0"/>
      <w:divBdr>
        <w:top w:val="none" w:sz="0" w:space="0" w:color="auto"/>
        <w:left w:val="none" w:sz="0" w:space="0" w:color="auto"/>
        <w:bottom w:val="none" w:sz="0" w:space="0" w:color="auto"/>
        <w:right w:val="none" w:sz="0" w:space="0" w:color="auto"/>
      </w:divBdr>
    </w:div>
    <w:div w:id="1214924744">
      <w:bodyDiv w:val="1"/>
      <w:marLeft w:val="0"/>
      <w:marRight w:val="0"/>
      <w:marTop w:val="0"/>
      <w:marBottom w:val="0"/>
      <w:divBdr>
        <w:top w:val="none" w:sz="0" w:space="0" w:color="auto"/>
        <w:left w:val="none" w:sz="0" w:space="0" w:color="auto"/>
        <w:bottom w:val="none" w:sz="0" w:space="0" w:color="auto"/>
        <w:right w:val="none" w:sz="0" w:space="0" w:color="auto"/>
      </w:divBdr>
    </w:div>
    <w:div w:id="1216354300">
      <w:bodyDiv w:val="1"/>
      <w:marLeft w:val="0"/>
      <w:marRight w:val="0"/>
      <w:marTop w:val="0"/>
      <w:marBottom w:val="0"/>
      <w:divBdr>
        <w:top w:val="none" w:sz="0" w:space="0" w:color="auto"/>
        <w:left w:val="none" w:sz="0" w:space="0" w:color="auto"/>
        <w:bottom w:val="none" w:sz="0" w:space="0" w:color="auto"/>
        <w:right w:val="none" w:sz="0" w:space="0" w:color="auto"/>
      </w:divBdr>
    </w:div>
    <w:div w:id="1217087286">
      <w:bodyDiv w:val="1"/>
      <w:marLeft w:val="0"/>
      <w:marRight w:val="0"/>
      <w:marTop w:val="0"/>
      <w:marBottom w:val="0"/>
      <w:divBdr>
        <w:top w:val="none" w:sz="0" w:space="0" w:color="auto"/>
        <w:left w:val="none" w:sz="0" w:space="0" w:color="auto"/>
        <w:bottom w:val="none" w:sz="0" w:space="0" w:color="auto"/>
        <w:right w:val="none" w:sz="0" w:space="0" w:color="auto"/>
      </w:divBdr>
    </w:div>
    <w:div w:id="1217207037">
      <w:bodyDiv w:val="1"/>
      <w:marLeft w:val="0"/>
      <w:marRight w:val="0"/>
      <w:marTop w:val="0"/>
      <w:marBottom w:val="0"/>
      <w:divBdr>
        <w:top w:val="none" w:sz="0" w:space="0" w:color="auto"/>
        <w:left w:val="none" w:sz="0" w:space="0" w:color="auto"/>
        <w:bottom w:val="none" w:sz="0" w:space="0" w:color="auto"/>
        <w:right w:val="none" w:sz="0" w:space="0" w:color="auto"/>
      </w:divBdr>
    </w:div>
    <w:div w:id="1219440239">
      <w:bodyDiv w:val="1"/>
      <w:marLeft w:val="0"/>
      <w:marRight w:val="0"/>
      <w:marTop w:val="0"/>
      <w:marBottom w:val="0"/>
      <w:divBdr>
        <w:top w:val="none" w:sz="0" w:space="0" w:color="auto"/>
        <w:left w:val="none" w:sz="0" w:space="0" w:color="auto"/>
        <w:bottom w:val="none" w:sz="0" w:space="0" w:color="auto"/>
        <w:right w:val="none" w:sz="0" w:space="0" w:color="auto"/>
      </w:divBdr>
    </w:div>
    <w:div w:id="1219896085">
      <w:bodyDiv w:val="1"/>
      <w:marLeft w:val="0"/>
      <w:marRight w:val="0"/>
      <w:marTop w:val="0"/>
      <w:marBottom w:val="0"/>
      <w:divBdr>
        <w:top w:val="none" w:sz="0" w:space="0" w:color="auto"/>
        <w:left w:val="none" w:sz="0" w:space="0" w:color="auto"/>
        <w:bottom w:val="none" w:sz="0" w:space="0" w:color="auto"/>
        <w:right w:val="none" w:sz="0" w:space="0" w:color="auto"/>
      </w:divBdr>
    </w:div>
    <w:div w:id="1220702785">
      <w:bodyDiv w:val="1"/>
      <w:marLeft w:val="0"/>
      <w:marRight w:val="0"/>
      <w:marTop w:val="0"/>
      <w:marBottom w:val="0"/>
      <w:divBdr>
        <w:top w:val="none" w:sz="0" w:space="0" w:color="auto"/>
        <w:left w:val="none" w:sz="0" w:space="0" w:color="auto"/>
        <w:bottom w:val="none" w:sz="0" w:space="0" w:color="auto"/>
        <w:right w:val="none" w:sz="0" w:space="0" w:color="auto"/>
      </w:divBdr>
    </w:div>
    <w:div w:id="1222447077">
      <w:bodyDiv w:val="1"/>
      <w:marLeft w:val="0"/>
      <w:marRight w:val="0"/>
      <w:marTop w:val="0"/>
      <w:marBottom w:val="0"/>
      <w:divBdr>
        <w:top w:val="none" w:sz="0" w:space="0" w:color="auto"/>
        <w:left w:val="none" w:sz="0" w:space="0" w:color="auto"/>
        <w:bottom w:val="none" w:sz="0" w:space="0" w:color="auto"/>
        <w:right w:val="none" w:sz="0" w:space="0" w:color="auto"/>
      </w:divBdr>
    </w:div>
    <w:div w:id="1224020450">
      <w:bodyDiv w:val="1"/>
      <w:marLeft w:val="0"/>
      <w:marRight w:val="0"/>
      <w:marTop w:val="0"/>
      <w:marBottom w:val="0"/>
      <w:divBdr>
        <w:top w:val="none" w:sz="0" w:space="0" w:color="auto"/>
        <w:left w:val="none" w:sz="0" w:space="0" w:color="auto"/>
        <w:bottom w:val="none" w:sz="0" w:space="0" w:color="auto"/>
        <w:right w:val="none" w:sz="0" w:space="0" w:color="auto"/>
      </w:divBdr>
    </w:div>
    <w:div w:id="1225873392">
      <w:bodyDiv w:val="1"/>
      <w:marLeft w:val="0"/>
      <w:marRight w:val="0"/>
      <w:marTop w:val="0"/>
      <w:marBottom w:val="0"/>
      <w:divBdr>
        <w:top w:val="none" w:sz="0" w:space="0" w:color="auto"/>
        <w:left w:val="none" w:sz="0" w:space="0" w:color="auto"/>
        <w:bottom w:val="none" w:sz="0" w:space="0" w:color="auto"/>
        <w:right w:val="none" w:sz="0" w:space="0" w:color="auto"/>
      </w:divBdr>
    </w:div>
    <w:div w:id="1227301950">
      <w:bodyDiv w:val="1"/>
      <w:marLeft w:val="0"/>
      <w:marRight w:val="0"/>
      <w:marTop w:val="0"/>
      <w:marBottom w:val="0"/>
      <w:divBdr>
        <w:top w:val="none" w:sz="0" w:space="0" w:color="auto"/>
        <w:left w:val="none" w:sz="0" w:space="0" w:color="auto"/>
        <w:bottom w:val="none" w:sz="0" w:space="0" w:color="auto"/>
        <w:right w:val="none" w:sz="0" w:space="0" w:color="auto"/>
      </w:divBdr>
    </w:div>
    <w:div w:id="1228997369">
      <w:bodyDiv w:val="1"/>
      <w:marLeft w:val="0"/>
      <w:marRight w:val="0"/>
      <w:marTop w:val="0"/>
      <w:marBottom w:val="0"/>
      <w:divBdr>
        <w:top w:val="none" w:sz="0" w:space="0" w:color="auto"/>
        <w:left w:val="none" w:sz="0" w:space="0" w:color="auto"/>
        <w:bottom w:val="none" w:sz="0" w:space="0" w:color="auto"/>
        <w:right w:val="none" w:sz="0" w:space="0" w:color="auto"/>
      </w:divBdr>
    </w:div>
    <w:div w:id="1233002670">
      <w:bodyDiv w:val="1"/>
      <w:marLeft w:val="0"/>
      <w:marRight w:val="0"/>
      <w:marTop w:val="0"/>
      <w:marBottom w:val="0"/>
      <w:divBdr>
        <w:top w:val="none" w:sz="0" w:space="0" w:color="auto"/>
        <w:left w:val="none" w:sz="0" w:space="0" w:color="auto"/>
        <w:bottom w:val="none" w:sz="0" w:space="0" w:color="auto"/>
        <w:right w:val="none" w:sz="0" w:space="0" w:color="auto"/>
      </w:divBdr>
    </w:div>
    <w:div w:id="1234008391">
      <w:bodyDiv w:val="1"/>
      <w:marLeft w:val="0"/>
      <w:marRight w:val="0"/>
      <w:marTop w:val="0"/>
      <w:marBottom w:val="0"/>
      <w:divBdr>
        <w:top w:val="none" w:sz="0" w:space="0" w:color="auto"/>
        <w:left w:val="none" w:sz="0" w:space="0" w:color="auto"/>
        <w:bottom w:val="none" w:sz="0" w:space="0" w:color="auto"/>
        <w:right w:val="none" w:sz="0" w:space="0" w:color="auto"/>
      </w:divBdr>
    </w:div>
    <w:div w:id="1235044577">
      <w:bodyDiv w:val="1"/>
      <w:marLeft w:val="0"/>
      <w:marRight w:val="0"/>
      <w:marTop w:val="0"/>
      <w:marBottom w:val="0"/>
      <w:divBdr>
        <w:top w:val="none" w:sz="0" w:space="0" w:color="auto"/>
        <w:left w:val="none" w:sz="0" w:space="0" w:color="auto"/>
        <w:bottom w:val="none" w:sz="0" w:space="0" w:color="auto"/>
        <w:right w:val="none" w:sz="0" w:space="0" w:color="auto"/>
      </w:divBdr>
    </w:div>
    <w:div w:id="1235119748">
      <w:bodyDiv w:val="1"/>
      <w:marLeft w:val="0"/>
      <w:marRight w:val="0"/>
      <w:marTop w:val="0"/>
      <w:marBottom w:val="0"/>
      <w:divBdr>
        <w:top w:val="none" w:sz="0" w:space="0" w:color="auto"/>
        <w:left w:val="none" w:sz="0" w:space="0" w:color="auto"/>
        <w:bottom w:val="none" w:sz="0" w:space="0" w:color="auto"/>
        <w:right w:val="none" w:sz="0" w:space="0" w:color="auto"/>
      </w:divBdr>
    </w:div>
    <w:div w:id="1236041398">
      <w:bodyDiv w:val="1"/>
      <w:marLeft w:val="0"/>
      <w:marRight w:val="0"/>
      <w:marTop w:val="0"/>
      <w:marBottom w:val="0"/>
      <w:divBdr>
        <w:top w:val="none" w:sz="0" w:space="0" w:color="auto"/>
        <w:left w:val="none" w:sz="0" w:space="0" w:color="auto"/>
        <w:bottom w:val="none" w:sz="0" w:space="0" w:color="auto"/>
        <w:right w:val="none" w:sz="0" w:space="0" w:color="auto"/>
      </w:divBdr>
    </w:div>
    <w:div w:id="1237276559">
      <w:bodyDiv w:val="1"/>
      <w:marLeft w:val="0"/>
      <w:marRight w:val="0"/>
      <w:marTop w:val="0"/>
      <w:marBottom w:val="0"/>
      <w:divBdr>
        <w:top w:val="none" w:sz="0" w:space="0" w:color="auto"/>
        <w:left w:val="none" w:sz="0" w:space="0" w:color="auto"/>
        <w:bottom w:val="none" w:sz="0" w:space="0" w:color="auto"/>
        <w:right w:val="none" w:sz="0" w:space="0" w:color="auto"/>
      </w:divBdr>
    </w:div>
    <w:div w:id="1238978410">
      <w:bodyDiv w:val="1"/>
      <w:marLeft w:val="0"/>
      <w:marRight w:val="0"/>
      <w:marTop w:val="0"/>
      <w:marBottom w:val="0"/>
      <w:divBdr>
        <w:top w:val="none" w:sz="0" w:space="0" w:color="auto"/>
        <w:left w:val="none" w:sz="0" w:space="0" w:color="auto"/>
        <w:bottom w:val="none" w:sz="0" w:space="0" w:color="auto"/>
        <w:right w:val="none" w:sz="0" w:space="0" w:color="auto"/>
      </w:divBdr>
    </w:div>
    <w:div w:id="1239170712">
      <w:bodyDiv w:val="1"/>
      <w:marLeft w:val="0"/>
      <w:marRight w:val="0"/>
      <w:marTop w:val="0"/>
      <w:marBottom w:val="0"/>
      <w:divBdr>
        <w:top w:val="none" w:sz="0" w:space="0" w:color="auto"/>
        <w:left w:val="none" w:sz="0" w:space="0" w:color="auto"/>
        <w:bottom w:val="none" w:sz="0" w:space="0" w:color="auto"/>
        <w:right w:val="none" w:sz="0" w:space="0" w:color="auto"/>
      </w:divBdr>
    </w:div>
    <w:div w:id="1241404776">
      <w:bodyDiv w:val="1"/>
      <w:marLeft w:val="0"/>
      <w:marRight w:val="0"/>
      <w:marTop w:val="0"/>
      <w:marBottom w:val="0"/>
      <w:divBdr>
        <w:top w:val="none" w:sz="0" w:space="0" w:color="auto"/>
        <w:left w:val="none" w:sz="0" w:space="0" w:color="auto"/>
        <w:bottom w:val="none" w:sz="0" w:space="0" w:color="auto"/>
        <w:right w:val="none" w:sz="0" w:space="0" w:color="auto"/>
      </w:divBdr>
    </w:div>
    <w:div w:id="1243680423">
      <w:bodyDiv w:val="1"/>
      <w:marLeft w:val="0"/>
      <w:marRight w:val="0"/>
      <w:marTop w:val="0"/>
      <w:marBottom w:val="0"/>
      <w:divBdr>
        <w:top w:val="none" w:sz="0" w:space="0" w:color="auto"/>
        <w:left w:val="none" w:sz="0" w:space="0" w:color="auto"/>
        <w:bottom w:val="none" w:sz="0" w:space="0" w:color="auto"/>
        <w:right w:val="none" w:sz="0" w:space="0" w:color="auto"/>
      </w:divBdr>
    </w:div>
    <w:div w:id="1244416842">
      <w:bodyDiv w:val="1"/>
      <w:marLeft w:val="0"/>
      <w:marRight w:val="0"/>
      <w:marTop w:val="0"/>
      <w:marBottom w:val="0"/>
      <w:divBdr>
        <w:top w:val="none" w:sz="0" w:space="0" w:color="auto"/>
        <w:left w:val="none" w:sz="0" w:space="0" w:color="auto"/>
        <w:bottom w:val="none" w:sz="0" w:space="0" w:color="auto"/>
        <w:right w:val="none" w:sz="0" w:space="0" w:color="auto"/>
      </w:divBdr>
    </w:div>
    <w:div w:id="1251550206">
      <w:bodyDiv w:val="1"/>
      <w:marLeft w:val="0"/>
      <w:marRight w:val="0"/>
      <w:marTop w:val="0"/>
      <w:marBottom w:val="0"/>
      <w:divBdr>
        <w:top w:val="none" w:sz="0" w:space="0" w:color="auto"/>
        <w:left w:val="none" w:sz="0" w:space="0" w:color="auto"/>
        <w:bottom w:val="none" w:sz="0" w:space="0" w:color="auto"/>
        <w:right w:val="none" w:sz="0" w:space="0" w:color="auto"/>
      </w:divBdr>
    </w:div>
    <w:div w:id="1258057817">
      <w:bodyDiv w:val="1"/>
      <w:marLeft w:val="0"/>
      <w:marRight w:val="0"/>
      <w:marTop w:val="0"/>
      <w:marBottom w:val="0"/>
      <w:divBdr>
        <w:top w:val="none" w:sz="0" w:space="0" w:color="auto"/>
        <w:left w:val="none" w:sz="0" w:space="0" w:color="auto"/>
        <w:bottom w:val="none" w:sz="0" w:space="0" w:color="auto"/>
        <w:right w:val="none" w:sz="0" w:space="0" w:color="auto"/>
      </w:divBdr>
    </w:div>
    <w:div w:id="1258634053">
      <w:bodyDiv w:val="1"/>
      <w:marLeft w:val="0"/>
      <w:marRight w:val="0"/>
      <w:marTop w:val="0"/>
      <w:marBottom w:val="0"/>
      <w:divBdr>
        <w:top w:val="none" w:sz="0" w:space="0" w:color="auto"/>
        <w:left w:val="none" w:sz="0" w:space="0" w:color="auto"/>
        <w:bottom w:val="none" w:sz="0" w:space="0" w:color="auto"/>
        <w:right w:val="none" w:sz="0" w:space="0" w:color="auto"/>
      </w:divBdr>
    </w:div>
    <w:div w:id="1259212854">
      <w:bodyDiv w:val="1"/>
      <w:marLeft w:val="0"/>
      <w:marRight w:val="0"/>
      <w:marTop w:val="0"/>
      <w:marBottom w:val="0"/>
      <w:divBdr>
        <w:top w:val="none" w:sz="0" w:space="0" w:color="auto"/>
        <w:left w:val="none" w:sz="0" w:space="0" w:color="auto"/>
        <w:bottom w:val="none" w:sz="0" w:space="0" w:color="auto"/>
        <w:right w:val="none" w:sz="0" w:space="0" w:color="auto"/>
      </w:divBdr>
    </w:div>
    <w:div w:id="1260871842">
      <w:bodyDiv w:val="1"/>
      <w:marLeft w:val="0"/>
      <w:marRight w:val="0"/>
      <w:marTop w:val="0"/>
      <w:marBottom w:val="0"/>
      <w:divBdr>
        <w:top w:val="none" w:sz="0" w:space="0" w:color="auto"/>
        <w:left w:val="none" w:sz="0" w:space="0" w:color="auto"/>
        <w:bottom w:val="none" w:sz="0" w:space="0" w:color="auto"/>
        <w:right w:val="none" w:sz="0" w:space="0" w:color="auto"/>
      </w:divBdr>
    </w:div>
    <w:div w:id="1261140585">
      <w:bodyDiv w:val="1"/>
      <w:marLeft w:val="0"/>
      <w:marRight w:val="0"/>
      <w:marTop w:val="0"/>
      <w:marBottom w:val="0"/>
      <w:divBdr>
        <w:top w:val="none" w:sz="0" w:space="0" w:color="auto"/>
        <w:left w:val="none" w:sz="0" w:space="0" w:color="auto"/>
        <w:bottom w:val="none" w:sz="0" w:space="0" w:color="auto"/>
        <w:right w:val="none" w:sz="0" w:space="0" w:color="auto"/>
      </w:divBdr>
    </w:div>
    <w:div w:id="1263494435">
      <w:bodyDiv w:val="1"/>
      <w:marLeft w:val="0"/>
      <w:marRight w:val="0"/>
      <w:marTop w:val="0"/>
      <w:marBottom w:val="0"/>
      <w:divBdr>
        <w:top w:val="none" w:sz="0" w:space="0" w:color="auto"/>
        <w:left w:val="none" w:sz="0" w:space="0" w:color="auto"/>
        <w:bottom w:val="none" w:sz="0" w:space="0" w:color="auto"/>
        <w:right w:val="none" w:sz="0" w:space="0" w:color="auto"/>
      </w:divBdr>
    </w:div>
    <w:div w:id="1264143265">
      <w:bodyDiv w:val="1"/>
      <w:marLeft w:val="0"/>
      <w:marRight w:val="0"/>
      <w:marTop w:val="0"/>
      <w:marBottom w:val="0"/>
      <w:divBdr>
        <w:top w:val="none" w:sz="0" w:space="0" w:color="auto"/>
        <w:left w:val="none" w:sz="0" w:space="0" w:color="auto"/>
        <w:bottom w:val="none" w:sz="0" w:space="0" w:color="auto"/>
        <w:right w:val="none" w:sz="0" w:space="0" w:color="auto"/>
      </w:divBdr>
    </w:div>
    <w:div w:id="1265723219">
      <w:bodyDiv w:val="1"/>
      <w:marLeft w:val="0"/>
      <w:marRight w:val="0"/>
      <w:marTop w:val="0"/>
      <w:marBottom w:val="0"/>
      <w:divBdr>
        <w:top w:val="none" w:sz="0" w:space="0" w:color="auto"/>
        <w:left w:val="none" w:sz="0" w:space="0" w:color="auto"/>
        <w:bottom w:val="none" w:sz="0" w:space="0" w:color="auto"/>
        <w:right w:val="none" w:sz="0" w:space="0" w:color="auto"/>
      </w:divBdr>
    </w:div>
    <w:div w:id="1266813175">
      <w:bodyDiv w:val="1"/>
      <w:marLeft w:val="0"/>
      <w:marRight w:val="0"/>
      <w:marTop w:val="0"/>
      <w:marBottom w:val="0"/>
      <w:divBdr>
        <w:top w:val="none" w:sz="0" w:space="0" w:color="auto"/>
        <w:left w:val="none" w:sz="0" w:space="0" w:color="auto"/>
        <w:bottom w:val="none" w:sz="0" w:space="0" w:color="auto"/>
        <w:right w:val="none" w:sz="0" w:space="0" w:color="auto"/>
      </w:divBdr>
    </w:div>
    <w:div w:id="1269312521">
      <w:bodyDiv w:val="1"/>
      <w:marLeft w:val="0"/>
      <w:marRight w:val="0"/>
      <w:marTop w:val="0"/>
      <w:marBottom w:val="0"/>
      <w:divBdr>
        <w:top w:val="none" w:sz="0" w:space="0" w:color="auto"/>
        <w:left w:val="none" w:sz="0" w:space="0" w:color="auto"/>
        <w:bottom w:val="none" w:sz="0" w:space="0" w:color="auto"/>
        <w:right w:val="none" w:sz="0" w:space="0" w:color="auto"/>
      </w:divBdr>
    </w:div>
    <w:div w:id="1270624321">
      <w:bodyDiv w:val="1"/>
      <w:marLeft w:val="0"/>
      <w:marRight w:val="0"/>
      <w:marTop w:val="0"/>
      <w:marBottom w:val="0"/>
      <w:divBdr>
        <w:top w:val="none" w:sz="0" w:space="0" w:color="auto"/>
        <w:left w:val="none" w:sz="0" w:space="0" w:color="auto"/>
        <w:bottom w:val="none" w:sz="0" w:space="0" w:color="auto"/>
        <w:right w:val="none" w:sz="0" w:space="0" w:color="auto"/>
      </w:divBdr>
    </w:div>
    <w:div w:id="1272976373">
      <w:bodyDiv w:val="1"/>
      <w:marLeft w:val="0"/>
      <w:marRight w:val="0"/>
      <w:marTop w:val="0"/>
      <w:marBottom w:val="0"/>
      <w:divBdr>
        <w:top w:val="none" w:sz="0" w:space="0" w:color="auto"/>
        <w:left w:val="none" w:sz="0" w:space="0" w:color="auto"/>
        <w:bottom w:val="none" w:sz="0" w:space="0" w:color="auto"/>
        <w:right w:val="none" w:sz="0" w:space="0" w:color="auto"/>
      </w:divBdr>
    </w:div>
    <w:div w:id="1273515936">
      <w:bodyDiv w:val="1"/>
      <w:marLeft w:val="0"/>
      <w:marRight w:val="0"/>
      <w:marTop w:val="0"/>
      <w:marBottom w:val="0"/>
      <w:divBdr>
        <w:top w:val="none" w:sz="0" w:space="0" w:color="auto"/>
        <w:left w:val="none" w:sz="0" w:space="0" w:color="auto"/>
        <w:bottom w:val="none" w:sz="0" w:space="0" w:color="auto"/>
        <w:right w:val="none" w:sz="0" w:space="0" w:color="auto"/>
      </w:divBdr>
    </w:div>
    <w:div w:id="1274511052">
      <w:bodyDiv w:val="1"/>
      <w:marLeft w:val="0"/>
      <w:marRight w:val="0"/>
      <w:marTop w:val="0"/>
      <w:marBottom w:val="0"/>
      <w:divBdr>
        <w:top w:val="none" w:sz="0" w:space="0" w:color="auto"/>
        <w:left w:val="none" w:sz="0" w:space="0" w:color="auto"/>
        <w:bottom w:val="none" w:sz="0" w:space="0" w:color="auto"/>
        <w:right w:val="none" w:sz="0" w:space="0" w:color="auto"/>
      </w:divBdr>
    </w:div>
    <w:div w:id="1274555557">
      <w:bodyDiv w:val="1"/>
      <w:marLeft w:val="0"/>
      <w:marRight w:val="0"/>
      <w:marTop w:val="0"/>
      <w:marBottom w:val="0"/>
      <w:divBdr>
        <w:top w:val="none" w:sz="0" w:space="0" w:color="auto"/>
        <w:left w:val="none" w:sz="0" w:space="0" w:color="auto"/>
        <w:bottom w:val="none" w:sz="0" w:space="0" w:color="auto"/>
        <w:right w:val="none" w:sz="0" w:space="0" w:color="auto"/>
      </w:divBdr>
    </w:div>
    <w:div w:id="1275940933">
      <w:bodyDiv w:val="1"/>
      <w:marLeft w:val="0"/>
      <w:marRight w:val="0"/>
      <w:marTop w:val="0"/>
      <w:marBottom w:val="0"/>
      <w:divBdr>
        <w:top w:val="none" w:sz="0" w:space="0" w:color="auto"/>
        <w:left w:val="none" w:sz="0" w:space="0" w:color="auto"/>
        <w:bottom w:val="none" w:sz="0" w:space="0" w:color="auto"/>
        <w:right w:val="none" w:sz="0" w:space="0" w:color="auto"/>
      </w:divBdr>
    </w:div>
    <w:div w:id="1278760599">
      <w:bodyDiv w:val="1"/>
      <w:marLeft w:val="0"/>
      <w:marRight w:val="0"/>
      <w:marTop w:val="0"/>
      <w:marBottom w:val="0"/>
      <w:divBdr>
        <w:top w:val="none" w:sz="0" w:space="0" w:color="auto"/>
        <w:left w:val="none" w:sz="0" w:space="0" w:color="auto"/>
        <w:bottom w:val="none" w:sz="0" w:space="0" w:color="auto"/>
        <w:right w:val="none" w:sz="0" w:space="0" w:color="auto"/>
      </w:divBdr>
    </w:div>
    <w:div w:id="1279681504">
      <w:bodyDiv w:val="1"/>
      <w:marLeft w:val="0"/>
      <w:marRight w:val="0"/>
      <w:marTop w:val="0"/>
      <w:marBottom w:val="0"/>
      <w:divBdr>
        <w:top w:val="none" w:sz="0" w:space="0" w:color="auto"/>
        <w:left w:val="none" w:sz="0" w:space="0" w:color="auto"/>
        <w:bottom w:val="none" w:sz="0" w:space="0" w:color="auto"/>
        <w:right w:val="none" w:sz="0" w:space="0" w:color="auto"/>
      </w:divBdr>
    </w:div>
    <w:div w:id="1280256632">
      <w:bodyDiv w:val="1"/>
      <w:marLeft w:val="0"/>
      <w:marRight w:val="0"/>
      <w:marTop w:val="0"/>
      <w:marBottom w:val="0"/>
      <w:divBdr>
        <w:top w:val="none" w:sz="0" w:space="0" w:color="auto"/>
        <w:left w:val="none" w:sz="0" w:space="0" w:color="auto"/>
        <w:bottom w:val="none" w:sz="0" w:space="0" w:color="auto"/>
        <w:right w:val="none" w:sz="0" w:space="0" w:color="auto"/>
      </w:divBdr>
    </w:div>
    <w:div w:id="1281567648">
      <w:bodyDiv w:val="1"/>
      <w:marLeft w:val="0"/>
      <w:marRight w:val="0"/>
      <w:marTop w:val="0"/>
      <w:marBottom w:val="0"/>
      <w:divBdr>
        <w:top w:val="none" w:sz="0" w:space="0" w:color="auto"/>
        <w:left w:val="none" w:sz="0" w:space="0" w:color="auto"/>
        <w:bottom w:val="none" w:sz="0" w:space="0" w:color="auto"/>
        <w:right w:val="none" w:sz="0" w:space="0" w:color="auto"/>
      </w:divBdr>
    </w:div>
    <w:div w:id="1283003965">
      <w:bodyDiv w:val="1"/>
      <w:marLeft w:val="0"/>
      <w:marRight w:val="0"/>
      <w:marTop w:val="0"/>
      <w:marBottom w:val="0"/>
      <w:divBdr>
        <w:top w:val="none" w:sz="0" w:space="0" w:color="auto"/>
        <w:left w:val="none" w:sz="0" w:space="0" w:color="auto"/>
        <w:bottom w:val="none" w:sz="0" w:space="0" w:color="auto"/>
        <w:right w:val="none" w:sz="0" w:space="0" w:color="auto"/>
      </w:divBdr>
    </w:div>
    <w:div w:id="1283615314">
      <w:bodyDiv w:val="1"/>
      <w:marLeft w:val="0"/>
      <w:marRight w:val="0"/>
      <w:marTop w:val="0"/>
      <w:marBottom w:val="0"/>
      <w:divBdr>
        <w:top w:val="none" w:sz="0" w:space="0" w:color="auto"/>
        <w:left w:val="none" w:sz="0" w:space="0" w:color="auto"/>
        <w:bottom w:val="none" w:sz="0" w:space="0" w:color="auto"/>
        <w:right w:val="none" w:sz="0" w:space="0" w:color="auto"/>
      </w:divBdr>
    </w:div>
    <w:div w:id="1285233493">
      <w:bodyDiv w:val="1"/>
      <w:marLeft w:val="0"/>
      <w:marRight w:val="0"/>
      <w:marTop w:val="0"/>
      <w:marBottom w:val="0"/>
      <w:divBdr>
        <w:top w:val="none" w:sz="0" w:space="0" w:color="auto"/>
        <w:left w:val="none" w:sz="0" w:space="0" w:color="auto"/>
        <w:bottom w:val="none" w:sz="0" w:space="0" w:color="auto"/>
        <w:right w:val="none" w:sz="0" w:space="0" w:color="auto"/>
      </w:divBdr>
    </w:div>
    <w:div w:id="1285306091">
      <w:bodyDiv w:val="1"/>
      <w:marLeft w:val="0"/>
      <w:marRight w:val="0"/>
      <w:marTop w:val="0"/>
      <w:marBottom w:val="0"/>
      <w:divBdr>
        <w:top w:val="none" w:sz="0" w:space="0" w:color="auto"/>
        <w:left w:val="none" w:sz="0" w:space="0" w:color="auto"/>
        <w:bottom w:val="none" w:sz="0" w:space="0" w:color="auto"/>
        <w:right w:val="none" w:sz="0" w:space="0" w:color="auto"/>
      </w:divBdr>
    </w:div>
    <w:div w:id="1285309966">
      <w:bodyDiv w:val="1"/>
      <w:marLeft w:val="0"/>
      <w:marRight w:val="0"/>
      <w:marTop w:val="0"/>
      <w:marBottom w:val="0"/>
      <w:divBdr>
        <w:top w:val="none" w:sz="0" w:space="0" w:color="auto"/>
        <w:left w:val="none" w:sz="0" w:space="0" w:color="auto"/>
        <w:bottom w:val="none" w:sz="0" w:space="0" w:color="auto"/>
        <w:right w:val="none" w:sz="0" w:space="0" w:color="auto"/>
      </w:divBdr>
    </w:div>
    <w:div w:id="1285578717">
      <w:bodyDiv w:val="1"/>
      <w:marLeft w:val="0"/>
      <w:marRight w:val="0"/>
      <w:marTop w:val="0"/>
      <w:marBottom w:val="0"/>
      <w:divBdr>
        <w:top w:val="none" w:sz="0" w:space="0" w:color="auto"/>
        <w:left w:val="none" w:sz="0" w:space="0" w:color="auto"/>
        <w:bottom w:val="none" w:sz="0" w:space="0" w:color="auto"/>
        <w:right w:val="none" w:sz="0" w:space="0" w:color="auto"/>
      </w:divBdr>
    </w:div>
    <w:div w:id="1285652082">
      <w:bodyDiv w:val="1"/>
      <w:marLeft w:val="0"/>
      <w:marRight w:val="0"/>
      <w:marTop w:val="0"/>
      <w:marBottom w:val="0"/>
      <w:divBdr>
        <w:top w:val="none" w:sz="0" w:space="0" w:color="auto"/>
        <w:left w:val="none" w:sz="0" w:space="0" w:color="auto"/>
        <w:bottom w:val="none" w:sz="0" w:space="0" w:color="auto"/>
        <w:right w:val="none" w:sz="0" w:space="0" w:color="auto"/>
      </w:divBdr>
    </w:div>
    <w:div w:id="1287346410">
      <w:bodyDiv w:val="1"/>
      <w:marLeft w:val="0"/>
      <w:marRight w:val="0"/>
      <w:marTop w:val="0"/>
      <w:marBottom w:val="0"/>
      <w:divBdr>
        <w:top w:val="none" w:sz="0" w:space="0" w:color="auto"/>
        <w:left w:val="none" w:sz="0" w:space="0" w:color="auto"/>
        <w:bottom w:val="none" w:sz="0" w:space="0" w:color="auto"/>
        <w:right w:val="none" w:sz="0" w:space="0" w:color="auto"/>
      </w:divBdr>
    </w:div>
    <w:div w:id="1288395649">
      <w:bodyDiv w:val="1"/>
      <w:marLeft w:val="0"/>
      <w:marRight w:val="0"/>
      <w:marTop w:val="0"/>
      <w:marBottom w:val="0"/>
      <w:divBdr>
        <w:top w:val="none" w:sz="0" w:space="0" w:color="auto"/>
        <w:left w:val="none" w:sz="0" w:space="0" w:color="auto"/>
        <w:bottom w:val="none" w:sz="0" w:space="0" w:color="auto"/>
        <w:right w:val="none" w:sz="0" w:space="0" w:color="auto"/>
      </w:divBdr>
    </w:div>
    <w:div w:id="1288587822">
      <w:bodyDiv w:val="1"/>
      <w:marLeft w:val="0"/>
      <w:marRight w:val="0"/>
      <w:marTop w:val="0"/>
      <w:marBottom w:val="0"/>
      <w:divBdr>
        <w:top w:val="none" w:sz="0" w:space="0" w:color="auto"/>
        <w:left w:val="none" w:sz="0" w:space="0" w:color="auto"/>
        <w:bottom w:val="none" w:sz="0" w:space="0" w:color="auto"/>
        <w:right w:val="none" w:sz="0" w:space="0" w:color="auto"/>
      </w:divBdr>
    </w:div>
    <w:div w:id="1300767793">
      <w:bodyDiv w:val="1"/>
      <w:marLeft w:val="0"/>
      <w:marRight w:val="0"/>
      <w:marTop w:val="0"/>
      <w:marBottom w:val="0"/>
      <w:divBdr>
        <w:top w:val="none" w:sz="0" w:space="0" w:color="auto"/>
        <w:left w:val="none" w:sz="0" w:space="0" w:color="auto"/>
        <w:bottom w:val="none" w:sz="0" w:space="0" w:color="auto"/>
        <w:right w:val="none" w:sz="0" w:space="0" w:color="auto"/>
      </w:divBdr>
    </w:div>
    <w:div w:id="1305744768">
      <w:bodyDiv w:val="1"/>
      <w:marLeft w:val="0"/>
      <w:marRight w:val="0"/>
      <w:marTop w:val="0"/>
      <w:marBottom w:val="0"/>
      <w:divBdr>
        <w:top w:val="none" w:sz="0" w:space="0" w:color="auto"/>
        <w:left w:val="none" w:sz="0" w:space="0" w:color="auto"/>
        <w:bottom w:val="none" w:sz="0" w:space="0" w:color="auto"/>
        <w:right w:val="none" w:sz="0" w:space="0" w:color="auto"/>
      </w:divBdr>
    </w:div>
    <w:div w:id="1309672938">
      <w:bodyDiv w:val="1"/>
      <w:marLeft w:val="0"/>
      <w:marRight w:val="0"/>
      <w:marTop w:val="0"/>
      <w:marBottom w:val="0"/>
      <w:divBdr>
        <w:top w:val="none" w:sz="0" w:space="0" w:color="auto"/>
        <w:left w:val="none" w:sz="0" w:space="0" w:color="auto"/>
        <w:bottom w:val="none" w:sz="0" w:space="0" w:color="auto"/>
        <w:right w:val="none" w:sz="0" w:space="0" w:color="auto"/>
      </w:divBdr>
    </w:div>
    <w:div w:id="1310668812">
      <w:bodyDiv w:val="1"/>
      <w:marLeft w:val="0"/>
      <w:marRight w:val="0"/>
      <w:marTop w:val="0"/>
      <w:marBottom w:val="0"/>
      <w:divBdr>
        <w:top w:val="none" w:sz="0" w:space="0" w:color="auto"/>
        <w:left w:val="none" w:sz="0" w:space="0" w:color="auto"/>
        <w:bottom w:val="none" w:sz="0" w:space="0" w:color="auto"/>
        <w:right w:val="none" w:sz="0" w:space="0" w:color="auto"/>
      </w:divBdr>
    </w:div>
    <w:div w:id="1310983595">
      <w:bodyDiv w:val="1"/>
      <w:marLeft w:val="0"/>
      <w:marRight w:val="0"/>
      <w:marTop w:val="0"/>
      <w:marBottom w:val="0"/>
      <w:divBdr>
        <w:top w:val="none" w:sz="0" w:space="0" w:color="auto"/>
        <w:left w:val="none" w:sz="0" w:space="0" w:color="auto"/>
        <w:bottom w:val="none" w:sz="0" w:space="0" w:color="auto"/>
        <w:right w:val="none" w:sz="0" w:space="0" w:color="auto"/>
      </w:divBdr>
    </w:div>
    <w:div w:id="1311053924">
      <w:bodyDiv w:val="1"/>
      <w:marLeft w:val="0"/>
      <w:marRight w:val="0"/>
      <w:marTop w:val="0"/>
      <w:marBottom w:val="0"/>
      <w:divBdr>
        <w:top w:val="none" w:sz="0" w:space="0" w:color="auto"/>
        <w:left w:val="none" w:sz="0" w:space="0" w:color="auto"/>
        <w:bottom w:val="none" w:sz="0" w:space="0" w:color="auto"/>
        <w:right w:val="none" w:sz="0" w:space="0" w:color="auto"/>
      </w:divBdr>
    </w:div>
    <w:div w:id="1311399643">
      <w:bodyDiv w:val="1"/>
      <w:marLeft w:val="0"/>
      <w:marRight w:val="0"/>
      <w:marTop w:val="0"/>
      <w:marBottom w:val="0"/>
      <w:divBdr>
        <w:top w:val="none" w:sz="0" w:space="0" w:color="auto"/>
        <w:left w:val="none" w:sz="0" w:space="0" w:color="auto"/>
        <w:bottom w:val="none" w:sz="0" w:space="0" w:color="auto"/>
        <w:right w:val="none" w:sz="0" w:space="0" w:color="auto"/>
      </w:divBdr>
    </w:div>
    <w:div w:id="1311786645">
      <w:bodyDiv w:val="1"/>
      <w:marLeft w:val="0"/>
      <w:marRight w:val="0"/>
      <w:marTop w:val="0"/>
      <w:marBottom w:val="0"/>
      <w:divBdr>
        <w:top w:val="none" w:sz="0" w:space="0" w:color="auto"/>
        <w:left w:val="none" w:sz="0" w:space="0" w:color="auto"/>
        <w:bottom w:val="none" w:sz="0" w:space="0" w:color="auto"/>
        <w:right w:val="none" w:sz="0" w:space="0" w:color="auto"/>
      </w:divBdr>
    </w:div>
    <w:div w:id="1312635953">
      <w:bodyDiv w:val="1"/>
      <w:marLeft w:val="0"/>
      <w:marRight w:val="0"/>
      <w:marTop w:val="0"/>
      <w:marBottom w:val="0"/>
      <w:divBdr>
        <w:top w:val="none" w:sz="0" w:space="0" w:color="auto"/>
        <w:left w:val="none" w:sz="0" w:space="0" w:color="auto"/>
        <w:bottom w:val="none" w:sz="0" w:space="0" w:color="auto"/>
        <w:right w:val="none" w:sz="0" w:space="0" w:color="auto"/>
      </w:divBdr>
    </w:div>
    <w:div w:id="1313019580">
      <w:bodyDiv w:val="1"/>
      <w:marLeft w:val="0"/>
      <w:marRight w:val="0"/>
      <w:marTop w:val="0"/>
      <w:marBottom w:val="0"/>
      <w:divBdr>
        <w:top w:val="none" w:sz="0" w:space="0" w:color="auto"/>
        <w:left w:val="none" w:sz="0" w:space="0" w:color="auto"/>
        <w:bottom w:val="none" w:sz="0" w:space="0" w:color="auto"/>
        <w:right w:val="none" w:sz="0" w:space="0" w:color="auto"/>
      </w:divBdr>
    </w:div>
    <w:div w:id="1314094833">
      <w:bodyDiv w:val="1"/>
      <w:marLeft w:val="0"/>
      <w:marRight w:val="0"/>
      <w:marTop w:val="0"/>
      <w:marBottom w:val="0"/>
      <w:divBdr>
        <w:top w:val="none" w:sz="0" w:space="0" w:color="auto"/>
        <w:left w:val="none" w:sz="0" w:space="0" w:color="auto"/>
        <w:bottom w:val="none" w:sz="0" w:space="0" w:color="auto"/>
        <w:right w:val="none" w:sz="0" w:space="0" w:color="auto"/>
      </w:divBdr>
    </w:div>
    <w:div w:id="1314143341">
      <w:bodyDiv w:val="1"/>
      <w:marLeft w:val="0"/>
      <w:marRight w:val="0"/>
      <w:marTop w:val="0"/>
      <w:marBottom w:val="0"/>
      <w:divBdr>
        <w:top w:val="none" w:sz="0" w:space="0" w:color="auto"/>
        <w:left w:val="none" w:sz="0" w:space="0" w:color="auto"/>
        <w:bottom w:val="none" w:sz="0" w:space="0" w:color="auto"/>
        <w:right w:val="none" w:sz="0" w:space="0" w:color="auto"/>
      </w:divBdr>
    </w:div>
    <w:div w:id="1314145594">
      <w:bodyDiv w:val="1"/>
      <w:marLeft w:val="0"/>
      <w:marRight w:val="0"/>
      <w:marTop w:val="0"/>
      <w:marBottom w:val="0"/>
      <w:divBdr>
        <w:top w:val="none" w:sz="0" w:space="0" w:color="auto"/>
        <w:left w:val="none" w:sz="0" w:space="0" w:color="auto"/>
        <w:bottom w:val="none" w:sz="0" w:space="0" w:color="auto"/>
        <w:right w:val="none" w:sz="0" w:space="0" w:color="auto"/>
      </w:divBdr>
      <w:divsChild>
        <w:div w:id="354887333">
          <w:marLeft w:val="0"/>
          <w:marRight w:val="0"/>
          <w:marTop w:val="0"/>
          <w:marBottom w:val="0"/>
          <w:divBdr>
            <w:top w:val="none" w:sz="0" w:space="0" w:color="auto"/>
            <w:left w:val="none" w:sz="0" w:space="0" w:color="auto"/>
            <w:bottom w:val="none" w:sz="0" w:space="0" w:color="auto"/>
            <w:right w:val="none" w:sz="0" w:space="0" w:color="auto"/>
          </w:divBdr>
          <w:divsChild>
            <w:div w:id="2135708738">
              <w:marLeft w:val="0"/>
              <w:marRight w:val="0"/>
              <w:marTop w:val="0"/>
              <w:marBottom w:val="0"/>
              <w:divBdr>
                <w:top w:val="none" w:sz="0" w:space="0" w:color="auto"/>
                <w:left w:val="none" w:sz="0" w:space="0" w:color="auto"/>
                <w:bottom w:val="none" w:sz="0" w:space="0" w:color="auto"/>
                <w:right w:val="none" w:sz="0" w:space="0" w:color="auto"/>
              </w:divBdr>
              <w:divsChild>
                <w:div w:id="579173074">
                  <w:marLeft w:val="0"/>
                  <w:marRight w:val="0"/>
                  <w:marTop w:val="0"/>
                  <w:marBottom w:val="0"/>
                  <w:divBdr>
                    <w:top w:val="none" w:sz="0" w:space="0" w:color="auto"/>
                    <w:left w:val="none" w:sz="0" w:space="0" w:color="auto"/>
                    <w:bottom w:val="none" w:sz="0" w:space="0" w:color="auto"/>
                    <w:right w:val="none" w:sz="0" w:space="0" w:color="auto"/>
                  </w:divBdr>
                  <w:divsChild>
                    <w:div w:id="1961454617">
                      <w:marLeft w:val="0"/>
                      <w:marRight w:val="0"/>
                      <w:marTop w:val="0"/>
                      <w:marBottom w:val="0"/>
                      <w:divBdr>
                        <w:top w:val="none" w:sz="0" w:space="0" w:color="auto"/>
                        <w:left w:val="none" w:sz="0" w:space="0" w:color="auto"/>
                        <w:bottom w:val="none" w:sz="0" w:space="0" w:color="auto"/>
                        <w:right w:val="none" w:sz="0" w:space="0" w:color="auto"/>
                      </w:divBdr>
                      <w:divsChild>
                        <w:div w:id="896866305">
                          <w:marLeft w:val="0"/>
                          <w:marRight w:val="0"/>
                          <w:marTop w:val="0"/>
                          <w:marBottom w:val="0"/>
                          <w:divBdr>
                            <w:top w:val="none" w:sz="0" w:space="0" w:color="auto"/>
                            <w:left w:val="none" w:sz="0" w:space="0" w:color="auto"/>
                            <w:bottom w:val="none" w:sz="0" w:space="0" w:color="auto"/>
                            <w:right w:val="none" w:sz="0" w:space="0" w:color="auto"/>
                          </w:divBdr>
                          <w:divsChild>
                            <w:div w:id="1132482707">
                              <w:marLeft w:val="0"/>
                              <w:marRight w:val="0"/>
                              <w:marTop w:val="0"/>
                              <w:marBottom w:val="0"/>
                              <w:divBdr>
                                <w:top w:val="none" w:sz="0" w:space="0" w:color="auto"/>
                                <w:left w:val="none" w:sz="0" w:space="0" w:color="auto"/>
                                <w:bottom w:val="none" w:sz="0" w:space="0" w:color="auto"/>
                                <w:right w:val="none" w:sz="0" w:space="0" w:color="auto"/>
                              </w:divBdr>
                              <w:divsChild>
                                <w:div w:id="1719891774">
                                  <w:marLeft w:val="0"/>
                                  <w:marRight w:val="0"/>
                                  <w:marTop w:val="0"/>
                                  <w:marBottom w:val="0"/>
                                  <w:divBdr>
                                    <w:top w:val="none" w:sz="0" w:space="0" w:color="auto"/>
                                    <w:left w:val="none" w:sz="0" w:space="0" w:color="auto"/>
                                    <w:bottom w:val="none" w:sz="0" w:space="0" w:color="auto"/>
                                    <w:right w:val="none" w:sz="0" w:space="0" w:color="auto"/>
                                  </w:divBdr>
                                  <w:divsChild>
                                    <w:div w:id="1468740139">
                                      <w:marLeft w:val="0"/>
                                      <w:marRight w:val="0"/>
                                      <w:marTop w:val="0"/>
                                      <w:marBottom w:val="0"/>
                                      <w:divBdr>
                                        <w:top w:val="none" w:sz="0" w:space="0" w:color="auto"/>
                                        <w:left w:val="none" w:sz="0" w:space="0" w:color="auto"/>
                                        <w:bottom w:val="none" w:sz="0" w:space="0" w:color="auto"/>
                                        <w:right w:val="none" w:sz="0" w:space="0" w:color="auto"/>
                                      </w:divBdr>
                                    </w:div>
                                    <w:div w:id="1773864596">
                                      <w:marLeft w:val="0"/>
                                      <w:marRight w:val="0"/>
                                      <w:marTop w:val="0"/>
                                      <w:marBottom w:val="0"/>
                                      <w:divBdr>
                                        <w:top w:val="none" w:sz="0" w:space="0" w:color="auto"/>
                                        <w:left w:val="none" w:sz="0" w:space="0" w:color="auto"/>
                                        <w:bottom w:val="none" w:sz="0" w:space="0" w:color="auto"/>
                                        <w:right w:val="none" w:sz="0" w:space="0" w:color="auto"/>
                                      </w:divBdr>
                                      <w:divsChild>
                                        <w:div w:id="1402561762">
                                          <w:marLeft w:val="0"/>
                                          <w:marRight w:val="165"/>
                                          <w:marTop w:val="150"/>
                                          <w:marBottom w:val="0"/>
                                          <w:divBdr>
                                            <w:top w:val="none" w:sz="0" w:space="0" w:color="auto"/>
                                            <w:left w:val="none" w:sz="0" w:space="0" w:color="auto"/>
                                            <w:bottom w:val="none" w:sz="0" w:space="0" w:color="auto"/>
                                            <w:right w:val="none" w:sz="0" w:space="0" w:color="auto"/>
                                          </w:divBdr>
                                          <w:divsChild>
                                            <w:div w:id="712845751">
                                              <w:marLeft w:val="0"/>
                                              <w:marRight w:val="0"/>
                                              <w:marTop w:val="0"/>
                                              <w:marBottom w:val="0"/>
                                              <w:divBdr>
                                                <w:top w:val="none" w:sz="0" w:space="0" w:color="auto"/>
                                                <w:left w:val="none" w:sz="0" w:space="0" w:color="auto"/>
                                                <w:bottom w:val="none" w:sz="0" w:space="0" w:color="auto"/>
                                                <w:right w:val="none" w:sz="0" w:space="0" w:color="auto"/>
                                              </w:divBdr>
                                              <w:divsChild>
                                                <w:div w:id="89354188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5329954">
      <w:bodyDiv w:val="1"/>
      <w:marLeft w:val="0"/>
      <w:marRight w:val="0"/>
      <w:marTop w:val="0"/>
      <w:marBottom w:val="0"/>
      <w:divBdr>
        <w:top w:val="none" w:sz="0" w:space="0" w:color="auto"/>
        <w:left w:val="none" w:sz="0" w:space="0" w:color="auto"/>
        <w:bottom w:val="none" w:sz="0" w:space="0" w:color="auto"/>
        <w:right w:val="none" w:sz="0" w:space="0" w:color="auto"/>
      </w:divBdr>
    </w:div>
    <w:div w:id="1315531430">
      <w:bodyDiv w:val="1"/>
      <w:marLeft w:val="0"/>
      <w:marRight w:val="0"/>
      <w:marTop w:val="0"/>
      <w:marBottom w:val="0"/>
      <w:divBdr>
        <w:top w:val="none" w:sz="0" w:space="0" w:color="auto"/>
        <w:left w:val="none" w:sz="0" w:space="0" w:color="auto"/>
        <w:bottom w:val="none" w:sz="0" w:space="0" w:color="auto"/>
        <w:right w:val="none" w:sz="0" w:space="0" w:color="auto"/>
      </w:divBdr>
    </w:div>
    <w:div w:id="1315571885">
      <w:bodyDiv w:val="1"/>
      <w:marLeft w:val="0"/>
      <w:marRight w:val="0"/>
      <w:marTop w:val="0"/>
      <w:marBottom w:val="0"/>
      <w:divBdr>
        <w:top w:val="none" w:sz="0" w:space="0" w:color="auto"/>
        <w:left w:val="none" w:sz="0" w:space="0" w:color="auto"/>
        <w:bottom w:val="none" w:sz="0" w:space="0" w:color="auto"/>
        <w:right w:val="none" w:sz="0" w:space="0" w:color="auto"/>
      </w:divBdr>
    </w:div>
    <w:div w:id="1315720072">
      <w:bodyDiv w:val="1"/>
      <w:marLeft w:val="0"/>
      <w:marRight w:val="0"/>
      <w:marTop w:val="0"/>
      <w:marBottom w:val="0"/>
      <w:divBdr>
        <w:top w:val="none" w:sz="0" w:space="0" w:color="auto"/>
        <w:left w:val="none" w:sz="0" w:space="0" w:color="auto"/>
        <w:bottom w:val="none" w:sz="0" w:space="0" w:color="auto"/>
        <w:right w:val="none" w:sz="0" w:space="0" w:color="auto"/>
      </w:divBdr>
    </w:div>
    <w:div w:id="1319650363">
      <w:bodyDiv w:val="1"/>
      <w:marLeft w:val="0"/>
      <w:marRight w:val="0"/>
      <w:marTop w:val="0"/>
      <w:marBottom w:val="0"/>
      <w:divBdr>
        <w:top w:val="none" w:sz="0" w:space="0" w:color="auto"/>
        <w:left w:val="none" w:sz="0" w:space="0" w:color="auto"/>
        <w:bottom w:val="none" w:sz="0" w:space="0" w:color="auto"/>
        <w:right w:val="none" w:sz="0" w:space="0" w:color="auto"/>
      </w:divBdr>
    </w:div>
    <w:div w:id="1324314879">
      <w:bodyDiv w:val="1"/>
      <w:marLeft w:val="0"/>
      <w:marRight w:val="0"/>
      <w:marTop w:val="0"/>
      <w:marBottom w:val="0"/>
      <w:divBdr>
        <w:top w:val="none" w:sz="0" w:space="0" w:color="auto"/>
        <w:left w:val="none" w:sz="0" w:space="0" w:color="auto"/>
        <w:bottom w:val="none" w:sz="0" w:space="0" w:color="auto"/>
        <w:right w:val="none" w:sz="0" w:space="0" w:color="auto"/>
      </w:divBdr>
    </w:div>
    <w:div w:id="1324966013">
      <w:bodyDiv w:val="1"/>
      <w:marLeft w:val="0"/>
      <w:marRight w:val="0"/>
      <w:marTop w:val="0"/>
      <w:marBottom w:val="0"/>
      <w:divBdr>
        <w:top w:val="none" w:sz="0" w:space="0" w:color="auto"/>
        <w:left w:val="none" w:sz="0" w:space="0" w:color="auto"/>
        <w:bottom w:val="none" w:sz="0" w:space="0" w:color="auto"/>
        <w:right w:val="none" w:sz="0" w:space="0" w:color="auto"/>
      </w:divBdr>
    </w:div>
    <w:div w:id="1326936590">
      <w:bodyDiv w:val="1"/>
      <w:marLeft w:val="0"/>
      <w:marRight w:val="0"/>
      <w:marTop w:val="0"/>
      <w:marBottom w:val="0"/>
      <w:divBdr>
        <w:top w:val="none" w:sz="0" w:space="0" w:color="auto"/>
        <w:left w:val="none" w:sz="0" w:space="0" w:color="auto"/>
        <w:bottom w:val="none" w:sz="0" w:space="0" w:color="auto"/>
        <w:right w:val="none" w:sz="0" w:space="0" w:color="auto"/>
      </w:divBdr>
    </w:div>
    <w:div w:id="1331836741">
      <w:bodyDiv w:val="1"/>
      <w:marLeft w:val="0"/>
      <w:marRight w:val="0"/>
      <w:marTop w:val="0"/>
      <w:marBottom w:val="0"/>
      <w:divBdr>
        <w:top w:val="none" w:sz="0" w:space="0" w:color="auto"/>
        <w:left w:val="none" w:sz="0" w:space="0" w:color="auto"/>
        <w:bottom w:val="none" w:sz="0" w:space="0" w:color="auto"/>
        <w:right w:val="none" w:sz="0" w:space="0" w:color="auto"/>
      </w:divBdr>
    </w:div>
    <w:div w:id="1332416731">
      <w:bodyDiv w:val="1"/>
      <w:marLeft w:val="0"/>
      <w:marRight w:val="0"/>
      <w:marTop w:val="0"/>
      <w:marBottom w:val="0"/>
      <w:divBdr>
        <w:top w:val="none" w:sz="0" w:space="0" w:color="auto"/>
        <w:left w:val="none" w:sz="0" w:space="0" w:color="auto"/>
        <w:bottom w:val="none" w:sz="0" w:space="0" w:color="auto"/>
        <w:right w:val="none" w:sz="0" w:space="0" w:color="auto"/>
      </w:divBdr>
    </w:div>
    <w:div w:id="1333410665">
      <w:bodyDiv w:val="1"/>
      <w:marLeft w:val="0"/>
      <w:marRight w:val="0"/>
      <w:marTop w:val="0"/>
      <w:marBottom w:val="0"/>
      <w:divBdr>
        <w:top w:val="none" w:sz="0" w:space="0" w:color="auto"/>
        <w:left w:val="none" w:sz="0" w:space="0" w:color="auto"/>
        <w:bottom w:val="none" w:sz="0" w:space="0" w:color="auto"/>
        <w:right w:val="none" w:sz="0" w:space="0" w:color="auto"/>
      </w:divBdr>
    </w:div>
    <w:div w:id="1334601115">
      <w:bodyDiv w:val="1"/>
      <w:marLeft w:val="0"/>
      <w:marRight w:val="0"/>
      <w:marTop w:val="0"/>
      <w:marBottom w:val="0"/>
      <w:divBdr>
        <w:top w:val="none" w:sz="0" w:space="0" w:color="auto"/>
        <w:left w:val="none" w:sz="0" w:space="0" w:color="auto"/>
        <w:bottom w:val="none" w:sz="0" w:space="0" w:color="auto"/>
        <w:right w:val="none" w:sz="0" w:space="0" w:color="auto"/>
      </w:divBdr>
    </w:div>
    <w:div w:id="1336687562">
      <w:bodyDiv w:val="1"/>
      <w:marLeft w:val="0"/>
      <w:marRight w:val="0"/>
      <w:marTop w:val="0"/>
      <w:marBottom w:val="0"/>
      <w:divBdr>
        <w:top w:val="none" w:sz="0" w:space="0" w:color="auto"/>
        <w:left w:val="none" w:sz="0" w:space="0" w:color="auto"/>
        <w:bottom w:val="none" w:sz="0" w:space="0" w:color="auto"/>
        <w:right w:val="none" w:sz="0" w:space="0" w:color="auto"/>
      </w:divBdr>
    </w:div>
    <w:div w:id="1337853116">
      <w:bodyDiv w:val="1"/>
      <w:marLeft w:val="0"/>
      <w:marRight w:val="0"/>
      <w:marTop w:val="0"/>
      <w:marBottom w:val="0"/>
      <w:divBdr>
        <w:top w:val="none" w:sz="0" w:space="0" w:color="auto"/>
        <w:left w:val="none" w:sz="0" w:space="0" w:color="auto"/>
        <w:bottom w:val="none" w:sz="0" w:space="0" w:color="auto"/>
        <w:right w:val="none" w:sz="0" w:space="0" w:color="auto"/>
      </w:divBdr>
    </w:div>
    <w:div w:id="1341081055">
      <w:bodyDiv w:val="1"/>
      <w:marLeft w:val="0"/>
      <w:marRight w:val="0"/>
      <w:marTop w:val="0"/>
      <w:marBottom w:val="0"/>
      <w:divBdr>
        <w:top w:val="none" w:sz="0" w:space="0" w:color="auto"/>
        <w:left w:val="none" w:sz="0" w:space="0" w:color="auto"/>
        <w:bottom w:val="none" w:sz="0" w:space="0" w:color="auto"/>
        <w:right w:val="none" w:sz="0" w:space="0" w:color="auto"/>
      </w:divBdr>
    </w:div>
    <w:div w:id="1342318211">
      <w:bodyDiv w:val="1"/>
      <w:marLeft w:val="0"/>
      <w:marRight w:val="0"/>
      <w:marTop w:val="0"/>
      <w:marBottom w:val="0"/>
      <w:divBdr>
        <w:top w:val="none" w:sz="0" w:space="0" w:color="auto"/>
        <w:left w:val="none" w:sz="0" w:space="0" w:color="auto"/>
        <w:bottom w:val="none" w:sz="0" w:space="0" w:color="auto"/>
        <w:right w:val="none" w:sz="0" w:space="0" w:color="auto"/>
      </w:divBdr>
    </w:div>
    <w:div w:id="1346522365">
      <w:bodyDiv w:val="1"/>
      <w:marLeft w:val="0"/>
      <w:marRight w:val="0"/>
      <w:marTop w:val="0"/>
      <w:marBottom w:val="0"/>
      <w:divBdr>
        <w:top w:val="none" w:sz="0" w:space="0" w:color="auto"/>
        <w:left w:val="none" w:sz="0" w:space="0" w:color="auto"/>
        <w:bottom w:val="none" w:sz="0" w:space="0" w:color="auto"/>
        <w:right w:val="none" w:sz="0" w:space="0" w:color="auto"/>
      </w:divBdr>
    </w:div>
    <w:div w:id="1346707702">
      <w:bodyDiv w:val="1"/>
      <w:marLeft w:val="0"/>
      <w:marRight w:val="0"/>
      <w:marTop w:val="0"/>
      <w:marBottom w:val="0"/>
      <w:divBdr>
        <w:top w:val="none" w:sz="0" w:space="0" w:color="auto"/>
        <w:left w:val="none" w:sz="0" w:space="0" w:color="auto"/>
        <w:bottom w:val="none" w:sz="0" w:space="0" w:color="auto"/>
        <w:right w:val="none" w:sz="0" w:space="0" w:color="auto"/>
      </w:divBdr>
    </w:div>
    <w:div w:id="1347362401">
      <w:bodyDiv w:val="1"/>
      <w:marLeft w:val="0"/>
      <w:marRight w:val="0"/>
      <w:marTop w:val="0"/>
      <w:marBottom w:val="0"/>
      <w:divBdr>
        <w:top w:val="none" w:sz="0" w:space="0" w:color="auto"/>
        <w:left w:val="none" w:sz="0" w:space="0" w:color="auto"/>
        <w:bottom w:val="none" w:sz="0" w:space="0" w:color="auto"/>
        <w:right w:val="none" w:sz="0" w:space="0" w:color="auto"/>
      </w:divBdr>
    </w:div>
    <w:div w:id="1347631149">
      <w:bodyDiv w:val="1"/>
      <w:marLeft w:val="0"/>
      <w:marRight w:val="0"/>
      <w:marTop w:val="0"/>
      <w:marBottom w:val="0"/>
      <w:divBdr>
        <w:top w:val="none" w:sz="0" w:space="0" w:color="auto"/>
        <w:left w:val="none" w:sz="0" w:space="0" w:color="auto"/>
        <w:bottom w:val="none" w:sz="0" w:space="0" w:color="auto"/>
        <w:right w:val="none" w:sz="0" w:space="0" w:color="auto"/>
      </w:divBdr>
    </w:div>
    <w:div w:id="1348485067">
      <w:bodyDiv w:val="1"/>
      <w:marLeft w:val="0"/>
      <w:marRight w:val="0"/>
      <w:marTop w:val="0"/>
      <w:marBottom w:val="0"/>
      <w:divBdr>
        <w:top w:val="none" w:sz="0" w:space="0" w:color="auto"/>
        <w:left w:val="none" w:sz="0" w:space="0" w:color="auto"/>
        <w:bottom w:val="none" w:sz="0" w:space="0" w:color="auto"/>
        <w:right w:val="none" w:sz="0" w:space="0" w:color="auto"/>
      </w:divBdr>
    </w:div>
    <w:div w:id="1349023957">
      <w:bodyDiv w:val="1"/>
      <w:marLeft w:val="0"/>
      <w:marRight w:val="0"/>
      <w:marTop w:val="0"/>
      <w:marBottom w:val="0"/>
      <w:divBdr>
        <w:top w:val="none" w:sz="0" w:space="0" w:color="auto"/>
        <w:left w:val="none" w:sz="0" w:space="0" w:color="auto"/>
        <w:bottom w:val="none" w:sz="0" w:space="0" w:color="auto"/>
        <w:right w:val="none" w:sz="0" w:space="0" w:color="auto"/>
      </w:divBdr>
    </w:div>
    <w:div w:id="1349218038">
      <w:bodyDiv w:val="1"/>
      <w:marLeft w:val="0"/>
      <w:marRight w:val="0"/>
      <w:marTop w:val="0"/>
      <w:marBottom w:val="0"/>
      <w:divBdr>
        <w:top w:val="none" w:sz="0" w:space="0" w:color="auto"/>
        <w:left w:val="none" w:sz="0" w:space="0" w:color="auto"/>
        <w:bottom w:val="none" w:sz="0" w:space="0" w:color="auto"/>
        <w:right w:val="none" w:sz="0" w:space="0" w:color="auto"/>
      </w:divBdr>
    </w:div>
    <w:div w:id="1349596100">
      <w:bodyDiv w:val="1"/>
      <w:marLeft w:val="0"/>
      <w:marRight w:val="0"/>
      <w:marTop w:val="0"/>
      <w:marBottom w:val="0"/>
      <w:divBdr>
        <w:top w:val="none" w:sz="0" w:space="0" w:color="auto"/>
        <w:left w:val="none" w:sz="0" w:space="0" w:color="auto"/>
        <w:bottom w:val="none" w:sz="0" w:space="0" w:color="auto"/>
        <w:right w:val="none" w:sz="0" w:space="0" w:color="auto"/>
      </w:divBdr>
    </w:div>
    <w:div w:id="1353144278">
      <w:bodyDiv w:val="1"/>
      <w:marLeft w:val="0"/>
      <w:marRight w:val="0"/>
      <w:marTop w:val="0"/>
      <w:marBottom w:val="0"/>
      <w:divBdr>
        <w:top w:val="none" w:sz="0" w:space="0" w:color="auto"/>
        <w:left w:val="none" w:sz="0" w:space="0" w:color="auto"/>
        <w:bottom w:val="none" w:sz="0" w:space="0" w:color="auto"/>
        <w:right w:val="none" w:sz="0" w:space="0" w:color="auto"/>
      </w:divBdr>
    </w:div>
    <w:div w:id="1353414196">
      <w:bodyDiv w:val="1"/>
      <w:marLeft w:val="0"/>
      <w:marRight w:val="0"/>
      <w:marTop w:val="0"/>
      <w:marBottom w:val="0"/>
      <w:divBdr>
        <w:top w:val="none" w:sz="0" w:space="0" w:color="auto"/>
        <w:left w:val="none" w:sz="0" w:space="0" w:color="auto"/>
        <w:bottom w:val="none" w:sz="0" w:space="0" w:color="auto"/>
        <w:right w:val="none" w:sz="0" w:space="0" w:color="auto"/>
      </w:divBdr>
    </w:div>
    <w:div w:id="1356227675">
      <w:bodyDiv w:val="1"/>
      <w:marLeft w:val="0"/>
      <w:marRight w:val="0"/>
      <w:marTop w:val="0"/>
      <w:marBottom w:val="0"/>
      <w:divBdr>
        <w:top w:val="none" w:sz="0" w:space="0" w:color="auto"/>
        <w:left w:val="none" w:sz="0" w:space="0" w:color="auto"/>
        <w:bottom w:val="none" w:sz="0" w:space="0" w:color="auto"/>
        <w:right w:val="none" w:sz="0" w:space="0" w:color="auto"/>
      </w:divBdr>
    </w:div>
    <w:div w:id="1356734943">
      <w:bodyDiv w:val="1"/>
      <w:marLeft w:val="0"/>
      <w:marRight w:val="0"/>
      <w:marTop w:val="0"/>
      <w:marBottom w:val="0"/>
      <w:divBdr>
        <w:top w:val="none" w:sz="0" w:space="0" w:color="auto"/>
        <w:left w:val="none" w:sz="0" w:space="0" w:color="auto"/>
        <w:bottom w:val="none" w:sz="0" w:space="0" w:color="auto"/>
        <w:right w:val="none" w:sz="0" w:space="0" w:color="auto"/>
      </w:divBdr>
    </w:div>
    <w:div w:id="1358239565">
      <w:bodyDiv w:val="1"/>
      <w:marLeft w:val="0"/>
      <w:marRight w:val="0"/>
      <w:marTop w:val="0"/>
      <w:marBottom w:val="0"/>
      <w:divBdr>
        <w:top w:val="none" w:sz="0" w:space="0" w:color="auto"/>
        <w:left w:val="none" w:sz="0" w:space="0" w:color="auto"/>
        <w:bottom w:val="none" w:sz="0" w:space="0" w:color="auto"/>
        <w:right w:val="none" w:sz="0" w:space="0" w:color="auto"/>
      </w:divBdr>
    </w:div>
    <w:div w:id="1362321362">
      <w:bodyDiv w:val="1"/>
      <w:marLeft w:val="0"/>
      <w:marRight w:val="0"/>
      <w:marTop w:val="0"/>
      <w:marBottom w:val="0"/>
      <w:divBdr>
        <w:top w:val="none" w:sz="0" w:space="0" w:color="auto"/>
        <w:left w:val="none" w:sz="0" w:space="0" w:color="auto"/>
        <w:bottom w:val="none" w:sz="0" w:space="0" w:color="auto"/>
        <w:right w:val="none" w:sz="0" w:space="0" w:color="auto"/>
      </w:divBdr>
    </w:div>
    <w:div w:id="1365400290">
      <w:bodyDiv w:val="1"/>
      <w:marLeft w:val="0"/>
      <w:marRight w:val="0"/>
      <w:marTop w:val="0"/>
      <w:marBottom w:val="0"/>
      <w:divBdr>
        <w:top w:val="none" w:sz="0" w:space="0" w:color="auto"/>
        <w:left w:val="none" w:sz="0" w:space="0" w:color="auto"/>
        <w:bottom w:val="none" w:sz="0" w:space="0" w:color="auto"/>
        <w:right w:val="none" w:sz="0" w:space="0" w:color="auto"/>
      </w:divBdr>
    </w:div>
    <w:div w:id="1365595152">
      <w:bodyDiv w:val="1"/>
      <w:marLeft w:val="0"/>
      <w:marRight w:val="0"/>
      <w:marTop w:val="0"/>
      <w:marBottom w:val="0"/>
      <w:divBdr>
        <w:top w:val="none" w:sz="0" w:space="0" w:color="auto"/>
        <w:left w:val="none" w:sz="0" w:space="0" w:color="auto"/>
        <w:bottom w:val="none" w:sz="0" w:space="0" w:color="auto"/>
        <w:right w:val="none" w:sz="0" w:space="0" w:color="auto"/>
      </w:divBdr>
    </w:div>
    <w:div w:id="1366447740">
      <w:bodyDiv w:val="1"/>
      <w:marLeft w:val="0"/>
      <w:marRight w:val="0"/>
      <w:marTop w:val="0"/>
      <w:marBottom w:val="0"/>
      <w:divBdr>
        <w:top w:val="none" w:sz="0" w:space="0" w:color="auto"/>
        <w:left w:val="none" w:sz="0" w:space="0" w:color="auto"/>
        <w:bottom w:val="none" w:sz="0" w:space="0" w:color="auto"/>
        <w:right w:val="none" w:sz="0" w:space="0" w:color="auto"/>
      </w:divBdr>
    </w:div>
    <w:div w:id="1366562449">
      <w:bodyDiv w:val="1"/>
      <w:marLeft w:val="0"/>
      <w:marRight w:val="0"/>
      <w:marTop w:val="0"/>
      <w:marBottom w:val="0"/>
      <w:divBdr>
        <w:top w:val="none" w:sz="0" w:space="0" w:color="auto"/>
        <w:left w:val="none" w:sz="0" w:space="0" w:color="auto"/>
        <w:bottom w:val="none" w:sz="0" w:space="0" w:color="auto"/>
        <w:right w:val="none" w:sz="0" w:space="0" w:color="auto"/>
      </w:divBdr>
    </w:div>
    <w:div w:id="1366831720">
      <w:bodyDiv w:val="1"/>
      <w:marLeft w:val="0"/>
      <w:marRight w:val="0"/>
      <w:marTop w:val="0"/>
      <w:marBottom w:val="0"/>
      <w:divBdr>
        <w:top w:val="none" w:sz="0" w:space="0" w:color="auto"/>
        <w:left w:val="none" w:sz="0" w:space="0" w:color="auto"/>
        <w:bottom w:val="none" w:sz="0" w:space="0" w:color="auto"/>
        <w:right w:val="none" w:sz="0" w:space="0" w:color="auto"/>
      </w:divBdr>
    </w:div>
    <w:div w:id="1369911775">
      <w:bodyDiv w:val="1"/>
      <w:marLeft w:val="0"/>
      <w:marRight w:val="0"/>
      <w:marTop w:val="0"/>
      <w:marBottom w:val="0"/>
      <w:divBdr>
        <w:top w:val="none" w:sz="0" w:space="0" w:color="auto"/>
        <w:left w:val="none" w:sz="0" w:space="0" w:color="auto"/>
        <w:bottom w:val="none" w:sz="0" w:space="0" w:color="auto"/>
        <w:right w:val="none" w:sz="0" w:space="0" w:color="auto"/>
      </w:divBdr>
    </w:div>
    <w:div w:id="1370031854">
      <w:bodyDiv w:val="1"/>
      <w:marLeft w:val="0"/>
      <w:marRight w:val="0"/>
      <w:marTop w:val="0"/>
      <w:marBottom w:val="0"/>
      <w:divBdr>
        <w:top w:val="none" w:sz="0" w:space="0" w:color="auto"/>
        <w:left w:val="none" w:sz="0" w:space="0" w:color="auto"/>
        <w:bottom w:val="none" w:sz="0" w:space="0" w:color="auto"/>
        <w:right w:val="none" w:sz="0" w:space="0" w:color="auto"/>
      </w:divBdr>
    </w:div>
    <w:div w:id="1370641805">
      <w:bodyDiv w:val="1"/>
      <w:marLeft w:val="0"/>
      <w:marRight w:val="0"/>
      <w:marTop w:val="0"/>
      <w:marBottom w:val="0"/>
      <w:divBdr>
        <w:top w:val="none" w:sz="0" w:space="0" w:color="auto"/>
        <w:left w:val="none" w:sz="0" w:space="0" w:color="auto"/>
        <w:bottom w:val="none" w:sz="0" w:space="0" w:color="auto"/>
        <w:right w:val="none" w:sz="0" w:space="0" w:color="auto"/>
      </w:divBdr>
    </w:div>
    <w:div w:id="1371298941">
      <w:bodyDiv w:val="1"/>
      <w:marLeft w:val="0"/>
      <w:marRight w:val="0"/>
      <w:marTop w:val="0"/>
      <w:marBottom w:val="0"/>
      <w:divBdr>
        <w:top w:val="none" w:sz="0" w:space="0" w:color="auto"/>
        <w:left w:val="none" w:sz="0" w:space="0" w:color="auto"/>
        <w:bottom w:val="none" w:sz="0" w:space="0" w:color="auto"/>
        <w:right w:val="none" w:sz="0" w:space="0" w:color="auto"/>
      </w:divBdr>
    </w:div>
    <w:div w:id="1371372817">
      <w:bodyDiv w:val="1"/>
      <w:marLeft w:val="0"/>
      <w:marRight w:val="0"/>
      <w:marTop w:val="0"/>
      <w:marBottom w:val="0"/>
      <w:divBdr>
        <w:top w:val="none" w:sz="0" w:space="0" w:color="auto"/>
        <w:left w:val="none" w:sz="0" w:space="0" w:color="auto"/>
        <w:bottom w:val="none" w:sz="0" w:space="0" w:color="auto"/>
        <w:right w:val="none" w:sz="0" w:space="0" w:color="auto"/>
      </w:divBdr>
    </w:div>
    <w:div w:id="1372875748">
      <w:bodyDiv w:val="1"/>
      <w:marLeft w:val="0"/>
      <w:marRight w:val="0"/>
      <w:marTop w:val="0"/>
      <w:marBottom w:val="0"/>
      <w:divBdr>
        <w:top w:val="none" w:sz="0" w:space="0" w:color="auto"/>
        <w:left w:val="none" w:sz="0" w:space="0" w:color="auto"/>
        <w:bottom w:val="none" w:sz="0" w:space="0" w:color="auto"/>
        <w:right w:val="none" w:sz="0" w:space="0" w:color="auto"/>
      </w:divBdr>
    </w:div>
    <w:div w:id="1372997698">
      <w:bodyDiv w:val="1"/>
      <w:marLeft w:val="0"/>
      <w:marRight w:val="0"/>
      <w:marTop w:val="0"/>
      <w:marBottom w:val="0"/>
      <w:divBdr>
        <w:top w:val="none" w:sz="0" w:space="0" w:color="auto"/>
        <w:left w:val="none" w:sz="0" w:space="0" w:color="auto"/>
        <w:bottom w:val="none" w:sz="0" w:space="0" w:color="auto"/>
        <w:right w:val="none" w:sz="0" w:space="0" w:color="auto"/>
      </w:divBdr>
    </w:div>
    <w:div w:id="1373964256">
      <w:bodyDiv w:val="1"/>
      <w:marLeft w:val="0"/>
      <w:marRight w:val="0"/>
      <w:marTop w:val="0"/>
      <w:marBottom w:val="0"/>
      <w:divBdr>
        <w:top w:val="none" w:sz="0" w:space="0" w:color="auto"/>
        <w:left w:val="none" w:sz="0" w:space="0" w:color="auto"/>
        <w:bottom w:val="none" w:sz="0" w:space="0" w:color="auto"/>
        <w:right w:val="none" w:sz="0" w:space="0" w:color="auto"/>
      </w:divBdr>
    </w:div>
    <w:div w:id="1374114538">
      <w:bodyDiv w:val="1"/>
      <w:marLeft w:val="0"/>
      <w:marRight w:val="0"/>
      <w:marTop w:val="0"/>
      <w:marBottom w:val="0"/>
      <w:divBdr>
        <w:top w:val="none" w:sz="0" w:space="0" w:color="auto"/>
        <w:left w:val="none" w:sz="0" w:space="0" w:color="auto"/>
        <w:bottom w:val="none" w:sz="0" w:space="0" w:color="auto"/>
        <w:right w:val="none" w:sz="0" w:space="0" w:color="auto"/>
      </w:divBdr>
    </w:div>
    <w:div w:id="1375689869">
      <w:bodyDiv w:val="1"/>
      <w:marLeft w:val="0"/>
      <w:marRight w:val="0"/>
      <w:marTop w:val="0"/>
      <w:marBottom w:val="0"/>
      <w:divBdr>
        <w:top w:val="none" w:sz="0" w:space="0" w:color="auto"/>
        <w:left w:val="none" w:sz="0" w:space="0" w:color="auto"/>
        <w:bottom w:val="none" w:sz="0" w:space="0" w:color="auto"/>
        <w:right w:val="none" w:sz="0" w:space="0" w:color="auto"/>
      </w:divBdr>
    </w:div>
    <w:div w:id="1376469154">
      <w:bodyDiv w:val="1"/>
      <w:marLeft w:val="0"/>
      <w:marRight w:val="0"/>
      <w:marTop w:val="0"/>
      <w:marBottom w:val="0"/>
      <w:divBdr>
        <w:top w:val="none" w:sz="0" w:space="0" w:color="auto"/>
        <w:left w:val="none" w:sz="0" w:space="0" w:color="auto"/>
        <w:bottom w:val="none" w:sz="0" w:space="0" w:color="auto"/>
        <w:right w:val="none" w:sz="0" w:space="0" w:color="auto"/>
      </w:divBdr>
    </w:div>
    <w:div w:id="1376812180">
      <w:bodyDiv w:val="1"/>
      <w:marLeft w:val="0"/>
      <w:marRight w:val="0"/>
      <w:marTop w:val="0"/>
      <w:marBottom w:val="0"/>
      <w:divBdr>
        <w:top w:val="none" w:sz="0" w:space="0" w:color="auto"/>
        <w:left w:val="none" w:sz="0" w:space="0" w:color="auto"/>
        <w:bottom w:val="none" w:sz="0" w:space="0" w:color="auto"/>
        <w:right w:val="none" w:sz="0" w:space="0" w:color="auto"/>
      </w:divBdr>
    </w:div>
    <w:div w:id="1376924267">
      <w:bodyDiv w:val="1"/>
      <w:marLeft w:val="0"/>
      <w:marRight w:val="0"/>
      <w:marTop w:val="0"/>
      <w:marBottom w:val="0"/>
      <w:divBdr>
        <w:top w:val="none" w:sz="0" w:space="0" w:color="auto"/>
        <w:left w:val="none" w:sz="0" w:space="0" w:color="auto"/>
        <w:bottom w:val="none" w:sz="0" w:space="0" w:color="auto"/>
        <w:right w:val="none" w:sz="0" w:space="0" w:color="auto"/>
      </w:divBdr>
    </w:div>
    <w:div w:id="1377656318">
      <w:bodyDiv w:val="1"/>
      <w:marLeft w:val="0"/>
      <w:marRight w:val="0"/>
      <w:marTop w:val="0"/>
      <w:marBottom w:val="0"/>
      <w:divBdr>
        <w:top w:val="none" w:sz="0" w:space="0" w:color="auto"/>
        <w:left w:val="none" w:sz="0" w:space="0" w:color="auto"/>
        <w:bottom w:val="none" w:sz="0" w:space="0" w:color="auto"/>
        <w:right w:val="none" w:sz="0" w:space="0" w:color="auto"/>
      </w:divBdr>
    </w:div>
    <w:div w:id="1377660285">
      <w:bodyDiv w:val="1"/>
      <w:marLeft w:val="0"/>
      <w:marRight w:val="0"/>
      <w:marTop w:val="0"/>
      <w:marBottom w:val="0"/>
      <w:divBdr>
        <w:top w:val="none" w:sz="0" w:space="0" w:color="auto"/>
        <w:left w:val="none" w:sz="0" w:space="0" w:color="auto"/>
        <w:bottom w:val="none" w:sz="0" w:space="0" w:color="auto"/>
        <w:right w:val="none" w:sz="0" w:space="0" w:color="auto"/>
      </w:divBdr>
    </w:div>
    <w:div w:id="1378163922">
      <w:bodyDiv w:val="1"/>
      <w:marLeft w:val="0"/>
      <w:marRight w:val="0"/>
      <w:marTop w:val="0"/>
      <w:marBottom w:val="0"/>
      <w:divBdr>
        <w:top w:val="none" w:sz="0" w:space="0" w:color="auto"/>
        <w:left w:val="none" w:sz="0" w:space="0" w:color="auto"/>
        <w:bottom w:val="none" w:sz="0" w:space="0" w:color="auto"/>
        <w:right w:val="none" w:sz="0" w:space="0" w:color="auto"/>
      </w:divBdr>
    </w:div>
    <w:div w:id="1378898226">
      <w:bodyDiv w:val="1"/>
      <w:marLeft w:val="0"/>
      <w:marRight w:val="0"/>
      <w:marTop w:val="0"/>
      <w:marBottom w:val="0"/>
      <w:divBdr>
        <w:top w:val="none" w:sz="0" w:space="0" w:color="auto"/>
        <w:left w:val="none" w:sz="0" w:space="0" w:color="auto"/>
        <w:bottom w:val="none" w:sz="0" w:space="0" w:color="auto"/>
        <w:right w:val="none" w:sz="0" w:space="0" w:color="auto"/>
      </w:divBdr>
    </w:div>
    <w:div w:id="1379164436">
      <w:bodyDiv w:val="1"/>
      <w:marLeft w:val="0"/>
      <w:marRight w:val="0"/>
      <w:marTop w:val="0"/>
      <w:marBottom w:val="0"/>
      <w:divBdr>
        <w:top w:val="none" w:sz="0" w:space="0" w:color="auto"/>
        <w:left w:val="none" w:sz="0" w:space="0" w:color="auto"/>
        <w:bottom w:val="none" w:sz="0" w:space="0" w:color="auto"/>
        <w:right w:val="none" w:sz="0" w:space="0" w:color="auto"/>
      </w:divBdr>
    </w:div>
    <w:div w:id="1382828565">
      <w:bodyDiv w:val="1"/>
      <w:marLeft w:val="0"/>
      <w:marRight w:val="0"/>
      <w:marTop w:val="0"/>
      <w:marBottom w:val="0"/>
      <w:divBdr>
        <w:top w:val="none" w:sz="0" w:space="0" w:color="auto"/>
        <w:left w:val="none" w:sz="0" w:space="0" w:color="auto"/>
        <w:bottom w:val="none" w:sz="0" w:space="0" w:color="auto"/>
        <w:right w:val="none" w:sz="0" w:space="0" w:color="auto"/>
      </w:divBdr>
    </w:div>
    <w:div w:id="1383138358">
      <w:bodyDiv w:val="1"/>
      <w:marLeft w:val="0"/>
      <w:marRight w:val="0"/>
      <w:marTop w:val="0"/>
      <w:marBottom w:val="0"/>
      <w:divBdr>
        <w:top w:val="none" w:sz="0" w:space="0" w:color="auto"/>
        <w:left w:val="none" w:sz="0" w:space="0" w:color="auto"/>
        <w:bottom w:val="none" w:sz="0" w:space="0" w:color="auto"/>
        <w:right w:val="none" w:sz="0" w:space="0" w:color="auto"/>
      </w:divBdr>
    </w:div>
    <w:div w:id="1384332520">
      <w:bodyDiv w:val="1"/>
      <w:marLeft w:val="0"/>
      <w:marRight w:val="0"/>
      <w:marTop w:val="0"/>
      <w:marBottom w:val="0"/>
      <w:divBdr>
        <w:top w:val="none" w:sz="0" w:space="0" w:color="auto"/>
        <w:left w:val="none" w:sz="0" w:space="0" w:color="auto"/>
        <w:bottom w:val="none" w:sz="0" w:space="0" w:color="auto"/>
        <w:right w:val="none" w:sz="0" w:space="0" w:color="auto"/>
      </w:divBdr>
    </w:div>
    <w:div w:id="1386217758">
      <w:bodyDiv w:val="1"/>
      <w:marLeft w:val="0"/>
      <w:marRight w:val="0"/>
      <w:marTop w:val="0"/>
      <w:marBottom w:val="0"/>
      <w:divBdr>
        <w:top w:val="none" w:sz="0" w:space="0" w:color="auto"/>
        <w:left w:val="none" w:sz="0" w:space="0" w:color="auto"/>
        <w:bottom w:val="none" w:sz="0" w:space="0" w:color="auto"/>
        <w:right w:val="none" w:sz="0" w:space="0" w:color="auto"/>
      </w:divBdr>
    </w:div>
    <w:div w:id="1387292861">
      <w:bodyDiv w:val="1"/>
      <w:marLeft w:val="0"/>
      <w:marRight w:val="0"/>
      <w:marTop w:val="0"/>
      <w:marBottom w:val="0"/>
      <w:divBdr>
        <w:top w:val="none" w:sz="0" w:space="0" w:color="auto"/>
        <w:left w:val="none" w:sz="0" w:space="0" w:color="auto"/>
        <w:bottom w:val="none" w:sz="0" w:space="0" w:color="auto"/>
        <w:right w:val="none" w:sz="0" w:space="0" w:color="auto"/>
      </w:divBdr>
    </w:div>
    <w:div w:id="1387610577">
      <w:bodyDiv w:val="1"/>
      <w:marLeft w:val="0"/>
      <w:marRight w:val="0"/>
      <w:marTop w:val="0"/>
      <w:marBottom w:val="0"/>
      <w:divBdr>
        <w:top w:val="none" w:sz="0" w:space="0" w:color="auto"/>
        <w:left w:val="none" w:sz="0" w:space="0" w:color="auto"/>
        <w:bottom w:val="none" w:sz="0" w:space="0" w:color="auto"/>
        <w:right w:val="none" w:sz="0" w:space="0" w:color="auto"/>
      </w:divBdr>
    </w:div>
    <w:div w:id="1391346669">
      <w:bodyDiv w:val="1"/>
      <w:marLeft w:val="0"/>
      <w:marRight w:val="0"/>
      <w:marTop w:val="0"/>
      <w:marBottom w:val="0"/>
      <w:divBdr>
        <w:top w:val="none" w:sz="0" w:space="0" w:color="auto"/>
        <w:left w:val="none" w:sz="0" w:space="0" w:color="auto"/>
        <w:bottom w:val="none" w:sz="0" w:space="0" w:color="auto"/>
        <w:right w:val="none" w:sz="0" w:space="0" w:color="auto"/>
      </w:divBdr>
    </w:div>
    <w:div w:id="1391685666">
      <w:bodyDiv w:val="1"/>
      <w:marLeft w:val="0"/>
      <w:marRight w:val="0"/>
      <w:marTop w:val="0"/>
      <w:marBottom w:val="0"/>
      <w:divBdr>
        <w:top w:val="none" w:sz="0" w:space="0" w:color="auto"/>
        <w:left w:val="none" w:sz="0" w:space="0" w:color="auto"/>
        <w:bottom w:val="none" w:sz="0" w:space="0" w:color="auto"/>
        <w:right w:val="none" w:sz="0" w:space="0" w:color="auto"/>
      </w:divBdr>
    </w:div>
    <w:div w:id="1393193737">
      <w:bodyDiv w:val="1"/>
      <w:marLeft w:val="0"/>
      <w:marRight w:val="0"/>
      <w:marTop w:val="0"/>
      <w:marBottom w:val="0"/>
      <w:divBdr>
        <w:top w:val="none" w:sz="0" w:space="0" w:color="auto"/>
        <w:left w:val="none" w:sz="0" w:space="0" w:color="auto"/>
        <w:bottom w:val="none" w:sz="0" w:space="0" w:color="auto"/>
        <w:right w:val="none" w:sz="0" w:space="0" w:color="auto"/>
      </w:divBdr>
    </w:div>
    <w:div w:id="1397388041">
      <w:bodyDiv w:val="1"/>
      <w:marLeft w:val="0"/>
      <w:marRight w:val="0"/>
      <w:marTop w:val="0"/>
      <w:marBottom w:val="0"/>
      <w:divBdr>
        <w:top w:val="none" w:sz="0" w:space="0" w:color="auto"/>
        <w:left w:val="none" w:sz="0" w:space="0" w:color="auto"/>
        <w:bottom w:val="none" w:sz="0" w:space="0" w:color="auto"/>
        <w:right w:val="none" w:sz="0" w:space="0" w:color="auto"/>
      </w:divBdr>
    </w:div>
    <w:div w:id="1397438926">
      <w:bodyDiv w:val="1"/>
      <w:marLeft w:val="0"/>
      <w:marRight w:val="0"/>
      <w:marTop w:val="0"/>
      <w:marBottom w:val="0"/>
      <w:divBdr>
        <w:top w:val="none" w:sz="0" w:space="0" w:color="auto"/>
        <w:left w:val="none" w:sz="0" w:space="0" w:color="auto"/>
        <w:bottom w:val="none" w:sz="0" w:space="0" w:color="auto"/>
        <w:right w:val="none" w:sz="0" w:space="0" w:color="auto"/>
      </w:divBdr>
    </w:div>
    <w:div w:id="1397820423">
      <w:bodyDiv w:val="1"/>
      <w:marLeft w:val="0"/>
      <w:marRight w:val="0"/>
      <w:marTop w:val="0"/>
      <w:marBottom w:val="0"/>
      <w:divBdr>
        <w:top w:val="none" w:sz="0" w:space="0" w:color="auto"/>
        <w:left w:val="none" w:sz="0" w:space="0" w:color="auto"/>
        <w:bottom w:val="none" w:sz="0" w:space="0" w:color="auto"/>
        <w:right w:val="none" w:sz="0" w:space="0" w:color="auto"/>
      </w:divBdr>
    </w:div>
    <w:div w:id="1399017466">
      <w:bodyDiv w:val="1"/>
      <w:marLeft w:val="0"/>
      <w:marRight w:val="0"/>
      <w:marTop w:val="0"/>
      <w:marBottom w:val="0"/>
      <w:divBdr>
        <w:top w:val="none" w:sz="0" w:space="0" w:color="auto"/>
        <w:left w:val="none" w:sz="0" w:space="0" w:color="auto"/>
        <w:bottom w:val="none" w:sz="0" w:space="0" w:color="auto"/>
        <w:right w:val="none" w:sz="0" w:space="0" w:color="auto"/>
      </w:divBdr>
    </w:div>
    <w:div w:id="1399859687">
      <w:bodyDiv w:val="1"/>
      <w:marLeft w:val="0"/>
      <w:marRight w:val="0"/>
      <w:marTop w:val="0"/>
      <w:marBottom w:val="0"/>
      <w:divBdr>
        <w:top w:val="none" w:sz="0" w:space="0" w:color="auto"/>
        <w:left w:val="none" w:sz="0" w:space="0" w:color="auto"/>
        <w:bottom w:val="none" w:sz="0" w:space="0" w:color="auto"/>
        <w:right w:val="none" w:sz="0" w:space="0" w:color="auto"/>
      </w:divBdr>
    </w:div>
    <w:div w:id="1400782544">
      <w:bodyDiv w:val="1"/>
      <w:marLeft w:val="0"/>
      <w:marRight w:val="0"/>
      <w:marTop w:val="0"/>
      <w:marBottom w:val="0"/>
      <w:divBdr>
        <w:top w:val="none" w:sz="0" w:space="0" w:color="auto"/>
        <w:left w:val="none" w:sz="0" w:space="0" w:color="auto"/>
        <w:bottom w:val="none" w:sz="0" w:space="0" w:color="auto"/>
        <w:right w:val="none" w:sz="0" w:space="0" w:color="auto"/>
      </w:divBdr>
    </w:div>
    <w:div w:id="1401444253">
      <w:bodyDiv w:val="1"/>
      <w:marLeft w:val="0"/>
      <w:marRight w:val="0"/>
      <w:marTop w:val="0"/>
      <w:marBottom w:val="0"/>
      <w:divBdr>
        <w:top w:val="none" w:sz="0" w:space="0" w:color="auto"/>
        <w:left w:val="none" w:sz="0" w:space="0" w:color="auto"/>
        <w:bottom w:val="none" w:sz="0" w:space="0" w:color="auto"/>
        <w:right w:val="none" w:sz="0" w:space="0" w:color="auto"/>
      </w:divBdr>
    </w:div>
    <w:div w:id="1402606684">
      <w:bodyDiv w:val="1"/>
      <w:marLeft w:val="0"/>
      <w:marRight w:val="0"/>
      <w:marTop w:val="0"/>
      <w:marBottom w:val="0"/>
      <w:divBdr>
        <w:top w:val="none" w:sz="0" w:space="0" w:color="auto"/>
        <w:left w:val="none" w:sz="0" w:space="0" w:color="auto"/>
        <w:bottom w:val="none" w:sz="0" w:space="0" w:color="auto"/>
        <w:right w:val="none" w:sz="0" w:space="0" w:color="auto"/>
      </w:divBdr>
    </w:div>
    <w:div w:id="1403944744">
      <w:bodyDiv w:val="1"/>
      <w:marLeft w:val="0"/>
      <w:marRight w:val="0"/>
      <w:marTop w:val="0"/>
      <w:marBottom w:val="0"/>
      <w:divBdr>
        <w:top w:val="none" w:sz="0" w:space="0" w:color="auto"/>
        <w:left w:val="none" w:sz="0" w:space="0" w:color="auto"/>
        <w:bottom w:val="none" w:sz="0" w:space="0" w:color="auto"/>
        <w:right w:val="none" w:sz="0" w:space="0" w:color="auto"/>
      </w:divBdr>
    </w:div>
    <w:div w:id="1406492491">
      <w:bodyDiv w:val="1"/>
      <w:marLeft w:val="0"/>
      <w:marRight w:val="0"/>
      <w:marTop w:val="0"/>
      <w:marBottom w:val="0"/>
      <w:divBdr>
        <w:top w:val="none" w:sz="0" w:space="0" w:color="auto"/>
        <w:left w:val="none" w:sz="0" w:space="0" w:color="auto"/>
        <w:bottom w:val="none" w:sz="0" w:space="0" w:color="auto"/>
        <w:right w:val="none" w:sz="0" w:space="0" w:color="auto"/>
      </w:divBdr>
    </w:div>
    <w:div w:id="1408259794">
      <w:bodyDiv w:val="1"/>
      <w:marLeft w:val="0"/>
      <w:marRight w:val="0"/>
      <w:marTop w:val="0"/>
      <w:marBottom w:val="0"/>
      <w:divBdr>
        <w:top w:val="none" w:sz="0" w:space="0" w:color="auto"/>
        <w:left w:val="none" w:sz="0" w:space="0" w:color="auto"/>
        <w:bottom w:val="none" w:sz="0" w:space="0" w:color="auto"/>
        <w:right w:val="none" w:sz="0" w:space="0" w:color="auto"/>
      </w:divBdr>
    </w:div>
    <w:div w:id="1408310473">
      <w:bodyDiv w:val="1"/>
      <w:marLeft w:val="0"/>
      <w:marRight w:val="0"/>
      <w:marTop w:val="0"/>
      <w:marBottom w:val="0"/>
      <w:divBdr>
        <w:top w:val="none" w:sz="0" w:space="0" w:color="auto"/>
        <w:left w:val="none" w:sz="0" w:space="0" w:color="auto"/>
        <w:bottom w:val="none" w:sz="0" w:space="0" w:color="auto"/>
        <w:right w:val="none" w:sz="0" w:space="0" w:color="auto"/>
      </w:divBdr>
    </w:div>
    <w:div w:id="1413163974">
      <w:bodyDiv w:val="1"/>
      <w:marLeft w:val="0"/>
      <w:marRight w:val="0"/>
      <w:marTop w:val="0"/>
      <w:marBottom w:val="0"/>
      <w:divBdr>
        <w:top w:val="none" w:sz="0" w:space="0" w:color="auto"/>
        <w:left w:val="none" w:sz="0" w:space="0" w:color="auto"/>
        <w:bottom w:val="none" w:sz="0" w:space="0" w:color="auto"/>
        <w:right w:val="none" w:sz="0" w:space="0" w:color="auto"/>
      </w:divBdr>
    </w:div>
    <w:div w:id="1413239261">
      <w:bodyDiv w:val="1"/>
      <w:marLeft w:val="0"/>
      <w:marRight w:val="0"/>
      <w:marTop w:val="0"/>
      <w:marBottom w:val="0"/>
      <w:divBdr>
        <w:top w:val="none" w:sz="0" w:space="0" w:color="auto"/>
        <w:left w:val="none" w:sz="0" w:space="0" w:color="auto"/>
        <w:bottom w:val="none" w:sz="0" w:space="0" w:color="auto"/>
        <w:right w:val="none" w:sz="0" w:space="0" w:color="auto"/>
      </w:divBdr>
    </w:div>
    <w:div w:id="1413813278">
      <w:bodyDiv w:val="1"/>
      <w:marLeft w:val="0"/>
      <w:marRight w:val="0"/>
      <w:marTop w:val="0"/>
      <w:marBottom w:val="0"/>
      <w:divBdr>
        <w:top w:val="none" w:sz="0" w:space="0" w:color="auto"/>
        <w:left w:val="none" w:sz="0" w:space="0" w:color="auto"/>
        <w:bottom w:val="none" w:sz="0" w:space="0" w:color="auto"/>
        <w:right w:val="none" w:sz="0" w:space="0" w:color="auto"/>
      </w:divBdr>
    </w:div>
    <w:div w:id="1413890256">
      <w:bodyDiv w:val="1"/>
      <w:marLeft w:val="0"/>
      <w:marRight w:val="0"/>
      <w:marTop w:val="0"/>
      <w:marBottom w:val="0"/>
      <w:divBdr>
        <w:top w:val="none" w:sz="0" w:space="0" w:color="auto"/>
        <w:left w:val="none" w:sz="0" w:space="0" w:color="auto"/>
        <w:bottom w:val="none" w:sz="0" w:space="0" w:color="auto"/>
        <w:right w:val="none" w:sz="0" w:space="0" w:color="auto"/>
      </w:divBdr>
    </w:div>
    <w:div w:id="1414202869">
      <w:bodyDiv w:val="1"/>
      <w:marLeft w:val="0"/>
      <w:marRight w:val="0"/>
      <w:marTop w:val="0"/>
      <w:marBottom w:val="0"/>
      <w:divBdr>
        <w:top w:val="none" w:sz="0" w:space="0" w:color="auto"/>
        <w:left w:val="none" w:sz="0" w:space="0" w:color="auto"/>
        <w:bottom w:val="none" w:sz="0" w:space="0" w:color="auto"/>
        <w:right w:val="none" w:sz="0" w:space="0" w:color="auto"/>
      </w:divBdr>
    </w:div>
    <w:div w:id="1414937805">
      <w:bodyDiv w:val="1"/>
      <w:marLeft w:val="0"/>
      <w:marRight w:val="0"/>
      <w:marTop w:val="0"/>
      <w:marBottom w:val="0"/>
      <w:divBdr>
        <w:top w:val="none" w:sz="0" w:space="0" w:color="auto"/>
        <w:left w:val="none" w:sz="0" w:space="0" w:color="auto"/>
        <w:bottom w:val="none" w:sz="0" w:space="0" w:color="auto"/>
        <w:right w:val="none" w:sz="0" w:space="0" w:color="auto"/>
      </w:divBdr>
    </w:div>
    <w:div w:id="1415736639">
      <w:bodyDiv w:val="1"/>
      <w:marLeft w:val="0"/>
      <w:marRight w:val="0"/>
      <w:marTop w:val="0"/>
      <w:marBottom w:val="0"/>
      <w:divBdr>
        <w:top w:val="none" w:sz="0" w:space="0" w:color="auto"/>
        <w:left w:val="none" w:sz="0" w:space="0" w:color="auto"/>
        <w:bottom w:val="none" w:sz="0" w:space="0" w:color="auto"/>
        <w:right w:val="none" w:sz="0" w:space="0" w:color="auto"/>
      </w:divBdr>
    </w:div>
    <w:div w:id="1416708389">
      <w:bodyDiv w:val="1"/>
      <w:marLeft w:val="0"/>
      <w:marRight w:val="0"/>
      <w:marTop w:val="0"/>
      <w:marBottom w:val="0"/>
      <w:divBdr>
        <w:top w:val="none" w:sz="0" w:space="0" w:color="auto"/>
        <w:left w:val="none" w:sz="0" w:space="0" w:color="auto"/>
        <w:bottom w:val="none" w:sz="0" w:space="0" w:color="auto"/>
        <w:right w:val="none" w:sz="0" w:space="0" w:color="auto"/>
      </w:divBdr>
    </w:div>
    <w:div w:id="1417248283">
      <w:bodyDiv w:val="1"/>
      <w:marLeft w:val="0"/>
      <w:marRight w:val="0"/>
      <w:marTop w:val="0"/>
      <w:marBottom w:val="0"/>
      <w:divBdr>
        <w:top w:val="none" w:sz="0" w:space="0" w:color="auto"/>
        <w:left w:val="none" w:sz="0" w:space="0" w:color="auto"/>
        <w:bottom w:val="none" w:sz="0" w:space="0" w:color="auto"/>
        <w:right w:val="none" w:sz="0" w:space="0" w:color="auto"/>
      </w:divBdr>
    </w:div>
    <w:div w:id="1418748281">
      <w:bodyDiv w:val="1"/>
      <w:marLeft w:val="0"/>
      <w:marRight w:val="0"/>
      <w:marTop w:val="0"/>
      <w:marBottom w:val="0"/>
      <w:divBdr>
        <w:top w:val="none" w:sz="0" w:space="0" w:color="auto"/>
        <w:left w:val="none" w:sz="0" w:space="0" w:color="auto"/>
        <w:bottom w:val="none" w:sz="0" w:space="0" w:color="auto"/>
        <w:right w:val="none" w:sz="0" w:space="0" w:color="auto"/>
      </w:divBdr>
    </w:div>
    <w:div w:id="1419329350">
      <w:bodyDiv w:val="1"/>
      <w:marLeft w:val="0"/>
      <w:marRight w:val="0"/>
      <w:marTop w:val="0"/>
      <w:marBottom w:val="0"/>
      <w:divBdr>
        <w:top w:val="none" w:sz="0" w:space="0" w:color="auto"/>
        <w:left w:val="none" w:sz="0" w:space="0" w:color="auto"/>
        <w:bottom w:val="none" w:sz="0" w:space="0" w:color="auto"/>
        <w:right w:val="none" w:sz="0" w:space="0" w:color="auto"/>
      </w:divBdr>
    </w:div>
    <w:div w:id="1422140028">
      <w:bodyDiv w:val="1"/>
      <w:marLeft w:val="0"/>
      <w:marRight w:val="0"/>
      <w:marTop w:val="0"/>
      <w:marBottom w:val="0"/>
      <w:divBdr>
        <w:top w:val="none" w:sz="0" w:space="0" w:color="auto"/>
        <w:left w:val="none" w:sz="0" w:space="0" w:color="auto"/>
        <w:bottom w:val="none" w:sz="0" w:space="0" w:color="auto"/>
        <w:right w:val="none" w:sz="0" w:space="0" w:color="auto"/>
      </w:divBdr>
    </w:div>
    <w:div w:id="1423064502">
      <w:bodyDiv w:val="1"/>
      <w:marLeft w:val="0"/>
      <w:marRight w:val="0"/>
      <w:marTop w:val="0"/>
      <w:marBottom w:val="0"/>
      <w:divBdr>
        <w:top w:val="none" w:sz="0" w:space="0" w:color="auto"/>
        <w:left w:val="none" w:sz="0" w:space="0" w:color="auto"/>
        <w:bottom w:val="none" w:sz="0" w:space="0" w:color="auto"/>
        <w:right w:val="none" w:sz="0" w:space="0" w:color="auto"/>
      </w:divBdr>
    </w:div>
    <w:div w:id="1423070565">
      <w:bodyDiv w:val="1"/>
      <w:marLeft w:val="0"/>
      <w:marRight w:val="0"/>
      <w:marTop w:val="0"/>
      <w:marBottom w:val="0"/>
      <w:divBdr>
        <w:top w:val="none" w:sz="0" w:space="0" w:color="auto"/>
        <w:left w:val="none" w:sz="0" w:space="0" w:color="auto"/>
        <w:bottom w:val="none" w:sz="0" w:space="0" w:color="auto"/>
        <w:right w:val="none" w:sz="0" w:space="0" w:color="auto"/>
      </w:divBdr>
    </w:div>
    <w:div w:id="1423448099">
      <w:bodyDiv w:val="1"/>
      <w:marLeft w:val="0"/>
      <w:marRight w:val="0"/>
      <w:marTop w:val="0"/>
      <w:marBottom w:val="0"/>
      <w:divBdr>
        <w:top w:val="none" w:sz="0" w:space="0" w:color="auto"/>
        <w:left w:val="none" w:sz="0" w:space="0" w:color="auto"/>
        <w:bottom w:val="none" w:sz="0" w:space="0" w:color="auto"/>
        <w:right w:val="none" w:sz="0" w:space="0" w:color="auto"/>
      </w:divBdr>
    </w:div>
    <w:div w:id="1423792752">
      <w:bodyDiv w:val="1"/>
      <w:marLeft w:val="0"/>
      <w:marRight w:val="0"/>
      <w:marTop w:val="0"/>
      <w:marBottom w:val="0"/>
      <w:divBdr>
        <w:top w:val="none" w:sz="0" w:space="0" w:color="auto"/>
        <w:left w:val="none" w:sz="0" w:space="0" w:color="auto"/>
        <w:bottom w:val="none" w:sz="0" w:space="0" w:color="auto"/>
        <w:right w:val="none" w:sz="0" w:space="0" w:color="auto"/>
      </w:divBdr>
    </w:div>
    <w:div w:id="1423993250">
      <w:bodyDiv w:val="1"/>
      <w:marLeft w:val="0"/>
      <w:marRight w:val="0"/>
      <w:marTop w:val="0"/>
      <w:marBottom w:val="0"/>
      <w:divBdr>
        <w:top w:val="none" w:sz="0" w:space="0" w:color="auto"/>
        <w:left w:val="none" w:sz="0" w:space="0" w:color="auto"/>
        <w:bottom w:val="none" w:sz="0" w:space="0" w:color="auto"/>
        <w:right w:val="none" w:sz="0" w:space="0" w:color="auto"/>
      </w:divBdr>
    </w:div>
    <w:div w:id="1425149129">
      <w:bodyDiv w:val="1"/>
      <w:marLeft w:val="0"/>
      <w:marRight w:val="0"/>
      <w:marTop w:val="0"/>
      <w:marBottom w:val="0"/>
      <w:divBdr>
        <w:top w:val="none" w:sz="0" w:space="0" w:color="auto"/>
        <w:left w:val="none" w:sz="0" w:space="0" w:color="auto"/>
        <w:bottom w:val="none" w:sz="0" w:space="0" w:color="auto"/>
        <w:right w:val="none" w:sz="0" w:space="0" w:color="auto"/>
      </w:divBdr>
    </w:div>
    <w:div w:id="1427076315">
      <w:bodyDiv w:val="1"/>
      <w:marLeft w:val="0"/>
      <w:marRight w:val="0"/>
      <w:marTop w:val="0"/>
      <w:marBottom w:val="0"/>
      <w:divBdr>
        <w:top w:val="none" w:sz="0" w:space="0" w:color="auto"/>
        <w:left w:val="none" w:sz="0" w:space="0" w:color="auto"/>
        <w:bottom w:val="none" w:sz="0" w:space="0" w:color="auto"/>
        <w:right w:val="none" w:sz="0" w:space="0" w:color="auto"/>
      </w:divBdr>
    </w:div>
    <w:div w:id="1427388652">
      <w:bodyDiv w:val="1"/>
      <w:marLeft w:val="0"/>
      <w:marRight w:val="0"/>
      <w:marTop w:val="0"/>
      <w:marBottom w:val="0"/>
      <w:divBdr>
        <w:top w:val="none" w:sz="0" w:space="0" w:color="auto"/>
        <w:left w:val="none" w:sz="0" w:space="0" w:color="auto"/>
        <w:bottom w:val="none" w:sz="0" w:space="0" w:color="auto"/>
        <w:right w:val="none" w:sz="0" w:space="0" w:color="auto"/>
      </w:divBdr>
    </w:div>
    <w:div w:id="1428187571">
      <w:bodyDiv w:val="1"/>
      <w:marLeft w:val="0"/>
      <w:marRight w:val="0"/>
      <w:marTop w:val="0"/>
      <w:marBottom w:val="0"/>
      <w:divBdr>
        <w:top w:val="none" w:sz="0" w:space="0" w:color="auto"/>
        <w:left w:val="none" w:sz="0" w:space="0" w:color="auto"/>
        <w:bottom w:val="none" w:sz="0" w:space="0" w:color="auto"/>
        <w:right w:val="none" w:sz="0" w:space="0" w:color="auto"/>
      </w:divBdr>
    </w:div>
    <w:div w:id="1430855271">
      <w:bodyDiv w:val="1"/>
      <w:marLeft w:val="0"/>
      <w:marRight w:val="0"/>
      <w:marTop w:val="0"/>
      <w:marBottom w:val="0"/>
      <w:divBdr>
        <w:top w:val="none" w:sz="0" w:space="0" w:color="auto"/>
        <w:left w:val="none" w:sz="0" w:space="0" w:color="auto"/>
        <w:bottom w:val="none" w:sz="0" w:space="0" w:color="auto"/>
        <w:right w:val="none" w:sz="0" w:space="0" w:color="auto"/>
      </w:divBdr>
    </w:div>
    <w:div w:id="1433210314">
      <w:bodyDiv w:val="1"/>
      <w:marLeft w:val="0"/>
      <w:marRight w:val="0"/>
      <w:marTop w:val="0"/>
      <w:marBottom w:val="0"/>
      <w:divBdr>
        <w:top w:val="none" w:sz="0" w:space="0" w:color="auto"/>
        <w:left w:val="none" w:sz="0" w:space="0" w:color="auto"/>
        <w:bottom w:val="none" w:sz="0" w:space="0" w:color="auto"/>
        <w:right w:val="none" w:sz="0" w:space="0" w:color="auto"/>
      </w:divBdr>
    </w:div>
    <w:div w:id="1433403803">
      <w:bodyDiv w:val="1"/>
      <w:marLeft w:val="0"/>
      <w:marRight w:val="0"/>
      <w:marTop w:val="0"/>
      <w:marBottom w:val="0"/>
      <w:divBdr>
        <w:top w:val="none" w:sz="0" w:space="0" w:color="auto"/>
        <w:left w:val="none" w:sz="0" w:space="0" w:color="auto"/>
        <w:bottom w:val="none" w:sz="0" w:space="0" w:color="auto"/>
        <w:right w:val="none" w:sz="0" w:space="0" w:color="auto"/>
      </w:divBdr>
    </w:div>
    <w:div w:id="1434934817">
      <w:bodyDiv w:val="1"/>
      <w:marLeft w:val="0"/>
      <w:marRight w:val="0"/>
      <w:marTop w:val="0"/>
      <w:marBottom w:val="0"/>
      <w:divBdr>
        <w:top w:val="none" w:sz="0" w:space="0" w:color="auto"/>
        <w:left w:val="none" w:sz="0" w:space="0" w:color="auto"/>
        <w:bottom w:val="none" w:sz="0" w:space="0" w:color="auto"/>
        <w:right w:val="none" w:sz="0" w:space="0" w:color="auto"/>
      </w:divBdr>
    </w:div>
    <w:div w:id="1435978640">
      <w:bodyDiv w:val="1"/>
      <w:marLeft w:val="0"/>
      <w:marRight w:val="0"/>
      <w:marTop w:val="0"/>
      <w:marBottom w:val="0"/>
      <w:divBdr>
        <w:top w:val="none" w:sz="0" w:space="0" w:color="auto"/>
        <w:left w:val="none" w:sz="0" w:space="0" w:color="auto"/>
        <w:bottom w:val="none" w:sz="0" w:space="0" w:color="auto"/>
        <w:right w:val="none" w:sz="0" w:space="0" w:color="auto"/>
      </w:divBdr>
    </w:div>
    <w:div w:id="1436288667">
      <w:bodyDiv w:val="1"/>
      <w:marLeft w:val="0"/>
      <w:marRight w:val="0"/>
      <w:marTop w:val="0"/>
      <w:marBottom w:val="0"/>
      <w:divBdr>
        <w:top w:val="none" w:sz="0" w:space="0" w:color="auto"/>
        <w:left w:val="none" w:sz="0" w:space="0" w:color="auto"/>
        <w:bottom w:val="none" w:sz="0" w:space="0" w:color="auto"/>
        <w:right w:val="none" w:sz="0" w:space="0" w:color="auto"/>
      </w:divBdr>
    </w:div>
    <w:div w:id="1437557453">
      <w:bodyDiv w:val="1"/>
      <w:marLeft w:val="0"/>
      <w:marRight w:val="0"/>
      <w:marTop w:val="0"/>
      <w:marBottom w:val="0"/>
      <w:divBdr>
        <w:top w:val="none" w:sz="0" w:space="0" w:color="auto"/>
        <w:left w:val="none" w:sz="0" w:space="0" w:color="auto"/>
        <w:bottom w:val="none" w:sz="0" w:space="0" w:color="auto"/>
        <w:right w:val="none" w:sz="0" w:space="0" w:color="auto"/>
      </w:divBdr>
    </w:div>
    <w:div w:id="1437558957">
      <w:bodyDiv w:val="1"/>
      <w:marLeft w:val="0"/>
      <w:marRight w:val="0"/>
      <w:marTop w:val="0"/>
      <w:marBottom w:val="0"/>
      <w:divBdr>
        <w:top w:val="none" w:sz="0" w:space="0" w:color="auto"/>
        <w:left w:val="none" w:sz="0" w:space="0" w:color="auto"/>
        <w:bottom w:val="none" w:sz="0" w:space="0" w:color="auto"/>
        <w:right w:val="none" w:sz="0" w:space="0" w:color="auto"/>
      </w:divBdr>
    </w:div>
    <w:div w:id="1439910751">
      <w:bodyDiv w:val="1"/>
      <w:marLeft w:val="0"/>
      <w:marRight w:val="0"/>
      <w:marTop w:val="0"/>
      <w:marBottom w:val="0"/>
      <w:divBdr>
        <w:top w:val="none" w:sz="0" w:space="0" w:color="auto"/>
        <w:left w:val="none" w:sz="0" w:space="0" w:color="auto"/>
        <w:bottom w:val="none" w:sz="0" w:space="0" w:color="auto"/>
        <w:right w:val="none" w:sz="0" w:space="0" w:color="auto"/>
      </w:divBdr>
    </w:div>
    <w:div w:id="1440951841">
      <w:bodyDiv w:val="1"/>
      <w:marLeft w:val="0"/>
      <w:marRight w:val="0"/>
      <w:marTop w:val="0"/>
      <w:marBottom w:val="0"/>
      <w:divBdr>
        <w:top w:val="none" w:sz="0" w:space="0" w:color="auto"/>
        <w:left w:val="none" w:sz="0" w:space="0" w:color="auto"/>
        <w:bottom w:val="none" w:sz="0" w:space="0" w:color="auto"/>
        <w:right w:val="none" w:sz="0" w:space="0" w:color="auto"/>
      </w:divBdr>
    </w:div>
    <w:div w:id="1442382871">
      <w:bodyDiv w:val="1"/>
      <w:marLeft w:val="0"/>
      <w:marRight w:val="0"/>
      <w:marTop w:val="0"/>
      <w:marBottom w:val="0"/>
      <w:divBdr>
        <w:top w:val="none" w:sz="0" w:space="0" w:color="auto"/>
        <w:left w:val="none" w:sz="0" w:space="0" w:color="auto"/>
        <w:bottom w:val="none" w:sz="0" w:space="0" w:color="auto"/>
        <w:right w:val="none" w:sz="0" w:space="0" w:color="auto"/>
      </w:divBdr>
    </w:div>
    <w:div w:id="1443115018">
      <w:bodyDiv w:val="1"/>
      <w:marLeft w:val="0"/>
      <w:marRight w:val="0"/>
      <w:marTop w:val="0"/>
      <w:marBottom w:val="0"/>
      <w:divBdr>
        <w:top w:val="none" w:sz="0" w:space="0" w:color="auto"/>
        <w:left w:val="none" w:sz="0" w:space="0" w:color="auto"/>
        <w:bottom w:val="none" w:sz="0" w:space="0" w:color="auto"/>
        <w:right w:val="none" w:sz="0" w:space="0" w:color="auto"/>
      </w:divBdr>
    </w:div>
    <w:div w:id="1443569158">
      <w:bodyDiv w:val="1"/>
      <w:marLeft w:val="0"/>
      <w:marRight w:val="0"/>
      <w:marTop w:val="0"/>
      <w:marBottom w:val="0"/>
      <w:divBdr>
        <w:top w:val="none" w:sz="0" w:space="0" w:color="auto"/>
        <w:left w:val="none" w:sz="0" w:space="0" w:color="auto"/>
        <w:bottom w:val="none" w:sz="0" w:space="0" w:color="auto"/>
        <w:right w:val="none" w:sz="0" w:space="0" w:color="auto"/>
      </w:divBdr>
    </w:div>
    <w:div w:id="1444105498">
      <w:bodyDiv w:val="1"/>
      <w:marLeft w:val="0"/>
      <w:marRight w:val="0"/>
      <w:marTop w:val="0"/>
      <w:marBottom w:val="0"/>
      <w:divBdr>
        <w:top w:val="none" w:sz="0" w:space="0" w:color="auto"/>
        <w:left w:val="none" w:sz="0" w:space="0" w:color="auto"/>
        <w:bottom w:val="none" w:sz="0" w:space="0" w:color="auto"/>
        <w:right w:val="none" w:sz="0" w:space="0" w:color="auto"/>
      </w:divBdr>
    </w:div>
    <w:div w:id="1448742776">
      <w:bodyDiv w:val="1"/>
      <w:marLeft w:val="0"/>
      <w:marRight w:val="0"/>
      <w:marTop w:val="0"/>
      <w:marBottom w:val="0"/>
      <w:divBdr>
        <w:top w:val="none" w:sz="0" w:space="0" w:color="auto"/>
        <w:left w:val="none" w:sz="0" w:space="0" w:color="auto"/>
        <w:bottom w:val="none" w:sz="0" w:space="0" w:color="auto"/>
        <w:right w:val="none" w:sz="0" w:space="0" w:color="auto"/>
      </w:divBdr>
    </w:div>
    <w:div w:id="1450540950">
      <w:bodyDiv w:val="1"/>
      <w:marLeft w:val="0"/>
      <w:marRight w:val="0"/>
      <w:marTop w:val="0"/>
      <w:marBottom w:val="0"/>
      <w:divBdr>
        <w:top w:val="none" w:sz="0" w:space="0" w:color="auto"/>
        <w:left w:val="none" w:sz="0" w:space="0" w:color="auto"/>
        <w:bottom w:val="none" w:sz="0" w:space="0" w:color="auto"/>
        <w:right w:val="none" w:sz="0" w:space="0" w:color="auto"/>
      </w:divBdr>
    </w:div>
    <w:div w:id="1450592139">
      <w:bodyDiv w:val="1"/>
      <w:marLeft w:val="0"/>
      <w:marRight w:val="0"/>
      <w:marTop w:val="0"/>
      <w:marBottom w:val="0"/>
      <w:divBdr>
        <w:top w:val="none" w:sz="0" w:space="0" w:color="auto"/>
        <w:left w:val="none" w:sz="0" w:space="0" w:color="auto"/>
        <w:bottom w:val="none" w:sz="0" w:space="0" w:color="auto"/>
        <w:right w:val="none" w:sz="0" w:space="0" w:color="auto"/>
      </w:divBdr>
    </w:div>
    <w:div w:id="1451627269">
      <w:bodyDiv w:val="1"/>
      <w:marLeft w:val="0"/>
      <w:marRight w:val="0"/>
      <w:marTop w:val="0"/>
      <w:marBottom w:val="0"/>
      <w:divBdr>
        <w:top w:val="none" w:sz="0" w:space="0" w:color="auto"/>
        <w:left w:val="none" w:sz="0" w:space="0" w:color="auto"/>
        <w:bottom w:val="none" w:sz="0" w:space="0" w:color="auto"/>
        <w:right w:val="none" w:sz="0" w:space="0" w:color="auto"/>
      </w:divBdr>
    </w:div>
    <w:div w:id="1453593810">
      <w:bodyDiv w:val="1"/>
      <w:marLeft w:val="0"/>
      <w:marRight w:val="0"/>
      <w:marTop w:val="0"/>
      <w:marBottom w:val="0"/>
      <w:divBdr>
        <w:top w:val="none" w:sz="0" w:space="0" w:color="auto"/>
        <w:left w:val="none" w:sz="0" w:space="0" w:color="auto"/>
        <w:bottom w:val="none" w:sz="0" w:space="0" w:color="auto"/>
        <w:right w:val="none" w:sz="0" w:space="0" w:color="auto"/>
      </w:divBdr>
    </w:div>
    <w:div w:id="1453674798">
      <w:bodyDiv w:val="1"/>
      <w:marLeft w:val="0"/>
      <w:marRight w:val="0"/>
      <w:marTop w:val="0"/>
      <w:marBottom w:val="0"/>
      <w:divBdr>
        <w:top w:val="none" w:sz="0" w:space="0" w:color="auto"/>
        <w:left w:val="none" w:sz="0" w:space="0" w:color="auto"/>
        <w:bottom w:val="none" w:sz="0" w:space="0" w:color="auto"/>
        <w:right w:val="none" w:sz="0" w:space="0" w:color="auto"/>
      </w:divBdr>
    </w:div>
    <w:div w:id="1454246508">
      <w:bodyDiv w:val="1"/>
      <w:marLeft w:val="0"/>
      <w:marRight w:val="0"/>
      <w:marTop w:val="0"/>
      <w:marBottom w:val="0"/>
      <w:divBdr>
        <w:top w:val="none" w:sz="0" w:space="0" w:color="auto"/>
        <w:left w:val="none" w:sz="0" w:space="0" w:color="auto"/>
        <w:bottom w:val="none" w:sz="0" w:space="0" w:color="auto"/>
        <w:right w:val="none" w:sz="0" w:space="0" w:color="auto"/>
      </w:divBdr>
    </w:div>
    <w:div w:id="1456290646">
      <w:bodyDiv w:val="1"/>
      <w:marLeft w:val="0"/>
      <w:marRight w:val="0"/>
      <w:marTop w:val="0"/>
      <w:marBottom w:val="0"/>
      <w:divBdr>
        <w:top w:val="none" w:sz="0" w:space="0" w:color="auto"/>
        <w:left w:val="none" w:sz="0" w:space="0" w:color="auto"/>
        <w:bottom w:val="none" w:sz="0" w:space="0" w:color="auto"/>
        <w:right w:val="none" w:sz="0" w:space="0" w:color="auto"/>
      </w:divBdr>
    </w:div>
    <w:div w:id="1456292571">
      <w:bodyDiv w:val="1"/>
      <w:marLeft w:val="0"/>
      <w:marRight w:val="0"/>
      <w:marTop w:val="0"/>
      <w:marBottom w:val="0"/>
      <w:divBdr>
        <w:top w:val="none" w:sz="0" w:space="0" w:color="auto"/>
        <w:left w:val="none" w:sz="0" w:space="0" w:color="auto"/>
        <w:bottom w:val="none" w:sz="0" w:space="0" w:color="auto"/>
        <w:right w:val="none" w:sz="0" w:space="0" w:color="auto"/>
      </w:divBdr>
    </w:div>
    <w:div w:id="1456947138">
      <w:bodyDiv w:val="1"/>
      <w:marLeft w:val="0"/>
      <w:marRight w:val="0"/>
      <w:marTop w:val="0"/>
      <w:marBottom w:val="0"/>
      <w:divBdr>
        <w:top w:val="none" w:sz="0" w:space="0" w:color="auto"/>
        <w:left w:val="none" w:sz="0" w:space="0" w:color="auto"/>
        <w:bottom w:val="none" w:sz="0" w:space="0" w:color="auto"/>
        <w:right w:val="none" w:sz="0" w:space="0" w:color="auto"/>
      </w:divBdr>
    </w:div>
    <w:div w:id="1457794136">
      <w:bodyDiv w:val="1"/>
      <w:marLeft w:val="0"/>
      <w:marRight w:val="0"/>
      <w:marTop w:val="0"/>
      <w:marBottom w:val="0"/>
      <w:divBdr>
        <w:top w:val="none" w:sz="0" w:space="0" w:color="auto"/>
        <w:left w:val="none" w:sz="0" w:space="0" w:color="auto"/>
        <w:bottom w:val="none" w:sz="0" w:space="0" w:color="auto"/>
        <w:right w:val="none" w:sz="0" w:space="0" w:color="auto"/>
      </w:divBdr>
    </w:div>
    <w:div w:id="1458064134">
      <w:bodyDiv w:val="1"/>
      <w:marLeft w:val="0"/>
      <w:marRight w:val="0"/>
      <w:marTop w:val="0"/>
      <w:marBottom w:val="0"/>
      <w:divBdr>
        <w:top w:val="none" w:sz="0" w:space="0" w:color="auto"/>
        <w:left w:val="none" w:sz="0" w:space="0" w:color="auto"/>
        <w:bottom w:val="none" w:sz="0" w:space="0" w:color="auto"/>
        <w:right w:val="none" w:sz="0" w:space="0" w:color="auto"/>
      </w:divBdr>
    </w:div>
    <w:div w:id="1458915027">
      <w:bodyDiv w:val="1"/>
      <w:marLeft w:val="0"/>
      <w:marRight w:val="0"/>
      <w:marTop w:val="0"/>
      <w:marBottom w:val="0"/>
      <w:divBdr>
        <w:top w:val="none" w:sz="0" w:space="0" w:color="auto"/>
        <w:left w:val="none" w:sz="0" w:space="0" w:color="auto"/>
        <w:bottom w:val="none" w:sz="0" w:space="0" w:color="auto"/>
        <w:right w:val="none" w:sz="0" w:space="0" w:color="auto"/>
      </w:divBdr>
    </w:div>
    <w:div w:id="1459183863">
      <w:bodyDiv w:val="1"/>
      <w:marLeft w:val="0"/>
      <w:marRight w:val="0"/>
      <w:marTop w:val="0"/>
      <w:marBottom w:val="0"/>
      <w:divBdr>
        <w:top w:val="none" w:sz="0" w:space="0" w:color="auto"/>
        <w:left w:val="none" w:sz="0" w:space="0" w:color="auto"/>
        <w:bottom w:val="none" w:sz="0" w:space="0" w:color="auto"/>
        <w:right w:val="none" w:sz="0" w:space="0" w:color="auto"/>
      </w:divBdr>
    </w:div>
    <w:div w:id="1460496192">
      <w:bodyDiv w:val="1"/>
      <w:marLeft w:val="0"/>
      <w:marRight w:val="0"/>
      <w:marTop w:val="0"/>
      <w:marBottom w:val="0"/>
      <w:divBdr>
        <w:top w:val="none" w:sz="0" w:space="0" w:color="auto"/>
        <w:left w:val="none" w:sz="0" w:space="0" w:color="auto"/>
        <w:bottom w:val="none" w:sz="0" w:space="0" w:color="auto"/>
        <w:right w:val="none" w:sz="0" w:space="0" w:color="auto"/>
      </w:divBdr>
    </w:div>
    <w:div w:id="1462379196">
      <w:bodyDiv w:val="1"/>
      <w:marLeft w:val="0"/>
      <w:marRight w:val="0"/>
      <w:marTop w:val="0"/>
      <w:marBottom w:val="0"/>
      <w:divBdr>
        <w:top w:val="none" w:sz="0" w:space="0" w:color="auto"/>
        <w:left w:val="none" w:sz="0" w:space="0" w:color="auto"/>
        <w:bottom w:val="none" w:sz="0" w:space="0" w:color="auto"/>
        <w:right w:val="none" w:sz="0" w:space="0" w:color="auto"/>
      </w:divBdr>
    </w:div>
    <w:div w:id="1463956655">
      <w:bodyDiv w:val="1"/>
      <w:marLeft w:val="0"/>
      <w:marRight w:val="0"/>
      <w:marTop w:val="0"/>
      <w:marBottom w:val="0"/>
      <w:divBdr>
        <w:top w:val="none" w:sz="0" w:space="0" w:color="auto"/>
        <w:left w:val="none" w:sz="0" w:space="0" w:color="auto"/>
        <w:bottom w:val="none" w:sz="0" w:space="0" w:color="auto"/>
        <w:right w:val="none" w:sz="0" w:space="0" w:color="auto"/>
      </w:divBdr>
    </w:div>
    <w:div w:id="1464228935">
      <w:bodyDiv w:val="1"/>
      <w:marLeft w:val="0"/>
      <w:marRight w:val="0"/>
      <w:marTop w:val="0"/>
      <w:marBottom w:val="0"/>
      <w:divBdr>
        <w:top w:val="none" w:sz="0" w:space="0" w:color="auto"/>
        <w:left w:val="none" w:sz="0" w:space="0" w:color="auto"/>
        <w:bottom w:val="none" w:sz="0" w:space="0" w:color="auto"/>
        <w:right w:val="none" w:sz="0" w:space="0" w:color="auto"/>
      </w:divBdr>
    </w:div>
    <w:div w:id="1466504443">
      <w:bodyDiv w:val="1"/>
      <w:marLeft w:val="0"/>
      <w:marRight w:val="0"/>
      <w:marTop w:val="0"/>
      <w:marBottom w:val="0"/>
      <w:divBdr>
        <w:top w:val="none" w:sz="0" w:space="0" w:color="auto"/>
        <w:left w:val="none" w:sz="0" w:space="0" w:color="auto"/>
        <w:bottom w:val="none" w:sz="0" w:space="0" w:color="auto"/>
        <w:right w:val="none" w:sz="0" w:space="0" w:color="auto"/>
      </w:divBdr>
    </w:div>
    <w:div w:id="1466653823">
      <w:bodyDiv w:val="1"/>
      <w:marLeft w:val="0"/>
      <w:marRight w:val="0"/>
      <w:marTop w:val="0"/>
      <w:marBottom w:val="0"/>
      <w:divBdr>
        <w:top w:val="none" w:sz="0" w:space="0" w:color="auto"/>
        <w:left w:val="none" w:sz="0" w:space="0" w:color="auto"/>
        <w:bottom w:val="none" w:sz="0" w:space="0" w:color="auto"/>
        <w:right w:val="none" w:sz="0" w:space="0" w:color="auto"/>
      </w:divBdr>
    </w:div>
    <w:div w:id="1466973910">
      <w:bodyDiv w:val="1"/>
      <w:marLeft w:val="0"/>
      <w:marRight w:val="0"/>
      <w:marTop w:val="0"/>
      <w:marBottom w:val="0"/>
      <w:divBdr>
        <w:top w:val="none" w:sz="0" w:space="0" w:color="auto"/>
        <w:left w:val="none" w:sz="0" w:space="0" w:color="auto"/>
        <w:bottom w:val="none" w:sz="0" w:space="0" w:color="auto"/>
        <w:right w:val="none" w:sz="0" w:space="0" w:color="auto"/>
      </w:divBdr>
    </w:div>
    <w:div w:id="1467316209">
      <w:bodyDiv w:val="1"/>
      <w:marLeft w:val="0"/>
      <w:marRight w:val="0"/>
      <w:marTop w:val="0"/>
      <w:marBottom w:val="0"/>
      <w:divBdr>
        <w:top w:val="none" w:sz="0" w:space="0" w:color="auto"/>
        <w:left w:val="none" w:sz="0" w:space="0" w:color="auto"/>
        <w:bottom w:val="none" w:sz="0" w:space="0" w:color="auto"/>
        <w:right w:val="none" w:sz="0" w:space="0" w:color="auto"/>
      </w:divBdr>
    </w:div>
    <w:div w:id="1468551074">
      <w:bodyDiv w:val="1"/>
      <w:marLeft w:val="0"/>
      <w:marRight w:val="0"/>
      <w:marTop w:val="0"/>
      <w:marBottom w:val="0"/>
      <w:divBdr>
        <w:top w:val="none" w:sz="0" w:space="0" w:color="auto"/>
        <w:left w:val="none" w:sz="0" w:space="0" w:color="auto"/>
        <w:bottom w:val="none" w:sz="0" w:space="0" w:color="auto"/>
        <w:right w:val="none" w:sz="0" w:space="0" w:color="auto"/>
      </w:divBdr>
    </w:div>
    <w:div w:id="1469543087">
      <w:bodyDiv w:val="1"/>
      <w:marLeft w:val="0"/>
      <w:marRight w:val="0"/>
      <w:marTop w:val="0"/>
      <w:marBottom w:val="0"/>
      <w:divBdr>
        <w:top w:val="none" w:sz="0" w:space="0" w:color="auto"/>
        <w:left w:val="none" w:sz="0" w:space="0" w:color="auto"/>
        <w:bottom w:val="none" w:sz="0" w:space="0" w:color="auto"/>
        <w:right w:val="none" w:sz="0" w:space="0" w:color="auto"/>
      </w:divBdr>
    </w:div>
    <w:div w:id="1470709235">
      <w:bodyDiv w:val="1"/>
      <w:marLeft w:val="0"/>
      <w:marRight w:val="0"/>
      <w:marTop w:val="0"/>
      <w:marBottom w:val="0"/>
      <w:divBdr>
        <w:top w:val="none" w:sz="0" w:space="0" w:color="auto"/>
        <w:left w:val="none" w:sz="0" w:space="0" w:color="auto"/>
        <w:bottom w:val="none" w:sz="0" w:space="0" w:color="auto"/>
        <w:right w:val="none" w:sz="0" w:space="0" w:color="auto"/>
      </w:divBdr>
    </w:div>
    <w:div w:id="1471091895">
      <w:bodyDiv w:val="1"/>
      <w:marLeft w:val="0"/>
      <w:marRight w:val="0"/>
      <w:marTop w:val="0"/>
      <w:marBottom w:val="0"/>
      <w:divBdr>
        <w:top w:val="none" w:sz="0" w:space="0" w:color="auto"/>
        <w:left w:val="none" w:sz="0" w:space="0" w:color="auto"/>
        <w:bottom w:val="none" w:sz="0" w:space="0" w:color="auto"/>
        <w:right w:val="none" w:sz="0" w:space="0" w:color="auto"/>
      </w:divBdr>
    </w:div>
    <w:div w:id="1472745553">
      <w:bodyDiv w:val="1"/>
      <w:marLeft w:val="0"/>
      <w:marRight w:val="0"/>
      <w:marTop w:val="0"/>
      <w:marBottom w:val="0"/>
      <w:divBdr>
        <w:top w:val="none" w:sz="0" w:space="0" w:color="auto"/>
        <w:left w:val="none" w:sz="0" w:space="0" w:color="auto"/>
        <w:bottom w:val="none" w:sz="0" w:space="0" w:color="auto"/>
        <w:right w:val="none" w:sz="0" w:space="0" w:color="auto"/>
      </w:divBdr>
    </w:div>
    <w:div w:id="1474370281">
      <w:bodyDiv w:val="1"/>
      <w:marLeft w:val="0"/>
      <w:marRight w:val="0"/>
      <w:marTop w:val="0"/>
      <w:marBottom w:val="0"/>
      <w:divBdr>
        <w:top w:val="none" w:sz="0" w:space="0" w:color="auto"/>
        <w:left w:val="none" w:sz="0" w:space="0" w:color="auto"/>
        <w:bottom w:val="none" w:sz="0" w:space="0" w:color="auto"/>
        <w:right w:val="none" w:sz="0" w:space="0" w:color="auto"/>
      </w:divBdr>
    </w:div>
    <w:div w:id="1479542062">
      <w:bodyDiv w:val="1"/>
      <w:marLeft w:val="0"/>
      <w:marRight w:val="0"/>
      <w:marTop w:val="0"/>
      <w:marBottom w:val="0"/>
      <w:divBdr>
        <w:top w:val="none" w:sz="0" w:space="0" w:color="auto"/>
        <w:left w:val="none" w:sz="0" w:space="0" w:color="auto"/>
        <w:bottom w:val="none" w:sz="0" w:space="0" w:color="auto"/>
        <w:right w:val="none" w:sz="0" w:space="0" w:color="auto"/>
      </w:divBdr>
    </w:div>
    <w:div w:id="1479803475">
      <w:bodyDiv w:val="1"/>
      <w:marLeft w:val="0"/>
      <w:marRight w:val="0"/>
      <w:marTop w:val="0"/>
      <w:marBottom w:val="0"/>
      <w:divBdr>
        <w:top w:val="none" w:sz="0" w:space="0" w:color="auto"/>
        <w:left w:val="none" w:sz="0" w:space="0" w:color="auto"/>
        <w:bottom w:val="none" w:sz="0" w:space="0" w:color="auto"/>
        <w:right w:val="none" w:sz="0" w:space="0" w:color="auto"/>
      </w:divBdr>
    </w:div>
    <w:div w:id="1481119690">
      <w:bodyDiv w:val="1"/>
      <w:marLeft w:val="0"/>
      <w:marRight w:val="0"/>
      <w:marTop w:val="0"/>
      <w:marBottom w:val="0"/>
      <w:divBdr>
        <w:top w:val="none" w:sz="0" w:space="0" w:color="auto"/>
        <w:left w:val="none" w:sz="0" w:space="0" w:color="auto"/>
        <w:bottom w:val="none" w:sz="0" w:space="0" w:color="auto"/>
        <w:right w:val="none" w:sz="0" w:space="0" w:color="auto"/>
      </w:divBdr>
    </w:div>
    <w:div w:id="1482770906">
      <w:bodyDiv w:val="1"/>
      <w:marLeft w:val="0"/>
      <w:marRight w:val="0"/>
      <w:marTop w:val="0"/>
      <w:marBottom w:val="0"/>
      <w:divBdr>
        <w:top w:val="none" w:sz="0" w:space="0" w:color="auto"/>
        <w:left w:val="none" w:sz="0" w:space="0" w:color="auto"/>
        <w:bottom w:val="none" w:sz="0" w:space="0" w:color="auto"/>
        <w:right w:val="none" w:sz="0" w:space="0" w:color="auto"/>
      </w:divBdr>
    </w:div>
    <w:div w:id="1484275592">
      <w:bodyDiv w:val="1"/>
      <w:marLeft w:val="0"/>
      <w:marRight w:val="0"/>
      <w:marTop w:val="0"/>
      <w:marBottom w:val="0"/>
      <w:divBdr>
        <w:top w:val="none" w:sz="0" w:space="0" w:color="auto"/>
        <w:left w:val="none" w:sz="0" w:space="0" w:color="auto"/>
        <w:bottom w:val="none" w:sz="0" w:space="0" w:color="auto"/>
        <w:right w:val="none" w:sz="0" w:space="0" w:color="auto"/>
      </w:divBdr>
    </w:div>
    <w:div w:id="1484616006">
      <w:bodyDiv w:val="1"/>
      <w:marLeft w:val="0"/>
      <w:marRight w:val="0"/>
      <w:marTop w:val="0"/>
      <w:marBottom w:val="0"/>
      <w:divBdr>
        <w:top w:val="none" w:sz="0" w:space="0" w:color="auto"/>
        <w:left w:val="none" w:sz="0" w:space="0" w:color="auto"/>
        <w:bottom w:val="none" w:sz="0" w:space="0" w:color="auto"/>
        <w:right w:val="none" w:sz="0" w:space="0" w:color="auto"/>
      </w:divBdr>
    </w:div>
    <w:div w:id="1485078057">
      <w:bodyDiv w:val="1"/>
      <w:marLeft w:val="0"/>
      <w:marRight w:val="0"/>
      <w:marTop w:val="0"/>
      <w:marBottom w:val="0"/>
      <w:divBdr>
        <w:top w:val="none" w:sz="0" w:space="0" w:color="auto"/>
        <w:left w:val="none" w:sz="0" w:space="0" w:color="auto"/>
        <w:bottom w:val="none" w:sz="0" w:space="0" w:color="auto"/>
        <w:right w:val="none" w:sz="0" w:space="0" w:color="auto"/>
      </w:divBdr>
    </w:div>
    <w:div w:id="1488134538">
      <w:bodyDiv w:val="1"/>
      <w:marLeft w:val="0"/>
      <w:marRight w:val="0"/>
      <w:marTop w:val="0"/>
      <w:marBottom w:val="0"/>
      <w:divBdr>
        <w:top w:val="none" w:sz="0" w:space="0" w:color="auto"/>
        <w:left w:val="none" w:sz="0" w:space="0" w:color="auto"/>
        <w:bottom w:val="none" w:sz="0" w:space="0" w:color="auto"/>
        <w:right w:val="none" w:sz="0" w:space="0" w:color="auto"/>
      </w:divBdr>
    </w:div>
    <w:div w:id="1488282277">
      <w:bodyDiv w:val="1"/>
      <w:marLeft w:val="0"/>
      <w:marRight w:val="0"/>
      <w:marTop w:val="0"/>
      <w:marBottom w:val="0"/>
      <w:divBdr>
        <w:top w:val="none" w:sz="0" w:space="0" w:color="auto"/>
        <w:left w:val="none" w:sz="0" w:space="0" w:color="auto"/>
        <w:bottom w:val="none" w:sz="0" w:space="0" w:color="auto"/>
        <w:right w:val="none" w:sz="0" w:space="0" w:color="auto"/>
      </w:divBdr>
    </w:div>
    <w:div w:id="1490634494">
      <w:bodyDiv w:val="1"/>
      <w:marLeft w:val="0"/>
      <w:marRight w:val="0"/>
      <w:marTop w:val="0"/>
      <w:marBottom w:val="0"/>
      <w:divBdr>
        <w:top w:val="none" w:sz="0" w:space="0" w:color="auto"/>
        <w:left w:val="none" w:sz="0" w:space="0" w:color="auto"/>
        <w:bottom w:val="none" w:sz="0" w:space="0" w:color="auto"/>
        <w:right w:val="none" w:sz="0" w:space="0" w:color="auto"/>
      </w:divBdr>
    </w:div>
    <w:div w:id="1490947545">
      <w:bodyDiv w:val="1"/>
      <w:marLeft w:val="0"/>
      <w:marRight w:val="0"/>
      <w:marTop w:val="0"/>
      <w:marBottom w:val="0"/>
      <w:divBdr>
        <w:top w:val="none" w:sz="0" w:space="0" w:color="auto"/>
        <w:left w:val="none" w:sz="0" w:space="0" w:color="auto"/>
        <w:bottom w:val="none" w:sz="0" w:space="0" w:color="auto"/>
        <w:right w:val="none" w:sz="0" w:space="0" w:color="auto"/>
      </w:divBdr>
    </w:div>
    <w:div w:id="1491017865">
      <w:bodyDiv w:val="1"/>
      <w:marLeft w:val="0"/>
      <w:marRight w:val="0"/>
      <w:marTop w:val="0"/>
      <w:marBottom w:val="0"/>
      <w:divBdr>
        <w:top w:val="none" w:sz="0" w:space="0" w:color="auto"/>
        <w:left w:val="none" w:sz="0" w:space="0" w:color="auto"/>
        <w:bottom w:val="none" w:sz="0" w:space="0" w:color="auto"/>
        <w:right w:val="none" w:sz="0" w:space="0" w:color="auto"/>
      </w:divBdr>
    </w:div>
    <w:div w:id="1491824479">
      <w:bodyDiv w:val="1"/>
      <w:marLeft w:val="0"/>
      <w:marRight w:val="0"/>
      <w:marTop w:val="0"/>
      <w:marBottom w:val="0"/>
      <w:divBdr>
        <w:top w:val="none" w:sz="0" w:space="0" w:color="auto"/>
        <w:left w:val="none" w:sz="0" w:space="0" w:color="auto"/>
        <w:bottom w:val="none" w:sz="0" w:space="0" w:color="auto"/>
        <w:right w:val="none" w:sz="0" w:space="0" w:color="auto"/>
      </w:divBdr>
    </w:div>
    <w:div w:id="1493522627">
      <w:bodyDiv w:val="1"/>
      <w:marLeft w:val="0"/>
      <w:marRight w:val="0"/>
      <w:marTop w:val="0"/>
      <w:marBottom w:val="0"/>
      <w:divBdr>
        <w:top w:val="none" w:sz="0" w:space="0" w:color="auto"/>
        <w:left w:val="none" w:sz="0" w:space="0" w:color="auto"/>
        <w:bottom w:val="none" w:sz="0" w:space="0" w:color="auto"/>
        <w:right w:val="none" w:sz="0" w:space="0" w:color="auto"/>
      </w:divBdr>
    </w:div>
    <w:div w:id="1493528231">
      <w:bodyDiv w:val="1"/>
      <w:marLeft w:val="0"/>
      <w:marRight w:val="0"/>
      <w:marTop w:val="0"/>
      <w:marBottom w:val="0"/>
      <w:divBdr>
        <w:top w:val="none" w:sz="0" w:space="0" w:color="auto"/>
        <w:left w:val="none" w:sz="0" w:space="0" w:color="auto"/>
        <w:bottom w:val="none" w:sz="0" w:space="0" w:color="auto"/>
        <w:right w:val="none" w:sz="0" w:space="0" w:color="auto"/>
      </w:divBdr>
    </w:div>
    <w:div w:id="1493788453">
      <w:bodyDiv w:val="1"/>
      <w:marLeft w:val="0"/>
      <w:marRight w:val="0"/>
      <w:marTop w:val="0"/>
      <w:marBottom w:val="0"/>
      <w:divBdr>
        <w:top w:val="none" w:sz="0" w:space="0" w:color="auto"/>
        <w:left w:val="none" w:sz="0" w:space="0" w:color="auto"/>
        <w:bottom w:val="none" w:sz="0" w:space="0" w:color="auto"/>
        <w:right w:val="none" w:sz="0" w:space="0" w:color="auto"/>
      </w:divBdr>
    </w:div>
    <w:div w:id="1493834526">
      <w:bodyDiv w:val="1"/>
      <w:marLeft w:val="0"/>
      <w:marRight w:val="0"/>
      <w:marTop w:val="0"/>
      <w:marBottom w:val="0"/>
      <w:divBdr>
        <w:top w:val="none" w:sz="0" w:space="0" w:color="auto"/>
        <w:left w:val="none" w:sz="0" w:space="0" w:color="auto"/>
        <w:bottom w:val="none" w:sz="0" w:space="0" w:color="auto"/>
        <w:right w:val="none" w:sz="0" w:space="0" w:color="auto"/>
      </w:divBdr>
    </w:div>
    <w:div w:id="1496846952">
      <w:bodyDiv w:val="1"/>
      <w:marLeft w:val="0"/>
      <w:marRight w:val="0"/>
      <w:marTop w:val="0"/>
      <w:marBottom w:val="0"/>
      <w:divBdr>
        <w:top w:val="none" w:sz="0" w:space="0" w:color="auto"/>
        <w:left w:val="none" w:sz="0" w:space="0" w:color="auto"/>
        <w:bottom w:val="none" w:sz="0" w:space="0" w:color="auto"/>
        <w:right w:val="none" w:sz="0" w:space="0" w:color="auto"/>
      </w:divBdr>
    </w:div>
    <w:div w:id="1498226705">
      <w:bodyDiv w:val="1"/>
      <w:marLeft w:val="0"/>
      <w:marRight w:val="0"/>
      <w:marTop w:val="0"/>
      <w:marBottom w:val="0"/>
      <w:divBdr>
        <w:top w:val="none" w:sz="0" w:space="0" w:color="auto"/>
        <w:left w:val="none" w:sz="0" w:space="0" w:color="auto"/>
        <w:bottom w:val="none" w:sz="0" w:space="0" w:color="auto"/>
        <w:right w:val="none" w:sz="0" w:space="0" w:color="auto"/>
      </w:divBdr>
    </w:div>
    <w:div w:id="1502693984">
      <w:bodyDiv w:val="1"/>
      <w:marLeft w:val="0"/>
      <w:marRight w:val="0"/>
      <w:marTop w:val="0"/>
      <w:marBottom w:val="0"/>
      <w:divBdr>
        <w:top w:val="none" w:sz="0" w:space="0" w:color="auto"/>
        <w:left w:val="none" w:sz="0" w:space="0" w:color="auto"/>
        <w:bottom w:val="none" w:sz="0" w:space="0" w:color="auto"/>
        <w:right w:val="none" w:sz="0" w:space="0" w:color="auto"/>
      </w:divBdr>
    </w:div>
    <w:div w:id="1507090044">
      <w:bodyDiv w:val="1"/>
      <w:marLeft w:val="0"/>
      <w:marRight w:val="0"/>
      <w:marTop w:val="0"/>
      <w:marBottom w:val="0"/>
      <w:divBdr>
        <w:top w:val="none" w:sz="0" w:space="0" w:color="auto"/>
        <w:left w:val="none" w:sz="0" w:space="0" w:color="auto"/>
        <w:bottom w:val="none" w:sz="0" w:space="0" w:color="auto"/>
        <w:right w:val="none" w:sz="0" w:space="0" w:color="auto"/>
      </w:divBdr>
    </w:div>
    <w:div w:id="1507984508">
      <w:bodyDiv w:val="1"/>
      <w:marLeft w:val="0"/>
      <w:marRight w:val="0"/>
      <w:marTop w:val="0"/>
      <w:marBottom w:val="0"/>
      <w:divBdr>
        <w:top w:val="none" w:sz="0" w:space="0" w:color="auto"/>
        <w:left w:val="none" w:sz="0" w:space="0" w:color="auto"/>
        <w:bottom w:val="none" w:sz="0" w:space="0" w:color="auto"/>
        <w:right w:val="none" w:sz="0" w:space="0" w:color="auto"/>
      </w:divBdr>
    </w:div>
    <w:div w:id="1510481478">
      <w:bodyDiv w:val="1"/>
      <w:marLeft w:val="0"/>
      <w:marRight w:val="0"/>
      <w:marTop w:val="0"/>
      <w:marBottom w:val="0"/>
      <w:divBdr>
        <w:top w:val="none" w:sz="0" w:space="0" w:color="auto"/>
        <w:left w:val="none" w:sz="0" w:space="0" w:color="auto"/>
        <w:bottom w:val="none" w:sz="0" w:space="0" w:color="auto"/>
        <w:right w:val="none" w:sz="0" w:space="0" w:color="auto"/>
      </w:divBdr>
    </w:div>
    <w:div w:id="1511605340">
      <w:bodyDiv w:val="1"/>
      <w:marLeft w:val="0"/>
      <w:marRight w:val="0"/>
      <w:marTop w:val="0"/>
      <w:marBottom w:val="0"/>
      <w:divBdr>
        <w:top w:val="none" w:sz="0" w:space="0" w:color="auto"/>
        <w:left w:val="none" w:sz="0" w:space="0" w:color="auto"/>
        <w:bottom w:val="none" w:sz="0" w:space="0" w:color="auto"/>
        <w:right w:val="none" w:sz="0" w:space="0" w:color="auto"/>
      </w:divBdr>
    </w:div>
    <w:div w:id="1511751463">
      <w:bodyDiv w:val="1"/>
      <w:marLeft w:val="0"/>
      <w:marRight w:val="0"/>
      <w:marTop w:val="0"/>
      <w:marBottom w:val="0"/>
      <w:divBdr>
        <w:top w:val="none" w:sz="0" w:space="0" w:color="auto"/>
        <w:left w:val="none" w:sz="0" w:space="0" w:color="auto"/>
        <w:bottom w:val="none" w:sz="0" w:space="0" w:color="auto"/>
        <w:right w:val="none" w:sz="0" w:space="0" w:color="auto"/>
      </w:divBdr>
    </w:div>
    <w:div w:id="1513256073">
      <w:bodyDiv w:val="1"/>
      <w:marLeft w:val="0"/>
      <w:marRight w:val="0"/>
      <w:marTop w:val="0"/>
      <w:marBottom w:val="0"/>
      <w:divBdr>
        <w:top w:val="none" w:sz="0" w:space="0" w:color="auto"/>
        <w:left w:val="none" w:sz="0" w:space="0" w:color="auto"/>
        <w:bottom w:val="none" w:sz="0" w:space="0" w:color="auto"/>
        <w:right w:val="none" w:sz="0" w:space="0" w:color="auto"/>
      </w:divBdr>
    </w:div>
    <w:div w:id="1514999567">
      <w:bodyDiv w:val="1"/>
      <w:marLeft w:val="0"/>
      <w:marRight w:val="0"/>
      <w:marTop w:val="0"/>
      <w:marBottom w:val="0"/>
      <w:divBdr>
        <w:top w:val="none" w:sz="0" w:space="0" w:color="auto"/>
        <w:left w:val="none" w:sz="0" w:space="0" w:color="auto"/>
        <w:bottom w:val="none" w:sz="0" w:space="0" w:color="auto"/>
        <w:right w:val="none" w:sz="0" w:space="0" w:color="auto"/>
      </w:divBdr>
    </w:div>
    <w:div w:id="1515462111">
      <w:bodyDiv w:val="1"/>
      <w:marLeft w:val="0"/>
      <w:marRight w:val="0"/>
      <w:marTop w:val="0"/>
      <w:marBottom w:val="0"/>
      <w:divBdr>
        <w:top w:val="none" w:sz="0" w:space="0" w:color="auto"/>
        <w:left w:val="none" w:sz="0" w:space="0" w:color="auto"/>
        <w:bottom w:val="none" w:sz="0" w:space="0" w:color="auto"/>
        <w:right w:val="none" w:sz="0" w:space="0" w:color="auto"/>
      </w:divBdr>
    </w:div>
    <w:div w:id="1516848236">
      <w:bodyDiv w:val="1"/>
      <w:marLeft w:val="0"/>
      <w:marRight w:val="0"/>
      <w:marTop w:val="0"/>
      <w:marBottom w:val="0"/>
      <w:divBdr>
        <w:top w:val="none" w:sz="0" w:space="0" w:color="auto"/>
        <w:left w:val="none" w:sz="0" w:space="0" w:color="auto"/>
        <w:bottom w:val="none" w:sz="0" w:space="0" w:color="auto"/>
        <w:right w:val="none" w:sz="0" w:space="0" w:color="auto"/>
      </w:divBdr>
    </w:div>
    <w:div w:id="1518157346">
      <w:bodyDiv w:val="1"/>
      <w:marLeft w:val="0"/>
      <w:marRight w:val="0"/>
      <w:marTop w:val="0"/>
      <w:marBottom w:val="0"/>
      <w:divBdr>
        <w:top w:val="none" w:sz="0" w:space="0" w:color="auto"/>
        <w:left w:val="none" w:sz="0" w:space="0" w:color="auto"/>
        <w:bottom w:val="none" w:sz="0" w:space="0" w:color="auto"/>
        <w:right w:val="none" w:sz="0" w:space="0" w:color="auto"/>
      </w:divBdr>
    </w:div>
    <w:div w:id="1520003416">
      <w:bodyDiv w:val="1"/>
      <w:marLeft w:val="0"/>
      <w:marRight w:val="0"/>
      <w:marTop w:val="0"/>
      <w:marBottom w:val="0"/>
      <w:divBdr>
        <w:top w:val="none" w:sz="0" w:space="0" w:color="auto"/>
        <w:left w:val="none" w:sz="0" w:space="0" w:color="auto"/>
        <w:bottom w:val="none" w:sz="0" w:space="0" w:color="auto"/>
        <w:right w:val="none" w:sz="0" w:space="0" w:color="auto"/>
      </w:divBdr>
    </w:div>
    <w:div w:id="1522277611">
      <w:bodyDiv w:val="1"/>
      <w:marLeft w:val="0"/>
      <w:marRight w:val="0"/>
      <w:marTop w:val="0"/>
      <w:marBottom w:val="0"/>
      <w:divBdr>
        <w:top w:val="none" w:sz="0" w:space="0" w:color="auto"/>
        <w:left w:val="none" w:sz="0" w:space="0" w:color="auto"/>
        <w:bottom w:val="none" w:sz="0" w:space="0" w:color="auto"/>
        <w:right w:val="none" w:sz="0" w:space="0" w:color="auto"/>
      </w:divBdr>
    </w:div>
    <w:div w:id="1524518013">
      <w:bodyDiv w:val="1"/>
      <w:marLeft w:val="0"/>
      <w:marRight w:val="0"/>
      <w:marTop w:val="0"/>
      <w:marBottom w:val="0"/>
      <w:divBdr>
        <w:top w:val="none" w:sz="0" w:space="0" w:color="auto"/>
        <w:left w:val="none" w:sz="0" w:space="0" w:color="auto"/>
        <w:bottom w:val="none" w:sz="0" w:space="0" w:color="auto"/>
        <w:right w:val="none" w:sz="0" w:space="0" w:color="auto"/>
      </w:divBdr>
    </w:div>
    <w:div w:id="1527794477">
      <w:bodyDiv w:val="1"/>
      <w:marLeft w:val="0"/>
      <w:marRight w:val="0"/>
      <w:marTop w:val="0"/>
      <w:marBottom w:val="0"/>
      <w:divBdr>
        <w:top w:val="none" w:sz="0" w:space="0" w:color="auto"/>
        <w:left w:val="none" w:sz="0" w:space="0" w:color="auto"/>
        <w:bottom w:val="none" w:sz="0" w:space="0" w:color="auto"/>
        <w:right w:val="none" w:sz="0" w:space="0" w:color="auto"/>
      </w:divBdr>
    </w:div>
    <w:div w:id="1528179863">
      <w:bodyDiv w:val="1"/>
      <w:marLeft w:val="0"/>
      <w:marRight w:val="0"/>
      <w:marTop w:val="0"/>
      <w:marBottom w:val="0"/>
      <w:divBdr>
        <w:top w:val="none" w:sz="0" w:space="0" w:color="auto"/>
        <w:left w:val="none" w:sz="0" w:space="0" w:color="auto"/>
        <w:bottom w:val="none" w:sz="0" w:space="0" w:color="auto"/>
        <w:right w:val="none" w:sz="0" w:space="0" w:color="auto"/>
      </w:divBdr>
    </w:div>
    <w:div w:id="1528257784">
      <w:bodyDiv w:val="1"/>
      <w:marLeft w:val="0"/>
      <w:marRight w:val="0"/>
      <w:marTop w:val="0"/>
      <w:marBottom w:val="0"/>
      <w:divBdr>
        <w:top w:val="none" w:sz="0" w:space="0" w:color="auto"/>
        <w:left w:val="none" w:sz="0" w:space="0" w:color="auto"/>
        <w:bottom w:val="none" w:sz="0" w:space="0" w:color="auto"/>
        <w:right w:val="none" w:sz="0" w:space="0" w:color="auto"/>
      </w:divBdr>
    </w:div>
    <w:div w:id="1529298571">
      <w:bodyDiv w:val="1"/>
      <w:marLeft w:val="0"/>
      <w:marRight w:val="0"/>
      <w:marTop w:val="0"/>
      <w:marBottom w:val="0"/>
      <w:divBdr>
        <w:top w:val="none" w:sz="0" w:space="0" w:color="auto"/>
        <w:left w:val="none" w:sz="0" w:space="0" w:color="auto"/>
        <w:bottom w:val="none" w:sz="0" w:space="0" w:color="auto"/>
        <w:right w:val="none" w:sz="0" w:space="0" w:color="auto"/>
      </w:divBdr>
    </w:div>
    <w:div w:id="1531260319">
      <w:bodyDiv w:val="1"/>
      <w:marLeft w:val="0"/>
      <w:marRight w:val="0"/>
      <w:marTop w:val="0"/>
      <w:marBottom w:val="0"/>
      <w:divBdr>
        <w:top w:val="none" w:sz="0" w:space="0" w:color="auto"/>
        <w:left w:val="none" w:sz="0" w:space="0" w:color="auto"/>
        <w:bottom w:val="none" w:sz="0" w:space="0" w:color="auto"/>
        <w:right w:val="none" w:sz="0" w:space="0" w:color="auto"/>
      </w:divBdr>
    </w:div>
    <w:div w:id="1532455605">
      <w:bodyDiv w:val="1"/>
      <w:marLeft w:val="0"/>
      <w:marRight w:val="0"/>
      <w:marTop w:val="0"/>
      <w:marBottom w:val="0"/>
      <w:divBdr>
        <w:top w:val="none" w:sz="0" w:space="0" w:color="auto"/>
        <w:left w:val="none" w:sz="0" w:space="0" w:color="auto"/>
        <w:bottom w:val="none" w:sz="0" w:space="0" w:color="auto"/>
        <w:right w:val="none" w:sz="0" w:space="0" w:color="auto"/>
      </w:divBdr>
    </w:div>
    <w:div w:id="1535001785">
      <w:bodyDiv w:val="1"/>
      <w:marLeft w:val="0"/>
      <w:marRight w:val="0"/>
      <w:marTop w:val="0"/>
      <w:marBottom w:val="0"/>
      <w:divBdr>
        <w:top w:val="none" w:sz="0" w:space="0" w:color="auto"/>
        <w:left w:val="none" w:sz="0" w:space="0" w:color="auto"/>
        <w:bottom w:val="none" w:sz="0" w:space="0" w:color="auto"/>
        <w:right w:val="none" w:sz="0" w:space="0" w:color="auto"/>
      </w:divBdr>
    </w:div>
    <w:div w:id="1537085668">
      <w:bodyDiv w:val="1"/>
      <w:marLeft w:val="0"/>
      <w:marRight w:val="0"/>
      <w:marTop w:val="0"/>
      <w:marBottom w:val="0"/>
      <w:divBdr>
        <w:top w:val="none" w:sz="0" w:space="0" w:color="auto"/>
        <w:left w:val="none" w:sz="0" w:space="0" w:color="auto"/>
        <w:bottom w:val="none" w:sz="0" w:space="0" w:color="auto"/>
        <w:right w:val="none" w:sz="0" w:space="0" w:color="auto"/>
      </w:divBdr>
    </w:div>
    <w:div w:id="1537305350">
      <w:bodyDiv w:val="1"/>
      <w:marLeft w:val="0"/>
      <w:marRight w:val="0"/>
      <w:marTop w:val="0"/>
      <w:marBottom w:val="0"/>
      <w:divBdr>
        <w:top w:val="none" w:sz="0" w:space="0" w:color="auto"/>
        <w:left w:val="none" w:sz="0" w:space="0" w:color="auto"/>
        <w:bottom w:val="none" w:sz="0" w:space="0" w:color="auto"/>
        <w:right w:val="none" w:sz="0" w:space="0" w:color="auto"/>
      </w:divBdr>
    </w:div>
    <w:div w:id="1538732904">
      <w:bodyDiv w:val="1"/>
      <w:marLeft w:val="0"/>
      <w:marRight w:val="0"/>
      <w:marTop w:val="0"/>
      <w:marBottom w:val="0"/>
      <w:divBdr>
        <w:top w:val="none" w:sz="0" w:space="0" w:color="auto"/>
        <w:left w:val="none" w:sz="0" w:space="0" w:color="auto"/>
        <w:bottom w:val="none" w:sz="0" w:space="0" w:color="auto"/>
        <w:right w:val="none" w:sz="0" w:space="0" w:color="auto"/>
      </w:divBdr>
    </w:div>
    <w:div w:id="1539049206">
      <w:bodyDiv w:val="1"/>
      <w:marLeft w:val="0"/>
      <w:marRight w:val="0"/>
      <w:marTop w:val="0"/>
      <w:marBottom w:val="0"/>
      <w:divBdr>
        <w:top w:val="none" w:sz="0" w:space="0" w:color="auto"/>
        <w:left w:val="none" w:sz="0" w:space="0" w:color="auto"/>
        <w:bottom w:val="none" w:sz="0" w:space="0" w:color="auto"/>
        <w:right w:val="none" w:sz="0" w:space="0" w:color="auto"/>
      </w:divBdr>
    </w:div>
    <w:div w:id="1543667467">
      <w:bodyDiv w:val="1"/>
      <w:marLeft w:val="0"/>
      <w:marRight w:val="0"/>
      <w:marTop w:val="0"/>
      <w:marBottom w:val="0"/>
      <w:divBdr>
        <w:top w:val="none" w:sz="0" w:space="0" w:color="auto"/>
        <w:left w:val="none" w:sz="0" w:space="0" w:color="auto"/>
        <w:bottom w:val="none" w:sz="0" w:space="0" w:color="auto"/>
        <w:right w:val="none" w:sz="0" w:space="0" w:color="auto"/>
      </w:divBdr>
    </w:div>
    <w:div w:id="1544097318">
      <w:bodyDiv w:val="1"/>
      <w:marLeft w:val="0"/>
      <w:marRight w:val="0"/>
      <w:marTop w:val="0"/>
      <w:marBottom w:val="0"/>
      <w:divBdr>
        <w:top w:val="none" w:sz="0" w:space="0" w:color="auto"/>
        <w:left w:val="none" w:sz="0" w:space="0" w:color="auto"/>
        <w:bottom w:val="none" w:sz="0" w:space="0" w:color="auto"/>
        <w:right w:val="none" w:sz="0" w:space="0" w:color="auto"/>
      </w:divBdr>
    </w:div>
    <w:div w:id="1545479556">
      <w:bodyDiv w:val="1"/>
      <w:marLeft w:val="0"/>
      <w:marRight w:val="0"/>
      <w:marTop w:val="0"/>
      <w:marBottom w:val="0"/>
      <w:divBdr>
        <w:top w:val="none" w:sz="0" w:space="0" w:color="auto"/>
        <w:left w:val="none" w:sz="0" w:space="0" w:color="auto"/>
        <w:bottom w:val="none" w:sz="0" w:space="0" w:color="auto"/>
        <w:right w:val="none" w:sz="0" w:space="0" w:color="auto"/>
      </w:divBdr>
    </w:div>
    <w:div w:id="1545603215">
      <w:bodyDiv w:val="1"/>
      <w:marLeft w:val="0"/>
      <w:marRight w:val="0"/>
      <w:marTop w:val="0"/>
      <w:marBottom w:val="0"/>
      <w:divBdr>
        <w:top w:val="none" w:sz="0" w:space="0" w:color="auto"/>
        <w:left w:val="none" w:sz="0" w:space="0" w:color="auto"/>
        <w:bottom w:val="none" w:sz="0" w:space="0" w:color="auto"/>
        <w:right w:val="none" w:sz="0" w:space="0" w:color="auto"/>
      </w:divBdr>
    </w:div>
    <w:div w:id="1546485225">
      <w:bodyDiv w:val="1"/>
      <w:marLeft w:val="0"/>
      <w:marRight w:val="0"/>
      <w:marTop w:val="0"/>
      <w:marBottom w:val="0"/>
      <w:divBdr>
        <w:top w:val="none" w:sz="0" w:space="0" w:color="auto"/>
        <w:left w:val="none" w:sz="0" w:space="0" w:color="auto"/>
        <w:bottom w:val="none" w:sz="0" w:space="0" w:color="auto"/>
        <w:right w:val="none" w:sz="0" w:space="0" w:color="auto"/>
      </w:divBdr>
    </w:div>
    <w:div w:id="1548762381">
      <w:bodyDiv w:val="1"/>
      <w:marLeft w:val="0"/>
      <w:marRight w:val="0"/>
      <w:marTop w:val="0"/>
      <w:marBottom w:val="0"/>
      <w:divBdr>
        <w:top w:val="none" w:sz="0" w:space="0" w:color="auto"/>
        <w:left w:val="none" w:sz="0" w:space="0" w:color="auto"/>
        <w:bottom w:val="none" w:sz="0" w:space="0" w:color="auto"/>
        <w:right w:val="none" w:sz="0" w:space="0" w:color="auto"/>
      </w:divBdr>
    </w:div>
    <w:div w:id="1550263335">
      <w:bodyDiv w:val="1"/>
      <w:marLeft w:val="0"/>
      <w:marRight w:val="0"/>
      <w:marTop w:val="0"/>
      <w:marBottom w:val="0"/>
      <w:divBdr>
        <w:top w:val="none" w:sz="0" w:space="0" w:color="auto"/>
        <w:left w:val="none" w:sz="0" w:space="0" w:color="auto"/>
        <w:bottom w:val="none" w:sz="0" w:space="0" w:color="auto"/>
        <w:right w:val="none" w:sz="0" w:space="0" w:color="auto"/>
      </w:divBdr>
    </w:div>
    <w:div w:id="1551188544">
      <w:bodyDiv w:val="1"/>
      <w:marLeft w:val="0"/>
      <w:marRight w:val="0"/>
      <w:marTop w:val="0"/>
      <w:marBottom w:val="0"/>
      <w:divBdr>
        <w:top w:val="none" w:sz="0" w:space="0" w:color="auto"/>
        <w:left w:val="none" w:sz="0" w:space="0" w:color="auto"/>
        <w:bottom w:val="none" w:sz="0" w:space="0" w:color="auto"/>
        <w:right w:val="none" w:sz="0" w:space="0" w:color="auto"/>
      </w:divBdr>
    </w:div>
    <w:div w:id="1552813676">
      <w:bodyDiv w:val="1"/>
      <w:marLeft w:val="0"/>
      <w:marRight w:val="0"/>
      <w:marTop w:val="0"/>
      <w:marBottom w:val="0"/>
      <w:divBdr>
        <w:top w:val="none" w:sz="0" w:space="0" w:color="auto"/>
        <w:left w:val="none" w:sz="0" w:space="0" w:color="auto"/>
        <w:bottom w:val="none" w:sz="0" w:space="0" w:color="auto"/>
        <w:right w:val="none" w:sz="0" w:space="0" w:color="auto"/>
      </w:divBdr>
    </w:div>
    <w:div w:id="1553496696">
      <w:bodyDiv w:val="1"/>
      <w:marLeft w:val="0"/>
      <w:marRight w:val="0"/>
      <w:marTop w:val="0"/>
      <w:marBottom w:val="0"/>
      <w:divBdr>
        <w:top w:val="none" w:sz="0" w:space="0" w:color="auto"/>
        <w:left w:val="none" w:sz="0" w:space="0" w:color="auto"/>
        <w:bottom w:val="none" w:sz="0" w:space="0" w:color="auto"/>
        <w:right w:val="none" w:sz="0" w:space="0" w:color="auto"/>
      </w:divBdr>
    </w:div>
    <w:div w:id="1556158885">
      <w:bodyDiv w:val="1"/>
      <w:marLeft w:val="0"/>
      <w:marRight w:val="0"/>
      <w:marTop w:val="0"/>
      <w:marBottom w:val="0"/>
      <w:divBdr>
        <w:top w:val="none" w:sz="0" w:space="0" w:color="auto"/>
        <w:left w:val="none" w:sz="0" w:space="0" w:color="auto"/>
        <w:bottom w:val="none" w:sz="0" w:space="0" w:color="auto"/>
        <w:right w:val="none" w:sz="0" w:space="0" w:color="auto"/>
      </w:divBdr>
    </w:div>
    <w:div w:id="1556241153">
      <w:bodyDiv w:val="1"/>
      <w:marLeft w:val="0"/>
      <w:marRight w:val="0"/>
      <w:marTop w:val="0"/>
      <w:marBottom w:val="0"/>
      <w:divBdr>
        <w:top w:val="none" w:sz="0" w:space="0" w:color="auto"/>
        <w:left w:val="none" w:sz="0" w:space="0" w:color="auto"/>
        <w:bottom w:val="none" w:sz="0" w:space="0" w:color="auto"/>
        <w:right w:val="none" w:sz="0" w:space="0" w:color="auto"/>
      </w:divBdr>
    </w:div>
    <w:div w:id="1558011744">
      <w:bodyDiv w:val="1"/>
      <w:marLeft w:val="0"/>
      <w:marRight w:val="0"/>
      <w:marTop w:val="0"/>
      <w:marBottom w:val="0"/>
      <w:divBdr>
        <w:top w:val="none" w:sz="0" w:space="0" w:color="auto"/>
        <w:left w:val="none" w:sz="0" w:space="0" w:color="auto"/>
        <w:bottom w:val="none" w:sz="0" w:space="0" w:color="auto"/>
        <w:right w:val="none" w:sz="0" w:space="0" w:color="auto"/>
      </w:divBdr>
    </w:div>
    <w:div w:id="1559170436">
      <w:bodyDiv w:val="1"/>
      <w:marLeft w:val="0"/>
      <w:marRight w:val="0"/>
      <w:marTop w:val="0"/>
      <w:marBottom w:val="0"/>
      <w:divBdr>
        <w:top w:val="none" w:sz="0" w:space="0" w:color="auto"/>
        <w:left w:val="none" w:sz="0" w:space="0" w:color="auto"/>
        <w:bottom w:val="none" w:sz="0" w:space="0" w:color="auto"/>
        <w:right w:val="none" w:sz="0" w:space="0" w:color="auto"/>
      </w:divBdr>
    </w:div>
    <w:div w:id="1559777865">
      <w:bodyDiv w:val="1"/>
      <w:marLeft w:val="0"/>
      <w:marRight w:val="0"/>
      <w:marTop w:val="0"/>
      <w:marBottom w:val="0"/>
      <w:divBdr>
        <w:top w:val="none" w:sz="0" w:space="0" w:color="auto"/>
        <w:left w:val="none" w:sz="0" w:space="0" w:color="auto"/>
        <w:bottom w:val="none" w:sz="0" w:space="0" w:color="auto"/>
        <w:right w:val="none" w:sz="0" w:space="0" w:color="auto"/>
      </w:divBdr>
    </w:div>
    <w:div w:id="1564026033">
      <w:bodyDiv w:val="1"/>
      <w:marLeft w:val="0"/>
      <w:marRight w:val="0"/>
      <w:marTop w:val="0"/>
      <w:marBottom w:val="0"/>
      <w:divBdr>
        <w:top w:val="none" w:sz="0" w:space="0" w:color="auto"/>
        <w:left w:val="none" w:sz="0" w:space="0" w:color="auto"/>
        <w:bottom w:val="none" w:sz="0" w:space="0" w:color="auto"/>
        <w:right w:val="none" w:sz="0" w:space="0" w:color="auto"/>
      </w:divBdr>
    </w:div>
    <w:div w:id="1564178349">
      <w:bodyDiv w:val="1"/>
      <w:marLeft w:val="0"/>
      <w:marRight w:val="0"/>
      <w:marTop w:val="0"/>
      <w:marBottom w:val="0"/>
      <w:divBdr>
        <w:top w:val="none" w:sz="0" w:space="0" w:color="auto"/>
        <w:left w:val="none" w:sz="0" w:space="0" w:color="auto"/>
        <w:bottom w:val="none" w:sz="0" w:space="0" w:color="auto"/>
        <w:right w:val="none" w:sz="0" w:space="0" w:color="auto"/>
      </w:divBdr>
    </w:div>
    <w:div w:id="1566599709">
      <w:bodyDiv w:val="1"/>
      <w:marLeft w:val="0"/>
      <w:marRight w:val="0"/>
      <w:marTop w:val="0"/>
      <w:marBottom w:val="0"/>
      <w:divBdr>
        <w:top w:val="none" w:sz="0" w:space="0" w:color="auto"/>
        <w:left w:val="none" w:sz="0" w:space="0" w:color="auto"/>
        <w:bottom w:val="none" w:sz="0" w:space="0" w:color="auto"/>
        <w:right w:val="none" w:sz="0" w:space="0" w:color="auto"/>
      </w:divBdr>
    </w:div>
    <w:div w:id="1567766882">
      <w:bodyDiv w:val="1"/>
      <w:marLeft w:val="0"/>
      <w:marRight w:val="0"/>
      <w:marTop w:val="0"/>
      <w:marBottom w:val="0"/>
      <w:divBdr>
        <w:top w:val="none" w:sz="0" w:space="0" w:color="auto"/>
        <w:left w:val="none" w:sz="0" w:space="0" w:color="auto"/>
        <w:bottom w:val="none" w:sz="0" w:space="0" w:color="auto"/>
        <w:right w:val="none" w:sz="0" w:space="0" w:color="auto"/>
      </w:divBdr>
    </w:div>
    <w:div w:id="1570072232">
      <w:bodyDiv w:val="1"/>
      <w:marLeft w:val="0"/>
      <w:marRight w:val="0"/>
      <w:marTop w:val="0"/>
      <w:marBottom w:val="0"/>
      <w:divBdr>
        <w:top w:val="none" w:sz="0" w:space="0" w:color="auto"/>
        <w:left w:val="none" w:sz="0" w:space="0" w:color="auto"/>
        <w:bottom w:val="none" w:sz="0" w:space="0" w:color="auto"/>
        <w:right w:val="none" w:sz="0" w:space="0" w:color="auto"/>
      </w:divBdr>
    </w:div>
    <w:div w:id="1570732207">
      <w:bodyDiv w:val="1"/>
      <w:marLeft w:val="0"/>
      <w:marRight w:val="0"/>
      <w:marTop w:val="0"/>
      <w:marBottom w:val="0"/>
      <w:divBdr>
        <w:top w:val="none" w:sz="0" w:space="0" w:color="auto"/>
        <w:left w:val="none" w:sz="0" w:space="0" w:color="auto"/>
        <w:bottom w:val="none" w:sz="0" w:space="0" w:color="auto"/>
        <w:right w:val="none" w:sz="0" w:space="0" w:color="auto"/>
      </w:divBdr>
    </w:div>
    <w:div w:id="1571191443">
      <w:bodyDiv w:val="1"/>
      <w:marLeft w:val="0"/>
      <w:marRight w:val="0"/>
      <w:marTop w:val="0"/>
      <w:marBottom w:val="0"/>
      <w:divBdr>
        <w:top w:val="none" w:sz="0" w:space="0" w:color="auto"/>
        <w:left w:val="none" w:sz="0" w:space="0" w:color="auto"/>
        <w:bottom w:val="none" w:sz="0" w:space="0" w:color="auto"/>
        <w:right w:val="none" w:sz="0" w:space="0" w:color="auto"/>
      </w:divBdr>
    </w:div>
    <w:div w:id="1571307242">
      <w:bodyDiv w:val="1"/>
      <w:marLeft w:val="0"/>
      <w:marRight w:val="0"/>
      <w:marTop w:val="0"/>
      <w:marBottom w:val="0"/>
      <w:divBdr>
        <w:top w:val="none" w:sz="0" w:space="0" w:color="auto"/>
        <w:left w:val="none" w:sz="0" w:space="0" w:color="auto"/>
        <w:bottom w:val="none" w:sz="0" w:space="0" w:color="auto"/>
        <w:right w:val="none" w:sz="0" w:space="0" w:color="auto"/>
      </w:divBdr>
    </w:div>
    <w:div w:id="1572039008">
      <w:bodyDiv w:val="1"/>
      <w:marLeft w:val="0"/>
      <w:marRight w:val="0"/>
      <w:marTop w:val="0"/>
      <w:marBottom w:val="0"/>
      <w:divBdr>
        <w:top w:val="none" w:sz="0" w:space="0" w:color="auto"/>
        <w:left w:val="none" w:sz="0" w:space="0" w:color="auto"/>
        <w:bottom w:val="none" w:sz="0" w:space="0" w:color="auto"/>
        <w:right w:val="none" w:sz="0" w:space="0" w:color="auto"/>
      </w:divBdr>
    </w:div>
    <w:div w:id="1572231966">
      <w:bodyDiv w:val="1"/>
      <w:marLeft w:val="0"/>
      <w:marRight w:val="0"/>
      <w:marTop w:val="0"/>
      <w:marBottom w:val="0"/>
      <w:divBdr>
        <w:top w:val="none" w:sz="0" w:space="0" w:color="auto"/>
        <w:left w:val="none" w:sz="0" w:space="0" w:color="auto"/>
        <w:bottom w:val="none" w:sz="0" w:space="0" w:color="auto"/>
        <w:right w:val="none" w:sz="0" w:space="0" w:color="auto"/>
      </w:divBdr>
    </w:div>
    <w:div w:id="1573195224">
      <w:bodyDiv w:val="1"/>
      <w:marLeft w:val="0"/>
      <w:marRight w:val="0"/>
      <w:marTop w:val="0"/>
      <w:marBottom w:val="0"/>
      <w:divBdr>
        <w:top w:val="none" w:sz="0" w:space="0" w:color="auto"/>
        <w:left w:val="none" w:sz="0" w:space="0" w:color="auto"/>
        <w:bottom w:val="none" w:sz="0" w:space="0" w:color="auto"/>
        <w:right w:val="none" w:sz="0" w:space="0" w:color="auto"/>
      </w:divBdr>
    </w:div>
    <w:div w:id="1574580912">
      <w:bodyDiv w:val="1"/>
      <w:marLeft w:val="0"/>
      <w:marRight w:val="0"/>
      <w:marTop w:val="0"/>
      <w:marBottom w:val="0"/>
      <w:divBdr>
        <w:top w:val="none" w:sz="0" w:space="0" w:color="auto"/>
        <w:left w:val="none" w:sz="0" w:space="0" w:color="auto"/>
        <w:bottom w:val="none" w:sz="0" w:space="0" w:color="auto"/>
        <w:right w:val="none" w:sz="0" w:space="0" w:color="auto"/>
      </w:divBdr>
    </w:div>
    <w:div w:id="1576478409">
      <w:bodyDiv w:val="1"/>
      <w:marLeft w:val="0"/>
      <w:marRight w:val="0"/>
      <w:marTop w:val="0"/>
      <w:marBottom w:val="0"/>
      <w:divBdr>
        <w:top w:val="none" w:sz="0" w:space="0" w:color="auto"/>
        <w:left w:val="none" w:sz="0" w:space="0" w:color="auto"/>
        <w:bottom w:val="none" w:sz="0" w:space="0" w:color="auto"/>
        <w:right w:val="none" w:sz="0" w:space="0" w:color="auto"/>
      </w:divBdr>
    </w:div>
    <w:div w:id="1579293114">
      <w:bodyDiv w:val="1"/>
      <w:marLeft w:val="0"/>
      <w:marRight w:val="0"/>
      <w:marTop w:val="0"/>
      <w:marBottom w:val="0"/>
      <w:divBdr>
        <w:top w:val="none" w:sz="0" w:space="0" w:color="auto"/>
        <w:left w:val="none" w:sz="0" w:space="0" w:color="auto"/>
        <w:bottom w:val="none" w:sz="0" w:space="0" w:color="auto"/>
        <w:right w:val="none" w:sz="0" w:space="0" w:color="auto"/>
      </w:divBdr>
    </w:div>
    <w:div w:id="1579898528">
      <w:bodyDiv w:val="1"/>
      <w:marLeft w:val="0"/>
      <w:marRight w:val="0"/>
      <w:marTop w:val="0"/>
      <w:marBottom w:val="0"/>
      <w:divBdr>
        <w:top w:val="none" w:sz="0" w:space="0" w:color="auto"/>
        <w:left w:val="none" w:sz="0" w:space="0" w:color="auto"/>
        <w:bottom w:val="none" w:sz="0" w:space="0" w:color="auto"/>
        <w:right w:val="none" w:sz="0" w:space="0" w:color="auto"/>
      </w:divBdr>
    </w:div>
    <w:div w:id="1580746370">
      <w:bodyDiv w:val="1"/>
      <w:marLeft w:val="0"/>
      <w:marRight w:val="0"/>
      <w:marTop w:val="0"/>
      <w:marBottom w:val="0"/>
      <w:divBdr>
        <w:top w:val="none" w:sz="0" w:space="0" w:color="auto"/>
        <w:left w:val="none" w:sz="0" w:space="0" w:color="auto"/>
        <w:bottom w:val="none" w:sz="0" w:space="0" w:color="auto"/>
        <w:right w:val="none" w:sz="0" w:space="0" w:color="auto"/>
      </w:divBdr>
    </w:div>
    <w:div w:id="1581406083">
      <w:bodyDiv w:val="1"/>
      <w:marLeft w:val="0"/>
      <w:marRight w:val="0"/>
      <w:marTop w:val="0"/>
      <w:marBottom w:val="0"/>
      <w:divBdr>
        <w:top w:val="none" w:sz="0" w:space="0" w:color="auto"/>
        <w:left w:val="none" w:sz="0" w:space="0" w:color="auto"/>
        <w:bottom w:val="none" w:sz="0" w:space="0" w:color="auto"/>
        <w:right w:val="none" w:sz="0" w:space="0" w:color="auto"/>
      </w:divBdr>
    </w:div>
    <w:div w:id="1583642180">
      <w:bodyDiv w:val="1"/>
      <w:marLeft w:val="0"/>
      <w:marRight w:val="0"/>
      <w:marTop w:val="0"/>
      <w:marBottom w:val="0"/>
      <w:divBdr>
        <w:top w:val="none" w:sz="0" w:space="0" w:color="auto"/>
        <w:left w:val="none" w:sz="0" w:space="0" w:color="auto"/>
        <w:bottom w:val="none" w:sz="0" w:space="0" w:color="auto"/>
        <w:right w:val="none" w:sz="0" w:space="0" w:color="auto"/>
      </w:divBdr>
    </w:div>
    <w:div w:id="1586764155">
      <w:bodyDiv w:val="1"/>
      <w:marLeft w:val="0"/>
      <w:marRight w:val="0"/>
      <w:marTop w:val="0"/>
      <w:marBottom w:val="0"/>
      <w:divBdr>
        <w:top w:val="none" w:sz="0" w:space="0" w:color="auto"/>
        <w:left w:val="none" w:sz="0" w:space="0" w:color="auto"/>
        <w:bottom w:val="none" w:sz="0" w:space="0" w:color="auto"/>
        <w:right w:val="none" w:sz="0" w:space="0" w:color="auto"/>
      </w:divBdr>
    </w:div>
    <w:div w:id="1586844929">
      <w:bodyDiv w:val="1"/>
      <w:marLeft w:val="0"/>
      <w:marRight w:val="0"/>
      <w:marTop w:val="0"/>
      <w:marBottom w:val="0"/>
      <w:divBdr>
        <w:top w:val="none" w:sz="0" w:space="0" w:color="auto"/>
        <w:left w:val="none" w:sz="0" w:space="0" w:color="auto"/>
        <w:bottom w:val="none" w:sz="0" w:space="0" w:color="auto"/>
        <w:right w:val="none" w:sz="0" w:space="0" w:color="auto"/>
      </w:divBdr>
    </w:div>
    <w:div w:id="1588423685">
      <w:bodyDiv w:val="1"/>
      <w:marLeft w:val="0"/>
      <w:marRight w:val="0"/>
      <w:marTop w:val="0"/>
      <w:marBottom w:val="0"/>
      <w:divBdr>
        <w:top w:val="none" w:sz="0" w:space="0" w:color="auto"/>
        <w:left w:val="none" w:sz="0" w:space="0" w:color="auto"/>
        <w:bottom w:val="none" w:sz="0" w:space="0" w:color="auto"/>
        <w:right w:val="none" w:sz="0" w:space="0" w:color="auto"/>
      </w:divBdr>
    </w:div>
    <w:div w:id="1588920763">
      <w:bodyDiv w:val="1"/>
      <w:marLeft w:val="0"/>
      <w:marRight w:val="0"/>
      <w:marTop w:val="0"/>
      <w:marBottom w:val="0"/>
      <w:divBdr>
        <w:top w:val="none" w:sz="0" w:space="0" w:color="auto"/>
        <w:left w:val="none" w:sz="0" w:space="0" w:color="auto"/>
        <w:bottom w:val="none" w:sz="0" w:space="0" w:color="auto"/>
        <w:right w:val="none" w:sz="0" w:space="0" w:color="auto"/>
      </w:divBdr>
    </w:div>
    <w:div w:id="1588925674">
      <w:bodyDiv w:val="1"/>
      <w:marLeft w:val="0"/>
      <w:marRight w:val="0"/>
      <w:marTop w:val="0"/>
      <w:marBottom w:val="0"/>
      <w:divBdr>
        <w:top w:val="none" w:sz="0" w:space="0" w:color="auto"/>
        <w:left w:val="none" w:sz="0" w:space="0" w:color="auto"/>
        <w:bottom w:val="none" w:sz="0" w:space="0" w:color="auto"/>
        <w:right w:val="none" w:sz="0" w:space="0" w:color="auto"/>
      </w:divBdr>
    </w:div>
    <w:div w:id="1589650448">
      <w:bodyDiv w:val="1"/>
      <w:marLeft w:val="0"/>
      <w:marRight w:val="0"/>
      <w:marTop w:val="0"/>
      <w:marBottom w:val="0"/>
      <w:divBdr>
        <w:top w:val="none" w:sz="0" w:space="0" w:color="auto"/>
        <w:left w:val="none" w:sz="0" w:space="0" w:color="auto"/>
        <w:bottom w:val="none" w:sz="0" w:space="0" w:color="auto"/>
        <w:right w:val="none" w:sz="0" w:space="0" w:color="auto"/>
      </w:divBdr>
    </w:div>
    <w:div w:id="1589851265">
      <w:bodyDiv w:val="1"/>
      <w:marLeft w:val="0"/>
      <w:marRight w:val="0"/>
      <w:marTop w:val="0"/>
      <w:marBottom w:val="0"/>
      <w:divBdr>
        <w:top w:val="none" w:sz="0" w:space="0" w:color="auto"/>
        <w:left w:val="none" w:sz="0" w:space="0" w:color="auto"/>
        <w:bottom w:val="none" w:sz="0" w:space="0" w:color="auto"/>
        <w:right w:val="none" w:sz="0" w:space="0" w:color="auto"/>
      </w:divBdr>
    </w:div>
    <w:div w:id="1593006748">
      <w:bodyDiv w:val="1"/>
      <w:marLeft w:val="0"/>
      <w:marRight w:val="0"/>
      <w:marTop w:val="0"/>
      <w:marBottom w:val="0"/>
      <w:divBdr>
        <w:top w:val="none" w:sz="0" w:space="0" w:color="auto"/>
        <w:left w:val="none" w:sz="0" w:space="0" w:color="auto"/>
        <w:bottom w:val="none" w:sz="0" w:space="0" w:color="auto"/>
        <w:right w:val="none" w:sz="0" w:space="0" w:color="auto"/>
      </w:divBdr>
    </w:div>
    <w:div w:id="1596285999">
      <w:bodyDiv w:val="1"/>
      <w:marLeft w:val="0"/>
      <w:marRight w:val="0"/>
      <w:marTop w:val="0"/>
      <w:marBottom w:val="0"/>
      <w:divBdr>
        <w:top w:val="none" w:sz="0" w:space="0" w:color="auto"/>
        <w:left w:val="none" w:sz="0" w:space="0" w:color="auto"/>
        <w:bottom w:val="none" w:sz="0" w:space="0" w:color="auto"/>
        <w:right w:val="none" w:sz="0" w:space="0" w:color="auto"/>
      </w:divBdr>
    </w:div>
    <w:div w:id="1598053899">
      <w:bodyDiv w:val="1"/>
      <w:marLeft w:val="0"/>
      <w:marRight w:val="0"/>
      <w:marTop w:val="0"/>
      <w:marBottom w:val="0"/>
      <w:divBdr>
        <w:top w:val="none" w:sz="0" w:space="0" w:color="auto"/>
        <w:left w:val="none" w:sz="0" w:space="0" w:color="auto"/>
        <w:bottom w:val="none" w:sz="0" w:space="0" w:color="auto"/>
        <w:right w:val="none" w:sz="0" w:space="0" w:color="auto"/>
      </w:divBdr>
    </w:div>
    <w:div w:id="1598054207">
      <w:bodyDiv w:val="1"/>
      <w:marLeft w:val="0"/>
      <w:marRight w:val="0"/>
      <w:marTop w:val="0"/>
      <w:marBottom w:val="0"/>
      <w:divBdr>
        <w:top w:val="none" w:sz="0" w:space="0" w:color="auto"/>
        <w:left w:val="none" w:sz="0" w:space="0" w:color="auto"/>
        <w:bottom w:val="none" w:sz="0" w:space="0" w:color="auto"/>
        <w:right w:val="none" w:sz="0" w:space="0" w:color="auto"/>
      </w:divBdr>
    </w:div>
    <w:div w:id="1600985664">
      <w:bodyDiv w:val="1"/>
      <w:marLeft w:val="0"/>
      <w:marRight w:val="0"/>
      <w:marTop w:val="0"/>
      <w:marBottom w:val="0"/>
      <w:divBdr>
        <w:top w:val="none" w:sz="0" w:space="0" w:color="auto"/>
        <w:left w:val="none" w:sz="0" w:space="0" w:color="auto"/>
        <w:bottom w:val="none" w:sz="0" w:space="0" w:color="auto"/>
        <w:right w:val="none" w:sz="0" w:space="0" w:color="auto"/>
      </w:divBdr>
    </w:div>
    <w:div w:id="1602494462">
      <w:bodyDiv w:val="1"/>
      <w:marLeft w:val="0"/>
      <w:marRight w:val="0"/>
      <w:marTop w:val="0"/>
      <w:marBottom w:val="0"/>
      <w:divBdr>
        <w:top w:val="none" w:sz="0" w:space="0" w:color="auto"/>
        <w:left w:val="none" w:sz="0" w:space="0" w:color="auto"/>
        <w:bottom w:val="none" w:sz="0" w:space="0" w:color="auto"/>
        <w:right w:val="none" w:sz="0" w:space="0" w:color="auto"/>
      </w:divBdr>
    </w:div>
    <w:div w:id="1604338325">
      <w:bodyDiv w:val="1"/>
      <w:marLeft w:val="0"/>
      <w:marRight w:val="0"/>
      <w:marTop w:val="0"/>
      <w:marBottom w:val="0"/>
      <w:divBdr>
        <w:top w:val="none" w:sz="0" w:space="0" w:color="auto"/>
        <w:left w:val="none" w:sz="0" w:space="0" w:color="auto"/>
        <w:bottom w:val="none" w:sz="0" w:space="0" w:color="auto"/>
        <w:right w:val="none" w:sz="0" w:space="0" w:color="auto"/>
      </w:divBdr>
    </w:div>
    <w:div w:id="1604417746">
      <w:bodyDiv w:val="1"/>
      <w:marLeft w:val="0"/>
      <w:marRight w:val="0"/>
      <w:marTop w:val="0"/>
      <w:marBottom w:val="0"/>
      <w:divBdr>
        <w:top w:val="none" w:sz="0" w:space="0" w:color="auto"/>
        <w:left w:val="none" w:sz="0" w:space="0" w:color="auto"/>
        <w:bottom w:val="none" w:sz="0" w:space="0" w:color="auto"/>
        <w:right w:val="none" w:sz="0" w:space="0" w:color="auto"/>
      </w:divBdr>
    </w:div>
    <w:div w:id="1605840707">
      <w:bodyDiv w:val="1"/>
      <w:marLeft w:val="0"/>
      <w:marRight w:val="0"/>
      <w:marTop w:val="0"/>
      <w:marBottom w:val="0"/>
      <w:divBdr>
        <w:top w:val="none" w:sz="0" w:space="0" w:color="auto"/>
        <w:left w:val="none" w:sz="0" w:space="0" w:color="auto"/>
        <w:bottom w:val="none" w:sz="0" w:space="0" w:color="auto"/>
        <w:right w:val="none" w:sz="0" w:space="0" w:color="auto"/>
      </w:divBdr>
    </w:div>
    <w:div w:id="1608004372">
      <w:bodyDiv w:val="1"/>
      <w:marLeft w:val="0"/>
      <w:marRight w:val="0"/>
      <w:marTop w:val="0"/>
      <w:marBottom w:val="0"/>
      <w:divBdr>
        <w:top w:val="none" w:sz="0" w:space="0" w:color="auto"/>
        <w:left w:val="none" w:sz="0" w:space="0" w:color="auto"/>
        <w:bottom w:val="none" w:sz="0" w:space="0" w:color="auto"/>
        <w:right w:val="none" w:sz="0" w:space="0" w:color="auto"/>
      </w:divBdr>
    </w:div>
    <w:div w:id="1608468476">
      <w:bodyDiv w:val="1"/>
      <w:marLeft w:val="0"/>
      <w:marRight w:val="0"/>
      <w:marTop w:val="0"/>
      <w:marBottom w:val="0"/>
      <w:divBdr>
        <w:top w:val="none" w:sz="0" w:space="0" w:color="auto"/>
        <w:left w:val="none" w:sz="0" w:space="0" w:color="auto"/>
        <w:bottom w:val="none" w:sz="0" w:space="0" w:color="auto"/>
        <w:right w:val="none" w:sz="0" w:space="0" w:color="auto"/>
      </w:divBdr>
    </w:div>
    <w:div w:id="1608851228">
      <w:bodyDiv w:val="1"/>
      <w:marLeft w:val="0"/>
      <w:marRight w:val="0"/>
      <w:marTop w:val="0"/>
      <w:marBottom w:val="0"/>
      <w:divBdr>
        <w:top w:val="none" w:sz="0" w:space="0" w:color="auto"/>
        <w:left w:val="none" w:sz="0" w:space="0" w:color="auto"/>
        <w:bottom w:val="none" w:sz="0" w:space="0" w:color="auto"/>
        <w:right w:val="none" w:sz="0" w:space="0" w:color="auto"/>
      </w:divBdr>
    </w:div>
    <w:div w:id="1610354685">
      <w:bodyDiv w:val="1"/>
      <w:marLeft w:val="0"/>
      <w:marRight w:val="0"/>
      <w:marTop w:val="0"/>
      <w:marBottom w:val="0"/>
      <w:divBdr>
        <w:top w:val="none" w:sz="0" w:space="0" w:color="auto"/>
        <w:left w:val="none" w:sz="0" w:space="0" w:color="auto"/>
        <w:bottom w:val="none" w:sz="0" w:space="0" w:color="auto"/>
        <w:right w:val="none" w:sz="0" w:space="0" w:color="auto"/>
      </w:divBdr>
    </w:div>
    <w:div w:id="1610696432">
      <w:bodyDiv w:val="1"/>
      <w:marLeft w:val="0"/>
      <w:marRight w:val="0"/>
      <w:marTop w:val="0"/>
      <w:marBottom w:val="0"/>
      <w:divBdr>
        <w:top w:val="none" w:sz="0" w:space="0" w:color="auto"/>
        <w:left w:val="none" w:sz="0" w:space="0" w:color="auto"/>
        <w:bottom w:val="none" w:sz="0" w:space="0" w:color="auto"/>
        <w:right w:val="none" w:sz="0" w:space="0" w:color="auto"/>
      </w:divBdr>
    </w:div>
    <w:div w:id="1611858301">
      <w:bodyDiv w:val="1"/>
      <w:marLeft w:val="0"/>
      <w:marRight w:val="0"/>
      <w:marTop w:val="0"/>
      <w:marBottom w:val="0"/>
      <w:divBdr>
        <w:top w:val="none" w:sz="0" w:space="0" w:color="auto"/>
        <w:left w:val="none" w:sz="0" w:space="0" w:color="auto"/>
        <w:bottom w:val="none" w:sz="0" w:space="0" w:color="auto"/>
        <w:right w:val="none" w:sz="0" w:space="0" w:color="auto"/>
      </w:divBdr>
    </w:div>
    <w:div w:id="1612398559">
      <w:bodyDiv w:val="1"/>
      <w:marLeft w:val="0"/>
      <w:marRight w:val="0"/>
      <w:marTop w:val="0"/>
      <w:marBottom w:val="0"/>
      <w:divBdr>
        <w:top w:val="none" w:sz="0" w:space="0" w:color="auto"/>
        <w:left w:val="none" w:sz="0" w:space="0" w:color="auto"/>
        <w:bottom w:val="none" w:sz="0" w:space="0" w:color="auto"/>
        <w:right w:val="none" w:sz="0" w:space="0" w:color="auto"/>
      </w:divBdr>
    </w:div>
    <w:div w:id="1615167336">
      <w:bodyDiv w:val="1"/>
      <w:marLeft w:val="0"/>
      <w:marRight w:val="0"/>
      <w:marTop w:val="0"/>
      <w:marBottom w:val="0"/>
      <w:divBdr>
        <w:top w:val="none" w:sz="0" w:space="0" w:color="auto"/>
        <w:left w:val="none" w:sz="0" w:space="0" w:color="auto"/>
        <w:bottom w:val="none" w:sz="0" w:space="0" w:color="auto"/>
        <w:right w:val="none" w:sz="0" w:space="0" w:color="auto"/>
      </w:divBdr>
    </w:div>
    <w:div w:id="1615479585">
      <w:bodyDiv w:val="1"/>
      <w:marLeft w:val="0"/>
      <w:marRight w:val="0"/>
      <w:marTop w:val="0"/>
      <w:marBottom w:val="0"/>
      <w:divBdr>
        <w:top w:val="none" w:sz="0" w:space="0" w:color="auto"/>
        <w:left w:val="none" w:sz="0" w:space="0" w:color="auto"/>
        <w:bottom w:val="none" w:sz="0" w:space="0" w:color="auto"/>
        <w:right w:val="none" w:sz="0" w:space="0" w:color="auto"/>
      </w:divBdr>
    </w:div>
    <w:div w:id="1616330697">
      <w:bodyDiv w:val="1"/>
      <w:marLeft w:val="0"/>
      <w:marRight w:val="0"/>
      <w:marTop w:val="0"/>
      <w:marBottom w:val="0"/>
      <w:divBdr>
        <w:top w:val="none" w:sz="0" w:space="0" w:color="auto"/>
        <w:left w:val="none" w:sz="0" w:space="0" w:color="auto"/>
        <w:bottom w:val="none" w:sz="0" w:space="0" w:color="auto"/>
        <w:right w:val="none" w:sz="0" w:space="0" w:color="auto"/>
      </w:divBdr>
    </w:div>
    <w:div w:id="1617133208">
      <w:bodyDiv w:val="1"/>
      <w:marLeft w:val="0"/>
      <w:marRight w:val="0"/>
      <w:marTop w:val="0"/>
      <w:marBottom w:val="0"/>
      <w:divBdr>
        <w:top w:val="none" w:sz="0" w:space="0" w:color="auto"/>
        <w:left w:val="none" w:sz="0" w:space="0" w:color="auto"/>
        <w:bottom w:val="none" w:sz="0" w:space="0" w:color="auto"/>
        <w:right w:val="none" w:sz="0" w:space="0" w:color="auto"/>
      </w:divBdr>
    </w:div>
    <w:div w:id="1623339157">
      <w:bodyDiv w:val="1"/>
      <w:marLeft w:val="0"/>
      <w:marRight w:val="0"/>
      <w:marTop w:val="0"/>
      <w:marBottom w:val="0"/>
      <w:divBdr>
        <w:top w:val="none" w:sz="0" w:space="0" w:color="auto"/>
        <w:left w:val="none" w:sz="0" w:space="0" w:color="auto"/>
        <w:bottom w:val="none" w:sz="0" w:space="0" w:color="auto"/>
        <w:right w:val="none" w:sz="0" w:space="0" w:color="auto"/>
      </w:divBdr>
    </w:div>
    <w:div w:id="1623416621">
      <w:bodyDiv w:val="1"/>
      <w:marLeft w:val="0"/>
      <w:marRight w:val="0"/>
      <w:marTop w:val="0"/>
      <w:marBottom w:val="0"/>
      <w:divBdr>
        <w:top w:val="none" w:sz="0" w:space="0" w:color="auto"/>
        <w:left w:val="none" w:sz="0" w:space="0" w:color="auto"/>
        <w:bottom w:val="none" w:sz="0" w:space="0" w:color="auto"/>
        <w:right w:val="none" w:sz="0" w:space="0" w:color="auto"/>
      </w:divBdr>
    </w:div>
    <w:div w:id="1625386765">
      <w:bodyDiv w:val="1"/>
      <w:marLeft w:val="0"/>
      <w:marRight w:val="0"/>
      <w:marTop w:val="0"/>
      <w:marBottom w:val="0"/>
      <w:divBdr>
        <w:top w:val="none" w:sz="0" w:space="0" w:color="auto"/>
        <w:left w:val="none" w:sz="0" w:space="0" w:color="auto"/>
        <w:bottom w:val="none" w:sz="0" w:space="0" w:color="auto"/>
        <w:right w:val="none" w:sz="0" w:space="0" w:color="auto"/>
      </w:divBdr>
    </w:div>
    <w:div w:id="1627546454">
      <w:bodyDiv w:val="1"/>
      <w:marLeft w:val="0"/>
      <w:marRight w:val="0"/>
      <w:marTop w:val="0"/>
      <w:marBottom w:val="0"/>
      <w:divBdr>
        <w:top w:val="none" w:sz="0" w:space="0" w:color="auto"/>
        <w:left w:val="none" w:sz="0" w:space="0" w:color="auto"/>
        <w:bottom w:val="none" w:sz="0" w:space="0" w:color="auto"/>
        <w:right w:val="none" w:sz="0" w:space="0" w:color="auto"/>
      </w:divBdr>
    </w:div>
    <w:div w:id="1628660291">
      <w:bodyDiv w:val="1"/>
      <w:marLeft w:val="0"/>
      <w:marRight w:val="0"/>
      <w:marTop w:val="0"/>
      <w:marBottom w:val="0"/>
      <w:divBdr>
        <w:top w:val="none" w:sz="0" w:space="0" w:color="auto"/>
        <w:left w:val="none" w:sz="0" w:space="0" w:color="auto"/>
        <w:bottom w:val="none" w:sz="0" w:space="0" w:color="auto"/>
        <w:right w:val="none" w:sz="0" w:space="0" w:color="auto"/>
      </w:divBdr>
    </w:div>
    <w:div w:id="1629896117">
      <w:bodyDiv w:val="1"/>
      <w:marLeft w:val="0"/>
      <w:marRight w:val="0"/>
      <w:marTop w:val="0"/>
      <w:marBottom w:val="0"/>
      <w:divBdr>
        <w:top w:val="none" w:sz="0" w:space="0" w:color="auto"/>
        <w:left w:val="none" w:sz="0" w:space="0" w:color="auto"/>
        <w:bottom w:val="none" w:sz="0" w:space="0" w:color="auto"/>
        <w:right w:val="none" w:sz="0" w:space="0" w:color="auto"/>
      </w:divBdr>
    </w:div>
    <w:div w:id="1630743565">
      <w:bodyDiv w:val="1"/>
      <w:marLeft w:val="0"/>
      <w:marRight w:val="0"/>
      <w:marTop w:val="0"/>
      <w:marBottom w:val="0"/>
      <w:divBdr>
        <w:top w:val="none" w:sz="0" w:space="0" w:color="auto"/>
        <w:left w:val="none" w:sz="0" w:space="0" w:color="auto"/>
        <w:bottom w:val="none" w:sz="0" w:space="0" w:color="auto"/>
        <w:right w:val="none" w:sz="0" w:space="0" w:color="auto"/>
      </w:divBdr>
    </w:div>
    <w:div w:id="1631086913">
      <w:bodyDiv w:val="1"/>
      <w:marLeft w:val="0"/>
      <w:marRight w:val="0"/>
      <w:marTop w:val="0"/>
      <w:marBottom w:val="0"/>
      <w:divBdr>
        <w:top w:val="none" w:sz="0" w:space="0" w:color="auto"/>
        <w:left w:val="none" w:sz="0" w:space="0" w:color="auto"/>
        <w:bottom w:val="none" w:sz="0" w:space="0" w:color="auto"/>
        <w:right w:val="none" w:sz="0" w:space="0" w:color="auto"/>
      </w:divBdr>
    </w:div>
    <w:div w:id="1631746128">
      <w:bodyDiv w:val="1"/>
      <w:marLeft w:val="0"/>
      <w:marRight w:val="0"/>
      <w:marTop w:val="0"/>
      <w:marBottom w:val="0"/>
      <w:divBdr>
        <w:top w:val="none" w:sz="0" w:space="0" w:color="auto"/>
        <w:left w:val="none" w:sz="0" w:space="0" w:color="auto"/>
        <w:bottom w:val="none" w:sz="0" w:space="0" w:color="auto"/>
        <w:right w:val="none" w:sz="0" w:space="0" w:color="auto"/>
      </w:divBdr>
    </w:div>
    <w:div w:id="1631789996">
      <w:bodyDiv w:val="1"/>
      <w:marLeft w:val="0"/>
      <w:marRight w:val="0"/>
      <w:marTop w:val="0"/>
      <w:marBottom w:val="0"/>
      <w:divBdr>
        <w:top w:val="none" w:sz="0" w:space="0" w:color="auto"/>
        <w:left w:val="none" w:sz="0" w:space="0" w:color="auto"/>
        <w:bottom w:val="none" w:sz="0" w:space="0" w:color="auto"/>
        <w:right w:val="none" w:sz="0" w:space="0" w:color="auto"/>
      </w:divBdr>
    </w:div>
    <w:div w:id="1631860955">
      <w:bodyDiv w:val="1"/>
      <w:marLeft w:val="0"/>
      <w:marRight w:val="0"/>
      <w:marTop w:val="0"/>
      <w:marBottom w:val="0"/>
      <w:divBdr>
        <w:top w:val="none" w:sz="0" w:space="0" w:color="auto"/>
        <w:left w:val="none" w:sz="0" w:space="0" w:color="auto"/>
        <w:bottom w:val="none" w:sz="0" w:space="0" w:color="auto"/>
        <w:right w:val="none" w:sz="0" w:space="0" w:color="auto"/>
      </w:divBdr>
    </w:div>
    <w:div w:id="1634209572">
      <w:bodyDiv w:val="1"/>
      <w:marLeft w:val="0"/>
      <w:marRight w:val="0"/>
      <w:marTop w:val="0"/>
      <w:marBottom w:val="0"/>
      <w:divBdr>
        <w:top w:val="none" w:sz="0" w:space="0" w:color="auto"/>
        <w:left w:val="none" w:sz="0" w:space="0" w:color="auto"/>
        <w:bottom w:val="none" w:sz="0" w:space="0" w:color="auto"/>
        <w:right w:val="none" w:sz="0" w:space="0" w:color="auto"/>
      </w:divBdr>
    </w:div>
    <w:div w:id="1635019635">
      <w:bodyDiv w:val="1"/>
      <w:marLeft w:val="0"/>
      <w:marRight w:val="0"/>
      <w:marTop w:val="0"/>
      <w:marBottom w:val="0"/>
      <w:divBdr>
        <w:top w:val="none" w:sz="0" w:space="0" w:color="auto"/>
        <w:left w:val="none" w:sz="0" w:space="0" w:color="auto"/>
        <w:bottom w:val="none" w:sz="0" w:space="0" w:color="auto"/>
        <w:right w:val="none" w:sz="0" w:space="0" w:color="auto"/>
      </w:divBdr>
    </w:div>
    <w:div w:id="1635254904">
      <w:bodyDiv w:val="1"/>
      <w:marLeft w:val="0"/>
      <w:marRight w:val="0"/>
      <w:marTop w:val="0"/>
      <w:marBottom w:val="0"/>
      <w:divBdr>
        <w:top w:val="none" w:sz="0" w:space="0" w:color="auto"/>
        <w:left w:val="none" w:sz="0" w:space="0" w:color="auto"/>
        <w:bottom w:val="none" w:sz="0" w:space="0" w:color="auto"/>
        <w:right w:val="none" w:sz="0" w:space="0" w:color="auto"/>
      </w:divBdr>
    </w:div>
    <w:div w:id="1638293745">
      <w:bodyDiv w:val="1"/>
      <w:marLeft w:val="0"/>
      <w:marRight w:val="0"/>
      <w:marTop w:val="0"/>
      <w:marBottom w:val="0"/>
      <w:divBdr>
        <w:top w:val="none" w:sz="0" w:space="0" w:color="auto"/>
        <w:left w:val="none" w:sz="0" w:space="0" w:color="auto"/>
        <w:bottom w:val="none" w:sz="0" w:space="0" w:color="auto"/>
        <w:right w:val="none" w:sz="0" w:space="0" w:color="auto"/>
      </w:divBdr>
    </w:div>
    <w:div w:id="1638798686">
      <w:bodyDiv w:val="1"/>
      <w:marLeft w:val="0"/>
      <w:marRight w:val="0"/>
      <w:marTop w:val="0"/>
      <w:marBottom w:val="0"/>
      <w:divBdr>
        <w:top w:val="none" w:sz="0" w:space="0" w:color="auto"/>
        <w:left w:val="none" w:sz="0" w:space="0" w:color="auto"/>
        <w:bottom w:val="none" w:sz="0" w:space="0" w:color="auto"/>
        <w:right w:val="none" w:sz="0" w:space="0" w:color="auto"/>
      </w:divBdr>
    </w:div>
    <w:div w:id="1640185538">
      <w:bodyDiv w:val="1"/>
      <w:marLeft w:val="0"/>
      <w:marRight w:val="0"/>
      <w:marTop w:val="0"/>
      <w:marBottom w:val="0"/>
      <w:divBdr>
        <w:top w:val="none" w:sz="0" w:space="0" w:color="auto"/>
        <w:left w:val="none" w:sz="0" w:space="0" w:color="auto"/>
        <w:bottom w:val="none" w:sz="0" w:space="0" w:color="auto"/>
        <w:right w:val="none" w:sz="0" w:space="0" w:color="auto"/>
      </w:divBdr>
    </w:div>
    <w:div w:id="1640308537">
      <w:bodyDiv w:val="1"/>
      <w:marLeft w:val="0"/>
      <w:marRight w:val="0"/>
      <w:marTop w:val="0"/>
      <w:marBottom w:val="0"/>
      <w:divBdr>
        <w:top w:val="none" w:sz="0" w:space="0" w:color="auto"/>
        <w:left w:val="none" w:sz="0" w:space="0" w:color="auto"/>
        <w:bottom w:val="none" w:sz="0" w:space="0" w:color="auto"/>
        <w:right w:val="none" w:sz="0" w:space="0" w:color="auto"/>
      </w:divBdr>
    </w:div>
    <w:div w:id="1641614101">
      <w:bodyDiv w:val="1"/>
      <w:marLeft w:val="0"/>
      <w:marRight w:val="0"/>
      <w:marTop w:val="0"/>
      <w:marBottom w:val="0"/>
      <w:divBdr>
        <w:top w:val="none" w:sz="0" w:space="0" w:color="auto"/>
        <w:left w:val="none" w:sz="0" w:space="0" w:color="auto"/>
        <w:bottom w:val="none" w:sz="0" w:space="0" w:color="auto"/>
        <w:right w:val="none" w:sz="0" w:space="0" w:color="auto"/>
      </w:divBdr>
    </w:div>
    <w:div w:id="1642418018">
      <w:bodyDiv w:val="1"/>
      <w:marLeft w:val="0"/>
      <w:marRight w:val="0"/>
      <w:marTop w:val="0"/>
      <w:marBottom w:val="0"/>
      <w:divBdr>
        <w:top w:val="none" w:sz="0" w:space="0" w:color="auto"/>
        <w:left w:val="none" w:sz="0" w:space="0" w:color="auto"/>
        <w:bottom w:val="none" w:sz="0" w:space="0" w:color="auto"/>
        <w:right w:val="none" w:sz="0" w:space="0" w:color="auto"/>
      </w:divBdr>
    </w:div>
    <w:div w:id="1643584941">
      <w:bodyDiv w:val="1"/>
      <w:marLeft w:val="0"/>
      <w:marRight w:val="0"/>
      <w:marTop w:val="0"/>
      <w:marBottom w:val="0"/>
      <w:divBdr>
        <w:top w:val="none" w:sz="0" w:space="0" w:color="auto"/>
        <w:left w:val="none" w:sz="0" w:space="0" w:color="auto"/>
        <w:bottom w:val="none" w:sz="0" w:space="0" w:color="auto"/>
        <w:right w:val="none" w:sz="0" w:space="0" w:color="auto"/>
      </w:divBdr>
    </w:div>
    <w:div w:id="1645548769">
      <w:bodyDiv w:val="1"/>
      <w:marLeft w:val="0"/>
      <w:marRight w:val="0"/>
      <w:marTop w:val="0"/>
      <w:marBottom w:val="0"/>
      <w:divBdr>
        <w:top w:val="none" w:sz="0" w:space="0" w:color="auto"/>
        <w:left w:val="none" w:sz="0" w:space="0" w:color="auto"/>
        <w:bottom w:val="none" w:sz="0" w:space="0" w:color="auto"/>
        <w:right w:val="none" w:sz="0" w:space="0" w:color="auto"/>
      </w:divBdr>
    </w:div>
    <w:div w:id="1646082646">
      <w:bodyDiv w:val="1"/>
      <w:marLeft w:val="0"/>
      <w:marRight w:val="0"/>
      <w:marTop w:val="0"/>
      <w:marBottom w:val="0"/>
      <w:divBdr>
        <w:top w:val="none" w:sz="0" w:space="0" w:color="auto"/>
        <w:left w:val="none" w:sz="0" w:space="0" w:color="auto"/>
        <w:bottom w:val="none" w:sz="0" w:space="0" w:color="auto"/>
        <w:right w:val="none" w:sz="0" w:space="0" w:color="auto"/>
      </w:divBdr>
    </w:div>
    <w:div w:id="1647473974">
      <w:bodyDiv w:val="1"/>
      <w:marLeft w:val="0"/>
      <w:marRight w:val="0"/>
      <w:marTop w:val="0"/>
      <w:marBottom w:val="0"/>
      <w:divBdr>
        <w:top w:val="none" w:sz="0" w:space="0" w:color="auto"/>
        <w:left w:val="none" w:sz="0" w:space="0" w:color="auto"/>
        <w:bottom w:val="none" w:sz="0" w:space="0" w:color="auto"/>
        <w:right w:val="none" w:sz="0" w:space="0" w:color="auto"/>
      </w:divBdr>
    </w:div>
    <w:div w:id="1651716494">
      <w:bodyDiv w:val="1"/>
      <w:marLeft w:val="0"/>
      <w:marRight w:val="0"/>
      <w:marTop w:val="0"/>
      <w:marBottom w:val="0"/>
      <w:divBdr>
        <w:top w:val="none" w:sz="0" w:space="0" w:color="auto"/>
        <w:left w:val="none" w:sz="0" w:space="0" w:color="auto"/>
        <w:bottom w:val="none" w:sz="0" w:space="0" w:color="auto"/>
        <w:right w:val="none" w:sz="0" w:space="0" w:color="auto"/>
      </w:divBdr>
    </w:div>
    <w:div w:id="1653101247">
      <w:bodyDiv w:val="1"/>
      <w:marLeft w:val="0"/>
      <w:marRight w:val="0"/>
      <w:marTop w:val="0"/>
      <w:marBottom w:val="0"/>
      <w:divBdr>
        <w:top w:val="none" w:sz="0" w:space="0" w:color="auto"/>
        <w:left w:val="none" w:sz="0" w:space="0" w:color="auto"/>
        <w:bottom w:val="none" w:sz="0" w:space="0" w:color="auto"/>
        <w:right w:val="none" w:sz="0" w:space="0" w:color="auto"/>
      </w:divBdr>
    </w:div>
    <w:div w:id="1653481983">
      <w:bodyDiv w:val="1"/>
      <w:marLeft w:val="0"/>
      <w:marRight w:val="0"/>
      <w:marTop w:val="0"/>
      <w:marBottom w:val="0"/>
      <w:divBdr>
        <w:top w:val="none" w:sz="0" w:space="0" w:color="auto"/>
        <w:left w:val="none" w:sz="0" w:space="0" w:color="auto"/>
        <w:bottom w:val="none" w:sz="0" w:space="0" w:color="auto"/>
        <w:right w:val="none" w:sz="0" w:space="0" w:color="auto"/>
      </w:divBdr>
    </w:div>
    <w:div w:id="1653943807">
      <w:bodyDiv w:val="1"/>
      <w:marLeft w:val="0"/>
      <w:marRight w:val="0"/>
      <w:marTop w:val="0"/>
      <w:marBottom w:val="0"/>
      <w:divBdr>
        <w:top w:val="none" w:sz="0" w:space="0" w:color="auto"/>
        <w:left w:val="none" w:sz="0" w:space="0" w:color="auto"/>
        <w:bottom w:val="none" w:sz="0" w:space="0" w:color="auto"/>
        <w:right w:val="none" w:sz="0" w:space="0" w:color="auto"/>
      </w:divBdr>
    </w:div>
    <w:div w:id="1654989573">
      <w:bodyDiv w:val="1"/>
      <w:marLeft w:val="0"/>
      <w:marRight w:val="0"/>
      <w:marTop w:val="0"/>
      <w:marBottom w:val="0"/>
      <w:divBdr>
        <w:top w:val="none" w:sz="0" w:space="0" w:color="auto"/>
        <w:left w:val="none" w:sz="0" w:space="0" w:color="auto"/>
        <w:bottom w:val="none" w:sz="0" w:space="0" w:color="auto"/>
        <w:right w:val="none" w:sz="0" w:space="0" w:color="auto"/>
      </w:divBdr>
    </w:div>
    <w:div w:id="1655330400">
      <w:bodyDiv w:val="1"/>
      <w:marLeft w:val="0"/>
      <w:marRight w:val="0"/>
      <w:marTop w:val="0"/>
      <w:marBottom w:val="0"/>
      <w:divBdr>
        <w:top w:val="none" w:sz="0" w:space="0" w:color="auto"/>
        <w:left w:val="none" w:sz="0" w:space="0" w:color="auto"/>
        <w:bottom w:val="none" w:sz="0" w:space="0" w:color="auto"/>
        <w:right w:val="none" w:sz="0" w:space="0" w:color="auto"/>
      </w:divBdr>
    </w:div>
    <w:div w:id="1657146313">
      <w:bodyDiv w:val="1"/>
      <w:marLeft w:val="0"/>
      <w:marRight w:val="0"/>
      <w:marTop w:val="0"/>
      <w:marBottom w:val="0"/>
      <w:divBdr>
        <w:top w:val="none" w:sz="0" w:space="0" w:color="auto"/>
        <w:left w:val="none" w:sz="0" w:space="0" w:color="auto"/>
        <w:bottom w:val="none" w:sz="0" w:space="0" w:color="auto"/>
        <w:right w:val="none" w:sz="0" w:space="0" w:color="auto"/>
      </w:divBdr>
    </w:div>
    <w:div w:id="1658265946">
      <w:bodyDiv w:val="1"/>
      <w:marLeft w:val="0"/>
      <w:marRight w:val="0"/>
      <w:marTop w:val="0"/>
      <w:marBottom w:val="0"/>
      <w:divBdr>
        <w:top w:val="none" w:sz="0" w:space="0" w:color="auto"/>
        <w:left w:val="none" w:sz="0" w:space="0" w:color="auto"/>
        <w:bottom w:val="none" w:sz="0" w:space="0" w:color="auto"/>
        <w:right w:val="none" w:sz="0" w:space="0" w:color="auto"/>
      </w:divBdr>
    </w:div>
    <w:div w:id="1662925880">
      <w:bodyDiv w:val="1"/>
      <w:marLeft w:val="0"/>
      <w:marRight w:val="0"/>
      <w:marTop w:val="0"/>
      <w:marBottom w:val="0"/>
      <w:divBdr>
        <w:top w:val="none" w:sz="0" w:space="0" w:color="auto"/>
        <w:left w:val="none" w:sz="0" w:space="0" w:color="auto"/>
        <w:bottom w:val="none" w:sz="0" w:space="0" w:color="auto"/>
        <w:right w:val="none" w:sz="0" w:space="0" w:color="auto"/>
      </w:divBdr>
    </w:div>
    <w:div w:id="1663585933">
      <w:bodyDiv w:val="1"/>
      <w:marLeft w:val="0"/>
      <w:marRight w:val="0"/>
      <w:marTop w:val="0"/>
      <w:marBottom w:val="0"/>
      <w:divBdr>
        <w:top w:val="none" w:sz="0" w:space="0" w:color="auto"/>
        <w:left w:val="none" w:sz="0" w:space="0" w:color="auto"/>
        <w:bottom w:val="none" w:sz="0" w:space="0" w:color="auto"/>
        <w:right w:val="none" w:sz="0" w:space="0" w:color="auto"/>
      </w:divBdr>
    </w:div>
    <w:div w:id="1665207387">
      <w:bodyDiv w:val="1"/>
      <w:marLeft w:val="0"/>
      <w:marRight w:val="0"/>
      <w:marTop w:val="0"/>
      <w:marBottom w:val="0"/>
      <w:divBdr>
        <w:top w:val="none" w:sz="0" w:space="0" w:color="auto"/>
        <w:left w:val="none" w:sz="0" w:space="0" w:color="auto"/>
        <w:bottom w:val="none" w:sz="0" w:space="0" w:color="auto"/>
        <w:right w:val="none" w:sz="0" w:space="0" w:color="auto"/>
      </w:divBdr>
    </w:div>
    <w:div w:id="1665235222">
      <w:bodyDiv w:val="1"/>
      <w:marLeft w:val="0"/>
      <w:marRight w:val="0"/>
      <w:marTop w:val="0"/>
      <w:marBottom w:val="0"/>
      <w:divBdr>
        <w:top w:val="none" w:sz="0" w:space="0" w:color="auto"/>
        <w:left w:val="none" w:sz="0" w:space="0" w:color="auto"/>
        <w:bottom w:val="none" w:sz="0" w:space="0" w:color="auto"/>
        <w:right w:val="none" w:sz="0" w:space="0" w:color="auto"/>
      </w:divBdr>
    </w:div>
    <w:div w:id="1666125173">
      <w:bodyDiv w:val="1"/>
      <w:marLeft w:val="0"/>
      <w:marRight w:val="0"/>
      <w:marTop w:val="0"/>
      <w:marBottom w:val="0"/>
      <w:divBdr>
        <w:top w:val="none" w:sz="0" w:space="0" w:color="auto"/>
        <w:left w:val="none" w:sz="0" w:space="0" w:color="auto"/>
        <w:bottom w:val="none" w:sz="0" w:space="0" w:color="auto"/>
        <w:right w:val="none" w:sz="0" w:space="0" w:color="auto"/>
      </w:divBdr>
    </w:div>
    <w:div w:id="1666590490">
      <w:bodyDiv w:val="1"/>
      <w:marLeft w:val="0"/>
      <w:marRight w:val="0"/>
      <w:marTop w:val="0"/>
      <w:marBottom w:val="0"/>
      <w:divBdr>
        <w:top w:val="none" w:sz="0" w:space="0" w:color="auto"/>
        <w:left w:val="none" w:sz="0" w:space="0" w:color="auto"/>
        <w:bottom w:val="none" w:sz="0" w:space="0" w:color="auto"/>
        <w:right w:val="none" w:sz="0" w:space="0" w:color="auto"/>
      </w:divBdr>
    </w:div>
    <w:div w:id="1666937817">
      <w:bodyDiv w:val="1"/>
      <w:marLeft w:val="0"/>
      <w:marRight w:val="0"/>
      <w:marTop w:val="0"/>
      <w:marBottom w:val="0"/>
      <w:divBdr>
        <w:top w:val="none" w:sz="0" w:space="0" w:color="auto"/>
        <w:left w:val="none" w:sz="0" w:space="0" w:color="auto"/>
        <w:bottom w:val="none" w:sz="0" w:space="0" w:color="auto"/>
        <w:right w:val="none" w:sz="0" w:space="0" w:color="auto"/>
      </w:divBdr>
    </w:div>
    <w:div w:id="1667321839">
      <w:bodyDiv w:val="1"/>
      <w:marLeft w:val="0"/>
      <w:marRight w:val="0"/>
      <w:marTop w:val="0"/>
      <w:marBottom w:val="0"/>
      <w:divBdr>
        <w:top w:val="none" w:sz="0" w:space="0" w:color="auto"/>
        <w:left w:val="none" w:sz="0" w:space="0" w:color="auto"/>
        <w:bottom w:val="none" w:sz="0" w:space="0" w:color="auto"/>
        <w:right w:val="none" w:sz="0" w:space="0" w:color="auto"/>
      </w:divBdr>
    </w:div>
    <w:div w:id="1667704918">
      <w:bodyDiv w:val="1"/>
      <w:marLeft w:val="0"/>
      <w:marRight w:val="0"/>
      <w:marTop w:val="0"/>
      <w:marBottom w:val="0"/>
      <w:divBdr>
        <w:top w:val="none" w:sz="0" w:space="0" w:color="auto"/>
        <w:left w:val="none" w:sz="0" w:space="0" w:color="auto"/>
        <w:bottom w:val="none" w:sz="0" w:space="0" w:color="auto"/>
        <w:right w:val="none" w:sz="0" w:space="0" w:color="auto"/>
      </w:divBdr>
    </w:div>
    <w:div w:id="1667972903">
      <w:bodyDiv w:val="1"/>
      <w:marLeft w:val="0"/>
      <w:marRight w:val="0"/>
      <w:marTop w:val="0"/>
      <w:marBottom w:val="0"/>
      <w:divBdr>
        <w:top w:val="none" w:sz="0" w:space="0" w:color="auto"/>
        <w:left w:val="none" w:sz="0" w:space="0" w:color="auto"/>
        <w:bottom w:val="none" w:sz="0" w:space="0" w:color="auto"/>
        <w:right w:val="none" w:sz="0" w:space="0" w:color="auto"/>
      </w:divBdr>
    </w:div>
    <w:div w:id="1669016321">
      <w:bodyDiv w:val="1"/>
      <w:marLeft w:val="0"/>
      <w:marRight w:val="0"/>
      <w:marTop w:val="0"/>
      <w:marBottom w:val="0"/>
      <w:divBdr>
        <w:top w:val="none" w:sz="0" w:space="0" w:color="auto"/>
        <w:left w:val="none" w:sz="0" w:space="0" w:color="auto"/>
        <w:bottom w:val="none" w:sz="0" w:space="0" w:color="auto"/>
        <w:right w:val="none" w:sz="0" w:space="0" w:color="auto"/>
      </w:divBdr>
    </w:div>
    <w:div w:id="1669869537">
      <w:bodyDiv w:val="1"/>
      <w:marLeft w:val="0"/>
      <w:marRight w:val="0"/>
      <w:marTop w:val="0"/>
      <w:marBottom w:val="0"/>
      <w:divBdr>
        <w:top w:val="none" w:sz="0" w:space="0" w:color="auto"/>
        <w:left w:val="none" w:sz="0" w:space="0" w:color="auto"/>
        <w:bottom w:val="none" w:sz="0" w:space="0" w:color="auto"/>
        <w:right w:val="none" w:sz="0" w:space="0" w:color="auto"/>
      </w:divBdr>
    </w:div>
    <w:div w:id="1670402147">
      <w:bodyDiv w:val="1"/>
      <w:marLeft w:val="0"/>
      <w:marRight w:val="0"/>
      <w:marTop w:val="0"/>
      <w:marBottom w:val="0"/>
      <w:divBdr>
        <w:top w:val="none" w:sz="0" w:space="0" w:color="auto"/>
        <w:left w:val="none" w:sz="0" w:space="0" w:color="auto"/>
        <w:bottom w:val="none" w:sz="0" w:space="0" w:color="auto"/>
        <w:right w:val="none" w:sz="0" w:space="0" w:color="auto"/>
      </w:divBdr>
    </w:div>
    <w:div w:id="1671592203">
      <w:bodyDiv w:val="1"/>
      <w:marLeft w:val="0"/>
      <w:marRight w:val="0"/>
      <w:marTop w:val="0"/>
      <w:marBottom w:val="0"/>
      <w:divBdr>
        <w:top w:val="none" w:sz="0" w:space="0" w:color="auto"/>
        <w:left w:val="none" w:sz="0" w:space="0" w:color="auto"/>
        <w:bottom w:val="none" w:sz="0" w:space="0" w:color="auto"/>
        <w:right w:val="none" w:sz="0" w:space="0" w:color="auto"/>
      </w:divBdr>
    </w:div>
    <w:div w:id="1672291064">
      <w:bodyDiv w:val="1"/>
      <w:marLeft w:val="0"/>
      <w:marRight w:val="0"/>
      <w:marTop w:val="0"/>
      <w:marBottom w:val="0"/>
      <w:divBdr>
        <w:top w:val="none" w:sz="0" w:space="0" w:color="auto"/>
        <w:left w:val="none" w:sz="0" w:space="0" w:color="auto"/>
        <w:bottom w:val="none" w:sz="0" w:space="0" w:color="auto"/>
        <w:right w:val="none" w:sz="0" w:space="0" w:color="auto"/>
      </w:divBdr>
    </w:div>
    <w:div w:id="1676957982">
      <w:bodyDiv w:val="1"/>
      <w:marLeft w:val="0"/>
      <w:marRight w:val="0"/>
      <w:marTop w:val="0"/>
      <w:marBottom w:val="0"/>
      <w:divBdr>
        <w:top w:val="none" w:sz="0" w:space="0" w:color="auto"/>
        <w:left w:val="none" w:sz="0" w:space="0" w:color="auto"/>
        <w:bottom w:val="none" w:sz="0" w:space="0" w:color="auto"/>
        <w:right w:val="none" w:sz="0" w:space="0" w:color="auto"/>
      </w:divBdr>
    </w:div>
    <w:div w:id="1678070767">
      <w:bodyDiv w:val="1"/>
      <w:marLeft w:val="0"/>
      <w:marRight w:val="0"/>
      <w:marTop w:val="0"/>
      <w:marBottom w:val="0"/>
      <w:divBdr>
        <w:top w:val="none" w:sz="0" w:space="0" w:color="auto"/>
        <w:left w:val="none" w:sz="0" w:space="0" w:color="auto"/>
        <w:bottom w:val="none" w:sz="0" w:space="0" w:color="auto"/>
        <w:right w:val="none" w:sz="0" w:space="0" w:color="auto"/>
      </w:divBdr>
    </w:div>
    <w:div w:id="1678267522">
      <w:bodyDiv w:val="1"/>
      <w:marLeft w:val="0"/>
      <w:marRight w:val="0"/>
      <w:marTop w:val="0"/>
      <w:marBottom w:val="0"/>
      <w:divBdr>
        <w:top w:val="none" w:sz="0" w:space="0" w:color="auto"/>
        <w:left w:val="none" w:sz="0" w:space="0" w:color="auto"/>
        <w:bottom w:val="none" w:sz="0" w:space="0" w:color="auto"/>
        <w:right w:val="none" w:sz="0" w:space="0" w:color="auto"/>
      </w:divBdr>
    </w:div>
    <w:div w:id="1679229745">
      <w:bodyDiv w:val="1"/>
      <w:marLeft w:val="0"/>
      <w:marRight w:val="0"/>
      <w:marTop w:val="0"/>
      <w:marBottom w:val="0"/>
      <w:divBdr>
        <w:top w:val="none" w:sz="0" w:space="0" w:color="auto"/>
        <w:left w:val="none" w:sz="0" w:space="0" w:color="auto"/>
        <w:bottom w:val="none" w:sz="0" w:space="0" w:color="auto"/>
        <w:right w:val="none" w:sz="0" w:space="0" w:color="auto"/>
      </w:divBdr>
    </w:div>
    <w:div w:id="1679308894">
      <w:bodyDiv w:val="1"/>
      <w:marLeft w:val="0"/>
      <w:marRight w:val="0"/>
      <w:marTop w:val="0"/>
      <w:marBottom w:val="0"/>
      <w:divBdr>
        <w:top w:val="none" w:sz="0" w:space="0" w:color="auto"/>
        <w:left w:val="none" w:sz="0" w:space="0" w:color="auto"/>
        <w:bottom w:val="none" w:sz="0" w:space="0" w:color="auto"/>
        <w:right w:val="none" w:sz="0" w:space="0" w:color="auto"/>
      </w:divBdr>
    </w:div>
    <w:div w:id="1680810216">
      <w:bodyDiv w:val="1"/>
      <w:marLeft w:val="0"/>
      <w:marRight w:val="0"/>
      <w:marTop w:val="0"/>
      <w:marBottom w:val="0"/>
      <w:divBdr>
        <w:top w:val="none" w:sz="0" w:space="0" w:color="auto"/>
        <w:left w:val="none" w:sz="0" w:space="0" w:color="auto"/>
        <w:bottom w:val="none" w:sz="0" w:space="0" w:color="auto"/>
        <w:right w:val="none" w:sz="0" w:space="0" w:color="auto"/>
      </w:divBdr>
    </w:div>
    <w:div w:id="1682510707">
      <w:bodyDiv w:val="1"/>
      <w:marLeft w:val="0"/>
      <w:marRight w:val="0"/>
      <w:marTop w:val="0"/>
      <w:marBottom w:val="0"/>
      <w:divBdr>
        <w:top w:val="none" w:sz="0" w:space="0" w:color="auto"/>
        <w:left w:val="none" w:sz="0" w:space="0" w:color="auto"/>
        <w:bottom w:val="none" w:sz="0" w:space="0" w:color="auto"/>
        <w:right w:val="none" w:sz="0" w:space="0" w:color="auto"/>
      </w:divBdr>
    </w:div>
    <w:div w:id="1683236431">
      <w:bodyDiv w:val="1"/>
      <w:marLeft w:val="0"/>
      <w:marRight w:val="0"/>
      <w:marTop w:val="0"/>
      <w:marBottom w:val="0"/>
      <w:divBdr>
        <w:top w:val="none" w:sz="0" w:space="0" w:color="auto"/>
        <w:left w:val="none" w:sz="0" w:space="0" w:color="auto"/>
        <w:bottom w:val="none" w:sz="0" w:space="0" w:color="auto"/>
        <w:right w:val="none" w:sz="0" w:space="0" w:color="auto"/>
      </w:divBdr>
    </w:div>
    <w:div w:id="1683243824">
      <w:bodyDiv w:val="1"/>
      <w:marLeft w:val="0"/>
      <w:marRight w:val="0"/>
      <w:marTop w:val="0"/>
      <w:marBottom w:val="0"/>
      <w:divBdr>
        <w:top w:val="none" w:sz="0" w:space="0" w:color="auto"/>
        <w:left w:val="none" w:sz="0" w:space="0" w:color="auto"/>
        <w:bottom w:val="none" w:sz="0" w:space="0" w:color="auto"/>
        <w:right w:val="none" w:sz="0" w:space="0" w:color="auto"/>
      </w:divBdr>
    </w:div>
    <w:div w:id="1684282484">
      <w:bodyDiv w:val="1"/>
      <w:marLeft w:val="0"/>
      <w:marRight w:val="0"/>
      <w:marTop w:val="0"/>
      <w:marBottom w:val="0"/>
      <w:divBdr>
        <w:top w:val="none" w:sz="0" w:space="0" w:color="auto"/>
        <w:left w:val="none" w:sz="0" w:space="0" w:color="auto"/>
        <w:bottom w:val="none" w:sz="0" w:space="0" w:color="auto"/>
        <w:right w:val="none" w:sz="0" w:space="0" w:color="auto"/>
      </w:divBdr>
    </w:div>
    <w:div w:id="1684892144">
      <w:bodyDiv w:val="1"/>
      <w:marLeft w:val="0"/>
      <w:marRight w:val="0"/>
      <w:marTop w:val="0"/>
      <w:marBottom w:val="0"/>
      <w:divBdr>
        <w:top w:val="none" w:sz="0" w:space="0" w:color="auto"/>
        <w:left w:val="none" w:sz="0" w:space="0" w:color="auto"/>
        <w:bottom w:val="none" w:sz="0" w:space="0" w:color="auto"/>
        <w:right w:val="none" w:sz="0" w:space="0" w:color="auto"/>
      </w:divBdr>
    </w:div>
    <w:div w:id="1685087772">
      <w:bodyDiv w:val="1"/>
      <w:marLeft w:val="0"/>
      <w:marRight w:val="0"/>
      <w:marTop w:val="0"/>
      <w:marBottom w:val="0"/>
      <w:divBdr>
        <w:top w:val="none" w:sz="0" w:space="0" w:color="auto"/>
        <w:left w:val="none" w:sz="0" w:space="0" w:color="auto"/>
        <w:bottom w:val="none" w:sz="0" w:space="0" w:color="auto"/>
        <w:right w:val="none" w:sz="0" w:space="0" w:color="auto"/>
      </w:divBdr>
    </w:div>
    <w:div w:id="1685597553">
      <w:bodyDiv w:val="1"/>
      <w:marLeft w:val="0"/>
      <w:marRight w:val="0"/>
      <w:marTop w:val="0"/>
      <w:marBottom w:val="0"/>
      <w:divBdr>
        <w:top w:val="none" w:sz="0" w:space="0" w:color="auto"/>
        <w:left w:val="none" w:sz="0" w:space="0" w:color="auto"/>
        <w:bottom w:val="none" w:sz="0" w:space="0" w:color="auto"/>
        <w:right w:val="none" w:sz="0" w:space="0" w:color="auto"/>
      </w:divBdr>
    </w:div>
    <w:div w:id="1686789530">
      <w:bodyDiv w:val="1"/>
      <w:marLeft w:val="0"/>
      <w:marRight w:val="0"/>
      <w:marTop w:val="0"/>
      <w:marBottom w:val="0"/>
      <w:divBdr>
        <w:top w:val="none" w:sz="0" w:space="0" w:color="auto"/>
        <w:left w:val="none" w:sz="0" w:space="0" w:color="auto"/>
        <w:bottom w:val="none" w:sz="0" w:space="0" w:color="auto"/>
        <w:right w:val="none" w:sz="0" w:space="0" w:color="auto"/>
      </w:divBdr>
    </w:div>
    <w:div w:id="1686976380">
      <w:bodyDiv w:val="1"/>
      <w:marLeft w:val="0"/>
      <w:marRight w:val="0"/>
      <w:marTop w:val="0"/>
      <w:marBottom w:val="0"/>
      <w:divBdr>
        <w:top w:val="none" w:sz="0" w:space="0" w:color="auto"/>
        <w:left w:val="none" w:sz="0" w:space="0" w:color="auto"/>
        <w:bottom w:val="none" w:sz="0" w:space="0" w:color="auto"/>
        <w:right w:val="none" w:sz="0" w:space="0" w:color="auto"/>
      </w:divBdr>
    </w:div>
    <w:div w:id="1690138953">
      <w:bodyDiv w:val="1"/>
      <w:marLeft w:val="0"/>
      <w:marRight w:val="0"/>
      <w:marTop w:val="0"/>
      <w:marBottom w:val="0"/>
      <w:divBdr>
        <w:top w:val="none" w:sz="0" w:space="0" w:color="auto"/>
        <w:left w:val="none" w:sz="0" w:space="0" w:color="auto"/>
        <w:bottom w:val="none" w:sz="0" w:space="0" w:color="auto"/>
        <w:right w:val="none" w:sz="0" w:space="0" w:color="auto"/>
      </w:divBdr>
    </w:div>
    <w:div w:id="1691565501">
      <w:bodyDiv w:val="1"/>
      <w:marLeft w:val="0"/>
      <w:marRight w:val="0"/>
      <w:marTop w:val="0"/>
      <w:marBottom w:val="0"/>
      <w:divBdr>
        <w:top w:val="none" w:sz="0" w:space="0" w:color="auto"/>
        <w:left w:val="none" w:sz="0" w:space="0" w:color="auto"/>
        <w:bottom w:val="none" w:sz="0" w:space="0" w:color="auto"/>
        <w:right w:val="none" w:sz="0" w:space="0" w:color="auto"/>
      </w:divBdr>
    </w:div>
    <w:div w:id="1693996974">
      <w:bodyDiv w:val="1"/>
      <w:marLeft w:val="0"/>
      <w:marRight w:val="0"/>
      <w:marTop w:val="0"/>
      <w:marBottom w:val="0"/>
      <w:divBdr>
        <w:top w:val="none" w:sz="0" w:space="0" w:color="auto"/>
        <w:left w:val="none" w:sz="0" w:space="0" w:color="auto"/>
        <w:bottom w:val="none" w:sz="0" w:space="0" w:color="auto"/>
        <w:right w:val="none" w:sz="0" w:space="0" w:color="auto"/>
      </w:divBdr>
    </w:div>
    <w:div w:id="1696416852">
      <w:bodyDiv w:val="1"/>
      <w:marLeft w:val="0"/>
      <w:marRight w:val="0"/>
      <w:marTop w:val="0"/>
      <w:marBottom w:val="0"/>
      <w:divBdr>
        <w:top w:val="none" w:sz="0" w:space="0" w:color="auto"/>
        <w:left w:val="none" w:sz="0" w:space="0" w:color="auto"/>
        <w:bottom w:val="none" w:sz="0" w:space="0" w:color="auto"/>
        <w:right w:val="none" w:sz="0" w:space="0" w:color="auto"/>
      </w:divBdr>
    </w:div>
    <w:div w:id="1698039632">
      <w:bodyDiv w:val="1"/>
      <w:marLeft w:val="0"/>
      <w:marRight w:val="0"/>
      <w:marTop w:val="0"/>
      <w:marBottom w:val="0"/>
      <w:divBdr>
        <w:top w:val="none" w:sz="0" w:space="0" w:color="auto"/>
        <w:left w:val="none" w:sz="0" w:space="0" w:color="auto"/>
        <w:bottom w:val="none" w:sz="0" w:space="0" w:color="auto"/>
        <w:right w:val="none" w:sz="0" w:space="0" w:color="auto"/>
      </w:divBdr>
    </w:div>
    <w:div w:id="1699357643">
      <w:bodyDiv w:val="1"/>
      <w:marLeft w:val="0"/>
      <w:marRight w:val="0"/>
      <w:marTop w:val="0"/>
      <w:marBottom w:val="0"/>
      <w:divBdr>
        <w:top w:val="none" w:sz="0" w:space="0" w:color="auto"/>
        <w:left w:val="none" w:sz="0" w:space="0" w:color="auto"/>
        <w:bottom w:val="none" w:sz="0" w:space="0" w:color="auto"/>
        <w:right w:val="none" w:sz="0" w:space="0" w:color="auto"/>
      </w:divBdr>
    </w:div>
    <w:div w:id="1699576670">
      <w:bodyDiv w:val="1"/>
      <w:marLeft w:val="0"/>
      <w:marRight w:val="0"/>
      <w:marTop w:val="0"/>
      <w:marBottom w:val="0"/>
      <w:divBdr>
        <w:top w:val="none" w:sz="0" w:space="0" w:color="auto"/>
        <w:left w:val="none" w:sz="0" w:space="0" w:color="auto"/>
        <w:bottom w:val="none" w:sz="0" w:space="0" w:color="auto"/>
        <w:right w:val="none" w:sz="0" w:space="0" w:color="auto"/>
      </w:divBdr>
    </w:div>
    <w:div w:id="1700815214">
      <w:bodyDiv w:val="1"/>
      <w:marLeft w:val="0"/>
      <w:marRight w:val="0"/>
      <w:marTop w:val="0"/>
      <w:marBottom w:val="0"/>
      <w:divBdr>
        <w:top w:val="none" w:sz="0" w:space="0" w:color="auto"/>
        <w:left w:val="none" w:sz="0" w:space="0" w:color="auto"/>
        <w:bottom w:val="none" w:sz="0" w:space="0" w:color="auto"/>
        <w:right w:val="none" w:sz="0" w:space="0" w:color="auto"/>
      </w:divBdr>
    </w:div>
    <w:div w:id="1701540705">
      <w:bodyDiv w:val="1"/>
      <w:marLeft w:val="0"/>
      <w:marRight w:val="0"/>
      <w:marTop w:val="0"/>
      <w:marBottom w:val="0"/>
      <w:divBdr>
        <w:top w:val="none" w:sz="0" w:space="0" w:color="auto"/>
        <w:left w:val="none" w:sz="0" w:space="0" w:color="auto"/>
        <w:bottom w:val="none" w:sz="0" w:space="0" w:color="auto"/>
        <w:right w:val="none" w:sz="0" w:space="0" w:color="auto"/>
      </w:divBdr>
    </w:div>
    <w:div w:id="1706366443">
      <w:bodyDiv w:val="1"/>
      <w:marLeft w:val="0"/>
      <w:marRight w:val="0"/>
      <w:marTop w:val="0"/>
      <w:marBottom w:val="0"/>
      <w:divBdr>
        <w:top w:val="none" w:sz="0" w:space="0" w:color="auto"/>
        <w:left w:val="none" w:sz="0" w:space="0" w:color="auto"/>
        <w:bottom w:val="none" w:sz="0" w:space="0" w:color="auto"/>
        <w:right w:val="none" w:sz="0" w:space="0" w:color="auto"/>
      </w:divBdr>
    </w:div>
    <w:div w:id="1711344010">
      <w:bodyDiv w:val="1"/>
      <w:marLeft w:val="0"/>
      <w:marRight w:val="0"/>
      <w:marTop w:val="0"/>
      <w:marBottom w:val="0"/>
      <w:divBdr>
        <w:top w:val="none" w:sz="0" w:space="0" w:color="auto"/>
        <w:left w:val="none" w:sz="0" w:space="0" w:color="auto"/>
        <w:bottom w:val="none" w:sz="0" w:space="0" w:color="auto"/>
        <w:right w:val="none" w:sz="0" w:space="0" w:color="auto"/>
      </w:divBdr>
    </w:div>
    <w:div w:id="1716807703">
      <w:bodyDiv w:val="1"/>
      <w:marLeft w:val="0"/>
      <w:marRight w:val="0"/>
      <w:marTop w:val="0"/>
      <w:marBottom w:val="0"/>
      <w:divBdr>
        <w:top w:val="none" w:sz="0" w:space="0" w:color="auto"/>
        <w:left w:val="none" w:sz="0" w:space="0" w:color="auto"/>
        <w:bottom w:val="none" w:sz="0" w:space="0" w:color="auto"/>
        <w:right w:val="none" w:sz="0" w:space="0" w:color="auto"/>
      </w:divBdr>
    </w:div>
    <w:div w:id="1717969992">
      <w:bodyDiv w:val="1"/>
      <w:marLeft w:val="0"/>
      <w:marRight w:val="0"/>
      <w:marTop w:val="0"/>
      <w:marBottom w:val="0"/>
      <w:divBdr>
        <w:top w:val="none" w:sz="0" w:space="0" w:color="auto"/>
        <w:left w:val="none" w:sz="0" w:space="0" w:color="auto"/>
        <w:bottom w:val="none" w:sz="0" w:space="0" w:color="auto"/>
        <w:right w:val="none" w:sz="0" w:space="0" w:color="auto"/>
      </w:divBdr>
    </w:div>
    <w:div w:id="1718505211">
      <w:bodyDiv w:val="1"/>
      <w:marLeft w:val="0"/>
      <w:marRight w:val="0"/>
      <w:marTop w:val="0"/>
      <w:marBottom w:val="0"/>
      <w:divBdr>
        <w:top w:val="none" w:sz="0" w:space="0" w:color="auto"/>
        <w:left w:val="none" w:sz="0" w:space="0" w:color="auto"/>
        <w:bottom w:val="none" w:sz="0" w:space="0" w:color="auto"/>
        <w:right w:val="none" w:sz="0" w:space="0" w:color="auto"/>
      </w:divBdr>
    </w:div>
    <w:div w:id="1719938149">
      <w:bodyDiv w:val="1"/>
      <w:marLeft w:val="0"/>
      <w:marRight w:val="0"/>
      <w:marTop w:val="0"/>
      <w:marBottom w:val="0"/>
      <w:divBdr>
        <w:top w:val="none" w:sz="0" w:space="0" w:color="auto"/>
        <w:left w:val="none" w:sz="0" w:space="0" w:color="auto"/>
        <w:bottom w:val="none" w:sz="0" w:space="0" w:color="auto"/>
        <w:right w:val="none" w:sz="0" w:space="0" w:color="auto"/>
      </w:divBdr>
    </w:div>
    <w:div w:id="1720130637">
      <w:bodyDiv w:val="1"/>
      <w:marLeft w:val="0"/>
      <w:marRight w:val="0"/>
      <w:marTop w:val="0"/>
      <w:marBottom w:val="0"/>
      <w:divBdr>
        <w:top w:val="none" w:sz="0" w:space="0" w:color="auto"/>
        <w:left w:val="none" w:sz="0" w:space="0" w:color="auto"/>
        <w:bottom w:val="none" w:sz="0" w:space="0" w:color="auto"/>
        <w:right w:val="none" w:sz="0" w:space="0" w:color="auto"/>
      </w:divBdr>
    </w:div>
    <w:div w:id="1721899398">
      <w:bodyDiv w:val="1"/>
      <w:marLeft w:val="0"/>
      <w:marRight w:val="0"/>
      <w:marTop w:val="0"/>
      <w:marBottom w:val="0"/>
      <w:divBdr>
        <w:top w:val="none" w:sz="0" w:space="0" w:color="auto"/>
        <w:left w:val="none" w:sz="0" w:space="0" w:color="auto"/>
        <w:bottom w:val="none" w:sz="0" w:space="0" w:color="auto"/>
        <w:right w:val="none" w:sz="0" w:space="0" w:color="auto"/>
      </w:divBdr>
    </w:div>
    <w:div w:id="1722484348">
      <w:bodyDiv w:val="1"/>
      <w:marLeft w:val="0"/>
      <w:marRight w:val="0"/>
      <w:marTop w:val="0"/>
      <w:marBottom w:val="0"/>
      <w:divBdr>
        <w:top w:val="none" w:sz="0" w:space="0" w:color="auto"/>
        <w:left w:val="none" w:sz="0" w:space="0" w:color="auto"/>
        <w:bottom w:val="none" w:sz="0" w:space="0" w:color="auto"/>
        <w:right w:val="none" w:sz="0" w:space="0" w:color="auto"/>
      </w:divBdr>
    </w:div>
    <w:div w:id="1722708708">
      <w:bodyDiv w:val="1"/>
      <w:marLeft w:val="0"/>
      <w:marRight w:val="0"/>
      <w:marTop w:val="0"/>
      <w:marBottom w:val="0"/>
      <w:divBdr>
        <w:top w:val="none" w:sz="0" w:space="0" w:color="auto"/>
        <w:left w:val="none" w:sz="0" w:space="0" w:color="auto"/>
        <w:bottom w:val="none" w:sz="0" w:space="0" w:color="auto"/>
        <w:right w:val="none" w:sz="0" w:space="0" w:color="auto"/>
      </w:divBdr>
    </w:div>
    <w:div w:id="1722827812">
      <w:bodyDiv w:val="1"/>
      <w:marLeft w:val="0"/>
      <w:marRight w:val="0"/>
      <w:marTop w:val="0"/>
      <w:marBottom w:val="0"/>
      <w:divBdr>
        <w:top w:val="none" w:sz="0" w:space="0" w:color="auto"/>
        <w:left w:val="none" w:sz="0" w:space="0" w:color="auto"/>
        <w:bottom w:val="none" w:sz="0" w:space="0" w:color="auto"/>
        <w:right w:val="none" w:sz="0" w:space="0" w:color="auto"/>
      </w:divBdr>
    </w:div>
    <w:div w:id="1723207827">
      <w:bodyDiv w:val="1"/>
      <w:marLeft w:val="0"/>
      <w:marRight w:val="0"/>
      <w:marTop w:val="0"/>
      <w:marBottom w:val="0"/>
      <w:divBdr>
        <w:top w:val="none" w:sz="0" w:space="0" w:color="auto"/>
        <w:left w:val="none" w:sz="0" w:space="0" w:color="auto"/>
        <w:bottom w:val="none" w:sz="0" w:space="0" w:color="auto"/>
        <w:right w:val="none" w:sz="0" w:space="0" w:color="auto"/>
      </w:divBdr>
    </w:div>
    <w:div w:id="1723871599">
      <w:bodyDiv w:val="1"/>
      <w:marLeft w:val="0"/>
      <w:marRight w:val="0"/>
      <w:marTop w:val="0"/>
      <w:marBottom w:val="0"/>
      <w:divBdr>
        <w:top w:val="none" w:sz="0" w:space="0" w:color="auto"/>
        <w:left w:val="none" w:sz="0" w:space="0" w:color="auto"/>
        <w:bottom w:val="none" w:sz="0" w:space="0" w:color="auto"/>
        <w:right w:val="none" w:sz="0" w:space="0" w:color="auto"/>
      </w:divBdr>
    </w:div>
    <w:div w:id="1724481042">
      <w:bodyDiv w:val="1"/>
      <w:marLeft w:val="0"/>
      <w:marRight w:val="0"/>
      <w:marTop w:val="0"/>
      <w:marBottom w:val="0"/>
      <w:divBdr>
        <w:top w:val="none" w:sz="0" w:space="0" w:color="auto"/>
        <w:left w:val="none" w:sz="0" w:space="0" w:color="auto"/>
        <w:bottom w:val="none" w:sz="0" w:space="0" w:color="auto"/>
        <w:right w:val="none" w:sz="0" w:space="0" w:color="auto"/>
      </w:divBdr>
    </w:div>
    <w:div w:id="1724675442">
      <w:bodyDiv w:val="1"/>
      <w:marLeft w:val="0"/>
      <w:marRight w:val="0"/>
      <w:marTop w:val="0"/>
      <w:marBottom w:val="0"/>
      <w:divBdr>
        <w:top w:val="none" w:sz="0" w:space="0" w:color="auto"/>
        <w:left w:val="none" w:sz="0" w:space="0" w:color="auto"/>
        <w:bottom w:val="none" w:sz="0" w:space="0" w:color="auto"/>
        <w:right w:val="none" w:sz="0" w:space="0" w:color="auto"/>
      </w:divBdr>
    </w:div>
    <w:div w:id="1724987128">
      <w:bodyDiv w:val="1"/>
      <w:marLeft w:val="0"/>
      <w:marRight w:val="0"/>
      <w:marTop w:val="0"/>
      <w:marBottom w:val="0"/>
      <w:divBdr>
        <w:top w:val="none" w:sz="0" w:space="0" w:color="auto"/>
        <w:left w:val="none" w:sz="0" w:space="0" w:color="auto"/>
        <w:bottom w:val="none" w:sz="0" w:space="0" w:color="auto"/>
        <w:right w:val="none" w:sz="0" w:space="0" w:color="auto"/>
      </w:divBdr>
    </w:div>
    <w:div w:id="1725248411">
      <w:bodyDiv w:val="1"/>
      <w:marLeft w:val="0"/>
      <w:marRight w:val="0"/>
      <w:marTop w:val="0"/>
      <w:marBottom w:val="0"/>
      <w:divBdr>
        <w:top w:val="none" w:sz="0" w:space="0" w:color="auto"/>
        <w:left w:val="none" w:sz="0" w:space="0" w:color="auto"/>
        <w:bottom w:val="none" w:sz="0" w:space="0" w:color="auto"/>
        <w:right w:val="none" w:sz="0" w:space="0" w:color="auto"/>
      </w:divBdr>
    </w:div>
    <w:div w:id="1725332560">
      <w:bodyDiv w:val="1"/>
      <w:marLeft w:val="0"/>
      <w:marRight w:val="0"/>
      <w:marTop w:val="0"/>
      <w:marBottom w:val="0"/>
      <w:divBdr>
        <w:top w:val="none" w:sz="0" w:space="0" w:color="auto"/>
        <w:left w:val="none" w:sz="0" w:space="0" w:color="auto"/>
        <w:bottom w:val="none" w:sz="0" w:space="0" w:color="auto"/>
        <w:right w:val="none" w:sz="0" w:space="0" w:color="auto"/>
      </w:divBdr>
    </w:div>
    <w:div w:id="1725374611">
      <w:bodyDiv w:val="1"/>
      <w:marLeft w:val="0"/>
      <w:marRight w:val="0"/>
      <w:marTop w:val="0"/>
      <w:marBottom w:val="0"/>
      <w:divBdr>
        <w:top w:val="none" w:sz="0" w:space="0" w:color="auto"/>
        <w:left w:val="none" w:sz="0" w:space="0" w:color="auto"/>
        <w:bottom w:val="none" w:sz="0" w:space="0" w:color="auto"/>
        <w:right w:val="none" w:sz="0" w:space="0" w:color="auto"/>
      </w:divBdr>
    </w:div>
    <w:div w:id="1725641284">
      <w:bodyDiv w:val="1"/>
      <w:marLeft w:val="0"/>
      <w:marRight w:val="0"/>
      <w:marTop w:val="0"/>
      <w:marBottom w:val="0"/>
      <w:divBdr>
        <w:top w:val="none" w:sz="0" w:space="0" w:color="auto"/>
        <w:left w:val="none" w:sz="0" w:space="0" w:color="auto"/>
        <w:bottom w:val="none" w:sz="0" w:space="0" w:color="auto"/>
        <w:right w:val="none" w:sz="0" w:space="0" w:color="auto"/>
      </w:divBdr>
    </w:div>
    <w:div w:id="1725910654">
      <w:bodyDiv w:val="1"/>
      <w:marLeft w:val="0"/>
      <w:marRight w:val="0"/>
      <w:marTop w:val="0"/>
      <w:marBottom w:val="0"/>
      <w:divBdr>
        <w:top w:val="none" w:sz="0" w:space="0" w:color="auto"/>
        <w:left w:val="none" w:sz="0" w:space="0" w:color="auto"/>
        <w:bottom w:val="none" w:sz="0" w:space="0" w:color="auto"/>
        <w:right w:val="none" w:sz="0" w:space="0" w:color="auto"/>
      </w:divBdr>
    </w:div>
    <w:div w:id="1727070318">
      <w:bodyDiv w:val="1"/>
      <w:marLeft w:val="0"/>
      <w:marRight w:val="0"/>
      <w:marTop w:val="0"/>
      <w:marBottom w:val="0"/>
      <w:divBdr>
        <w:top w:val="none" w:sz="0" w:space="0" w:color="auto"/>
        <w:left w:val="none" w:sz="0" w:space="0" w:color="auto"/>
        <w:bottom w:val="none" w:sz="0" w:space="0" w:color="auto"/>
        <w:right w:val="none" w:sz="0" w:space="0" w:color="auto"/>
      </w:divBdr>
    </w:div>
    <w:div w:id="1728263530">
      <w:bodyDiv w:val="1"/>
      <w:marLeft w:val="0"/>
      <w:marRight w:val="0"/>
      <w:marTop w:val="0"/>
      <w:marBottom w:val="0"/>
      <w:divBdr>
        <w:top w:val="none" w:sz="0" w:space="0" w:color="auto"/>
        <w:left w:val="none" w:sz="0" w:space="0" w:color="auto"/>
        <w:bottom w:val="none" w:sz="0" w:space="0" w:color="auto"/>
        <w:right w:val="none" w:sz="0" w:space="0" w:color="auto"/>
      </w:divBdr>
    </w:div>
    <w:div w:id="1729109542">
      <w:bodyDiv w:val="1"/>
      <w:marLeft w:val="0"/>
      <w:marRight w:val="0"/>
      <w:marTop w:val="0"/>
      <w:marBottom w:val="0"/>
      <w:divBdr>
        <w:top w:val="none" w:sz="0" w:space="0" w:color="auto"/>
        <w:left w:val="none" w:sz="0" w:space="0" w:color="auto"/>
        <w:bottom w:val="none" w:sz="0" w:space="0" w:color="auto"/>
        <w:right w:val="none" w:sz="0" w:space="0" w:color="auto"/>
      </w:divBdr>
    </w:div>
    <w:div w:id="1729918359">
      <w:bodyDiv w:val="1"/>
      <w:marLeft w:val="0"/>
      <w:marRight w:val="0"/>
      <w:marTop w:val="0"/>
      <w:marBottom w:val="0"/>
      <w:divBdr>
        <w:top w:val="none" w:sz="0" w:space="0" w:color="auto"/>
        <w:left w:val="none" w:sz="0" w:space="0" w:color="auto"/>
        <w:bottom w:val="none" w:sz="0" w:space="0" w:color="auto"/>
        <w:right w:val="none" w:sz="0" w:space="0" w:color="auto"/>
      </w:divBdr>
    </w:div>
    <w:div w:id="1729919517">
      <w:bodyDiv w:val="1"/>
      <w:marLeft w:val="0"/>
      <w:marRight w:val="0"/>
      <w:marTop w:val="0"/>
      <w:marBottom w:val="0"/>
      <w:divBdr>
        <w:top w:val="none" w:sz="0" w:space="0" w:color="auto"/>
        <w:left w:val="none" w:sz="0" w:space="0" w:color="auto"/>
        <w:bottom w:val="none" w:sz="0" w:space="0" w:color="auto"/>
        <w:right w:val="none" w:sz="0" w:space="0" w:color="auto"/>
      </w:divBdr>
    </w:div>
    <w:div w:id="1730229719">
      <w:bodyDiv w:val="1"/>
      <w:marLeft w:val="0"/>
      <w:marRight w:val="0"/>
      <w:marTop w:val="0"/>
      <w:marBottom w:val="0"/>
      <w:divBdr>
        <w:top w:val="none" w:sz="0" w:space="0" w:color="auto"/>
        <w:left w:val="none" w:sz="0" w:space="0" w:color="auto"/>
        <w:bottom w:val="none" w:sz="0" w:space="0" w:color="auto"/>
        <w:right w:val="none" w:sz="0" w:space="0" w:color="auto"/>
      </w:divBdr>
    </w:div>
    <w:div w:id="1732461507">
      <w:bodyDiv w:val="1"/>
      <w:marLeft w:val="0"/>
      <w:marRight w:val="0"/>
      <w:marTop w:val="0"/>
      <w:marBottom w:val="0"/>
      <w:divBdr>
        <w:top w:val="none" w:sz="0" w:space="0" w:color="auto"/>
        <w:left w:val="none" w:sz="0" w:space="0" w:color="auto"/>
        <w:bottom w:val="none" w:sz="0" w:space="0" w:color="auto"/>
        <w:right w:val="none" w:sz="0" w:space="0" w:color="auto"/>
      </w:divBdr>
    </w:div>
    <w:div w:id="1732921715">
      <w:bodyDiv w:val="1"/>
      <w:marLeft w:val="0"/>
      <w:marRight w:val="0"/>
      <w:marTop w:val="0"/>
      <w:marBottom w:val="0"/>
      <w:divBdr>
        <w:top w:val="none" w:sz="0" w:space="0" w:color="auto"/>
        <w:left w:val="none" w:sz="0" w:space="0" w:color="auto"/>
        <w:bottom w:val="none" w:sz="0" w:space="0" w:color="auto"/>
        <w:right w:val="none" w:sz="0" w:space="0" w:color="auto"/>
      </w:divBdr>
    </w:div>
    <w:div w:id="1734737965">
      <w:bodyDiv w:val="1"/>
      <w:marLeft w:val="0"/>
      <w:marRight w:val="0"/>
      <w:marTop w:val="0"/>
      <w:marBottom w:val="0"/>
      <w:divBdr>
        <w:top w:val="none" w:sz="0" w:space="0" w:color="auto"/>
        <w:left w:val="none" w:sz="0" w:space="0" w:color="auto"/>
        <w:bottom w:val="none" w:sz="0" w:space="0" w:color="auto"/>
        <w:right w:val="none" w:sz="0" w:space="0" w:color="auto"/>
      </w:divBdr>
    </w:div>
    <w:div w:id="1736586802">
      <w:bodyDiv w:val="1"/>
      <w:marLeft w:val="0"/>
      <w:marRight w:val="0"/>
      <w:marTop w:val="0"/>
      <w:marBottom w:val="0"/>
      <w:divBdr>
        <w:top w:val="none" w:sz="0" w:space="0" w:color="auto"/>
        <w:left w:val="none" w:sz="0" w:space="0" w:color="auto"/>
        <w:bottom w:val="none" w:sz="0" w:space="0" w:color="auto"/>
        <w:right w:val="none" w:sz="0" w:space="0" w:color="auto"/>
      </w:divBdr>
    </w:div>
    <w:div w:id="1737435939">
      <w:bodyDiv w:val="1"/>
      <w:marLeft w:val="0"/>
      <w:marRight w:val="0"/>
      <w:marTop w:val="0"/>
      <w:marBottom w:val="0"/>
      <w:divBdr>
        <w:top w:val="none" w:sz="0" w:space="0" w:color="auto"/>
        <w:left w:val="none" w:sz="0" w:space="0" w:color="auto"/>
        <w:bottom w:val="none" w:sz="0" w:space="0" w:color="auto"/>
        <w:right w:val="none" w:sz="0" w:space="0" w:color="auto"/>
      </w:divBdr>
    </w:div>
    <w:div w:id="1738938168">
      <w:bodyDiv w:val="1"/>
      <w:marLeft w:val="0"/>
      <w:marRight w:val="0"/>
      <w:marTop w:val="0"/>
      <w:marBottom w:val="0"/>
      <w:divBdr>
        <w:top w:val="none" w:sz="0" w:space="0" w:color="auto"/>
        <w:left w:val="none" w:sz="0" w:space="0" w:color="auto"/>
        <w:bottom w:val="none" w:sz="0" w:space="0" w:color="auto"/>
        <w:right w:val="none" w:sz="0" w:space="0" w:color="auto"/>
      </w:divBdr>
    </w:div>
    <w:div w:id="1740516955">
      <w:bodyDiv w:val="1"/>
      <w:marLeft w:val="0"/>
      <w:marRight w:val="0"/>
      <w:marTop w:val="0"/>
      <w:marBottom w:val="0"/>
      <w:divBdr>
        <w:top w:val="none" w:sz="0" w:space="0" w:color="auto"/>
        <w:left w:val="none" w:sz="0" w:space="0" w:color="auto"/>
        <w:bottom w:val="none" w:sz="0" w:space="0" w:color="auto"/>
        <w:right w:val="none" w:sz="0" w:space="0" w:color="auto"/>
      </w:divBdr>
    </w:div>
    <w:div w:id="1741322374">
      <w:bodyDiv w:val="1"/>
      <w:marLeft w:val="0"/>
      <w:marRight w:val="0"/>
      <w:marTop w:val="0"/>
      <w:marBottom w:val="0"/>
      <w:divBdr>
        <w:top w:val="none" w:sz="0" w:space="0" w:color="auto"/>
        <w:left w:val="none" w:sz="0" w:space="0" w:color="auto"/>
        <w:bottom w:val="none" w:sz="0" w:space="0" w:color="auto"/>
        <w:right w:val="none" w:sz="0" w:space="0" w:color="auto"/>
      </w:divBdr>
    </w:div>
    <w:div w:id="1742604222">
      <w:bodyDiv w:val="1"/>
      <w:marLeft w:val="0"/>
      <w:marRight w:val="0"/>
      <w:marTop w:val="0"/>
      <w:marBottom w:val="0"/>
      <w:divBdr>
        <w:top w:val="none" w:sz="0" w:space="0" w:color="auto"/>
        <w:left w:val="none" w:sz="0" w:space="0" w:color="auto"/>
        <w:bottom w:val="none" w:sz="0" w:space="0" w:color="auto"/>
        <w:right w:val="none" w:sz="0" w:space="0" w:color="auto"/>
      </w:divBdr>
    </w:div>
    <w:div w:id="1743327364">
      <w:bodyDiv w:val="1"/>
      <w:marLeft w:val="0"/>
      <w:marRight w:val="0"/>
      <w:marTop w:val="0"/>
      <w:marBottom w:val="0"/>
      <w:divBdr>
        <w:top w:val="none" w:sz="0" w:space="0" w:color="auto"/>
        <w:left w:val="none" w:sz="0" w:space="0" w:color="auto"/>
        <w:bottom w:val="none" w:sz="0" w:space="0" w:color="auto"/>
        <w:right w:val="none" w:sz="0" w:space="0" w:color="auto"/>
      </w:divBdr>
    </w:div>
    <w:div w:id="1743479485">
      <w:bodyDiv w:val="1"/>
      <w:marLeft w:val="0"/>
      <w:marRight w:val="0"/>
      <w:marTop w:val="0"/>
      <w:marBottom w:val="0"/>
      <w:divBdr>
        <w:top w:val="none" w:sz="0" w:space="0" w:color="auto"/>
        <w:left w:val="none" w:sz="0" w:space="0" w:color="auto"/>
        <w:bottom w:val="none" w:sz="0" w:space="0" w:color="auto"/>
        <w:right w:val="none" w:sz="0" w:space="0" w:color="auto"/>
      </w:divBdr>
    </w:div>
    <w:div w:id="1748846872">
      <w:bodyDiv w:val="1"/>
      <w:marLeft w:val="0"/>
      <w:marRight w:val="0"/>
      <w:marTop w:val="0"/>
      <w:marBottom w:val="0"/>
      <w:divBdr>
        <w:top w:val="none" w:sz="0" w:space="0" w:color="auto"/>
        <w:left w:val="none" w:sz="0" w:space="0" w:color="auto"/>
        <w:bottom w:val="none" w:sz="0" w:space="0" w:color="auto"/>
        <w:right w:val="none" w:sz="0" w:space="0" w:color="auto"/>
      </w:divBdr>
    </w:div>
    <w:div w:id="1749839672">
      <w:bodyDiv w:val="1"/>
      <w:marLeft w:val="0"/>
      <w:marRight w:val="0"/>
      <w:marTop w:val="0"/>
      <w:marBottom w:val="0"/>
      <w:divBdr>
        <w:top w:val="none" w:sz="0" w:space="0" w:color="auto"/>
        <w:left w:val="none" w:sz="0" w:space="0" w:color="auto"/>
        <w:bottom w:val="none" w:sz="0" w:space="0" w:color="auto"/>
        <w:right w:val="none" w:sz="0" w:space="0" w:color="auto"/>
      </w:divBdr>
    </w:div>
    <w:div w:id="1754549075">
      <w:bodyDiv w:val="1"/>
      <w:marLeft w:val="0"/>
      <w:marRight w:val="0"/>
      <w:marTop w:val="0"/>
      <w:marBottom w:val="0"/>
      <w:divBdr>
        <w:top w:val="none" w:sz="0" w:space="0" w:color="auto"/>
        <w:left w:val="none" w:sz="0" w:space="0" w:color="auto"/>
        <w:bottom w:val="none" w:sz="0" w:space="0" w:color="auto"/>
        <w:right w:val="none" w:sz="0" w:space="0" w:color="auto"/>
      </w:divBdr>
    </w:div>
    <w:div w:id="1754932114">
      <w:bodyDiv w:val="1"/>
      <w:marLeft w:val="0"/>
      <w:marRight w:val="0"/>
      <w:marTop w:val="0"/>
      <w:marBottom w:val="0"/>
      <w:divBdr>
        <w:top w:val="none" w:sz="0" w:space="0" w:color="auto"/>
        <w:left w:val="none" w:sz="0" w:space="0" w:color="auto"/>
        <w:bottom w:val="none" w:sz="0" w:space="0" w:color="auto"/>
        <w:right w:val="none" w:sz="0" w:space="0" w:color="auto"/>
      </w:divBdr>
    </w:div>
    <w:div w:id="1755054830">
      <w:bodyDiv w:val="1"/>
      <w:marLeft w:val="0"/>
      <w:marRight w:val="0"/>
      <w:marTop w:val="0"/>
      <w:marBottom w:val="0"/>
      <w:divBdr>
        <w:top w:val="none" w:sz="0" w:space="0" w:color="auto"/>
        <w:left w:val="none" w:sz="0" w:space="0" w:color="auto"/>
        <w:bottom w:val="none" w:sz="0" w:space="0" w:color="auto"/>
        <w:right w:val="none" w:sz="0" w:space="0" w:color="auto"/>
      </w:divBdr>
    </w:div>
    <w:div w:id="1756589807">
      <w:bodyDiv w:val="1"/>
      <w:marLeft w:val="0"/>
      <w:marRight w:val="0"/>
      <w:marTop w:val="0"/>
      <w:marBottom w:val="0"/>
      <w:divBdr>
        <w:top w:val="none" w:sz="0" w:space="0" w:color="auto"/>
        <w:left w:val="none" w:sz="0" w:space="0" w:color="auto"/>
        <w:bottom w:val="none" w:sz="0" w:space="0" w:color="auto"/>
        <w:right w:val="none" w:sz="0" w:space="0" w:color="auto"/>
      </w:divBdr>
    </w:div>
    <w:div w:id="1759204709">
      <w:bodyDiv w:val="1"/>
      <w:marLeft w:val="0"/>
      <w:marRight w:val="0"/>
      <w:marTop w:val="0"/>
      <w:marBottom w:val="0"/>
      <w:divBdr>
        <w:top w:val="none" w:sz="0" w:space="0" w:color="auto"/>
        <w:left w:val="none" w:sz="0" w:space="0" w:color="auto"/>
        <w:bottom w:val="none" w:sz="0" w:space="0" w:color="auto"/>
        <w:right w:val="none" w:sz="0" w:space="0" w:color="auto"/>
      </w:divBdr>
    </w:div>
    <w:div w:id="1759327369">
      <w:bodyDiv w:val="1"/>
      <w:marLeft w:val="0"/>
      <w:marRight w:val="0"/>
      <w:marTop w:val="0"/>
      <w:marBottom w:val="0"/>
      <w:divBdr>
        <w:top w:val="none" w:sz="0" w:space="0" w:color="auto"/>
        <w:left w:val="none" w:sz="0" w:space="0" w:color="auto"/>
        <w:bottom w:val="none" w:sz="0" w:space="0" w:color="auto"/>
        <w:right w:val="none" w:sz="0" w:space="0" w:color="auto"/>
      </w:divBdr>
    </w:div>
    <w:div w:id="1761675448">
      <w:bodyDiv w:val="1"/>
      <w:marLeft w:val="0"/>
      <w:marRight w:val="0"/>
      <w:marTop w:val="0"/>
      <w:marBottom w:val="0"/>
      <w:divBdr>
        <w:top w:val="none" w:sz="0" w:space="0" w:color="auto"/>
        <w:left w:val="none" w:sz="0" w:space="0" w:color="auto"/>
        <w:bottom w:val="none" w:sz="0" w:space="0" w:color="auto"/>
        <w:right w:val="none" w:sz="0" w:space="0" w:color="auto"/>
      </w:divBdr>
    </w:div>
    <w:div w:id="1761870838">
      <w:bodyDiv w:val="1"/>
      <w:marLeft w:val="0"/>
      <w:marRight w:val="0"/>
      <w:marTop w:val="0"/>
      <w:marBottom w:val="0"/>
      <w:divBdr>
        <w:top w:val="none" w:sz="0" w:space="0" w:color="auto"/>
        <w:left w:val="none" w:sz="0" w:space="0" w:color="auto"/>
        <w:bottom w:val="none" w:sz="0" w:space="0" w:color="auto"/>
        <w:right w:val="none" w:sz="0" w:space="0" w:color="auto"/>
      </w:divBdr>
    </w:div>
    <w:div w:id="1763068167">
      <w:bodyDiv w:val="1"/>
      <w:marLeft w:val="0"/>
      <w:marRight w:val="0"/>
      <w:marTop w:val="0"/>
      <w:marBottom w:val="0"/>
      <w:divBdr>
        <w:top w:val="none" w:sz="0" w:space="0" w:color="auto"/>
        <w:left w:val="none" w:sz="0" w:space="0" w:color="auto"/>
        <w:bottom w:val="none" w:sz="0" w:space="0" w:color="auto"/>
        <w:right w:val="none" w:sz="0" w:space="0" w:color="auto"/>
      </w:divBdr>
    </w:div>
    <w:div w:id="1764301044">
      <w:bodyDiv w:val="1"/>
      <w:marLeft w:val="0"/>
      <w:marRight w:val="0"/>
      <w:marTop w:val="0"/>
      <w:marBottom w:val="0"/>
      <w:divBdr>
        <w:top w:val="none" w:sz="0" w:space="0" w:color="auto"/>
        <w:left w:val="none" w:sz="0" w:space="0" w:color="auto"/>
        <w:bottom w:val="none" w:sz="0" w:space="0" w:color="auto"/>
        <w:right w:val="none" w:sz="0" w:space="0" w:color="auto"/>
      </w:divBdr>
    </w:div>
    <w:div w:id="1764691983">
      <w:bodyDiv w:val="1"/>
      <w:marLeft w:val="0"/>
      <w:marRight w:val="0"/>
      <w:marTop w:val="0"/>
      <w:marBottom w:val="0"/>
      <w:divBdr>
        <w:top w:val="none" w:sz="0" w:space="0" w:color="auto"/>
        <w:left w:val="none" w:sz="0" w:space="0" w:color="auto"/>
        <w:bottom w:val="none" w:sz="0" w:space="0" w:color="auto"/>
        <w:right w:val="none" w:sz="0" w:space="0" w:color="auto"/>
      </w:divBdr>
    </w:div>
    <w:div w:id="1766533945">
      <w:bodyDiv w:val="1"/>
      <w:marLeft w:val="0"/>
      <w:marRight w:val="0"/>
      <w:marTop w:val="0"/>
      <w:marBottom w:val="0"/>
      <w:divBdr>
        <w:top w:val="none" w:sz="0" w:space="0" w:color="auto"/>
        <w:left w:val="none" w:sz="0" w:space="0" w:color="auto"/>
        <w:bottom w:val="none" w:sz="0" w:space="0" w:color="auto"/>
        <w:right w:val="none" w:sz="0" w:space="0" w:color="auto"/>
      </w:divBdr>
    </w:div>
    <w:div w:id="1773042985">
      <w:bodyDiv w:val="1"/>
      <w:marLeft w:val="0"/>
      <w:marRight w:val="0"/>
      <w:marTop w:val="0"/>
      <w:marBottom w:val="0"/>
      <w:divBdr>
        <w:top w:val="none" w:sz="0" w:space="0" w:color="auto"/>
        <w:left w:val="none" w:sz="0" w:space="0" w:color="auto"/>
        <w:bottom w:val="none" w:sz="0" w:space="0" w:color="auto"/>
        <w:right w:val="none" w:sz="0" w:space="0" w:color="auto"/>
      </w:divBdr>
    </w:div>
    <w:div w:id="1774739422">
      <w:bodyDiv w:val="1"/>
      <w:marLeft w:val="0"/>
      <w:marRight w:val="0"/>
      <w:marTop w:val="0"/>
      <w:marBottom w:val="0"/>
      <w:divBdr>
        <w:top w:val="none" w:sz="0" w:space="0" w:color="auto"/>
        <w:left w:val="none" w:sz="0" w:space="0" w:color="auto"/>
        <w:bottom w:val="none" w:sz="0" w:space="0" w:color="auto"/>
        <w:right w:val="none" w:sz="0" w:space="0" w:color="auto"/>
      </w:divBdr>
    </w:div>
    <w:div w:id="1775051622">
      <w:bodyDiv w:val="1"/>
      <w:marLeft w:val="0"/>
      <w:marRight w:val="0"/>
      <w:marTop w:val="0"/>
      <w:marBottom w:val="0"/>
      <w:divBdr>
        <w:top w:val="none" w:sz="0" w:space="0" w:color="auto"/>
        <w:left w:val="none" w:sz="0" w:space="0" w:color="auto"/>
        <w:bottom w:val="none" w:sz="0" w:space="0" w:color="auto"/>
        <w:right w:val="none" w:sz="0" w:space="0" w:color="auto"/>
      </w:divBdr>
    </w:div>
    <w:div w:id="1776166007">
      <w:bodyDiv w:val="1"/>
      <w:marLeft w:val="0"/>
      <w:marRight w:val="0"/>
      <w:marTop w:val="0"/>
      <w:marBottom w:val="0"/>
      <w:divBdr>
        <w:top w:val="none" w:sz="0" w:space="0" w:color="auto"/>
        <w:left w:val="none" w:sz="0" w:space="0" w:color="auto"/>
        <w:bottom w:val="none" w:sz="0" w:space="0" w:color="auto"/>
        <w:right w:val="none" w:sz="0" w:space="0" w:color="auto"/>
      </w:divBdr>
    </w:div>
    <w:div w:id="1777484116">
      <w:bodyDiv w:val="1"/>
      <w:marLeft w:val="0"/>
      <w:marRight w:val="0"/>
      <w:marTop w:val="0"/>
      <w:marBottom w:val="0"/>
      <w:divBdr>
        <w:top w:val="none" w:sz="0" w:space="0" w:color="auto"/>
        <w:left w:val="none" w:sz="0" w:space="0" w:color="auto"/>
        <w:bottom w:val="none" w:sz="0" w:space="0" w:color="auto"/>
        <w:right w:val="none" w:sz="0" w:space="0" w:color="auto"/>
      </w:divBdr>
    </w:div>
    <w:div w:id="1779713006">
      <w:bodyDiv w:val="1"/>
      <w:marLeft w:val="0"/>
      <w:marRight w:val="0"/>
      <w:marTop w:val="0"/>
      <w:marBottom w:val="0"/>
      <w:divBdr>
        <w:top w:val="none" w:sz="0" w:space="0" w:color="auto"/>
        <w:left w:val="none" w:sz="0" w:space="0" w:color="auto"/>
        <w:bottom w:val="none" w:sz="0" w:space="0" w:color="auto"/>
        <w:right w:val="none" w:sz="0" w:space="0" w:color="auto"/>
      </w:divBdr>
    </w:div>
    <w:div w:id="1780568438">
      <w:bodyDiv w:val="1"/>
      <w:marLeft w:val="0"/>
      <w:marRight w:val="0"/>
      <w:marTop w:val="0"/>
      <w:marBottom w:val="0"/>
      <w:divBdr>
        <w:top w:val="none" w:sz="0" w:space="0" w:color="auto"/>
        <w:left w:val="none" w:sz="0" w:space="0" w:color="auto"/>
        <w:bottom w:val="none" w:sz="0" w:space="0" w:color="auto"/>
        <w:right w:val="none" w:sz="0" w:space="0" w:color="auto"/>
      </w:divBdr>
    </w:div>
    <w:div w:id="1780761970">
      <w:bodyDiv w:val="1"/>
      <w:marLeft w:val="0"/>
      <w:marRight w:val="0"/>
      <w:marTop w:val="0"/>
      <w:marBottom w:val="0"/>
      <w:divBdr>
        <w:top w:val="none" w:sz="0" w:space="0" w:color="auto"/>
        <w:left w:val="none" w:sz="0" w:space="0" w:color="auto"/>
        <w:bottom w:val="none" w:sz="0" w:space="0" w:color="auto"/>
        <w:right w:val="none" w:sz="0" w:space="0" w:color="auto"/>
      </w:divBdr>
    </w:div>
    <w:div w:id="1781563023">
      <w:bodyDiv w:val="1"/>
      <w:marLeft w:val="0"/>
      <w:marRight w:val="0"/>
      <w:marTop w:val="0"/>
      <w:marBottom w:val="0"/>
      <w:divBdr>
        <w:top w:val="none" w:sz="0" w:space="0" w:color="auto"/>
        <w:left w:val="none" w:sz="0" w:space="0" w:color="auto"/>
        <w:bottom w:val="none" w:sz="0" w:space="0" w:color="auto"/>
        <w:right w:val="none" w:sz="0" w:space="0" w:color="auto"/>
      </w:divBdr>
    </w:div>
    <w:div w:id="1785231361">
      <w:bodyDiv w:val="1"/>
      <w:marLeft w:val="0"/>
      <w:marRight w:val="0"/>
      <w:marTop w:val="0"/>
      <w:marBottom w:val="0"/>
      <w:divBdr>
        <w:top w:val="none" w:sz="0" w:space="0" w:color="auto"/>
        <w:left w:val="none" w:sz="0" w:space="0" w:color="auto"/>
        <w:bottom w:val="none" w:sz="0" w:space="0" w:color="auto"/>
        <w:right w:val="none" w:sz="0" w:space="0" w:color="auto"/>
      </w:divBdr>
    </w:div>
    <w:div w:id="1785342382">
      <w:bodyDiv w:val="1"/>
      <w:marLeft w:val="0"/>
      <w:marRight w:val="0"/>
      <w:marTop w:val="0"/>
      <w:marBottom w:val="0"/>
      <w:divBdr>
        <w:top w:val="none" w:sz="0" w:space="0" w:color="auto"/>
        <w:left w:val="none" w:sz="0" w:space="0" w:color="auto"/>
        <w:bottom w:val="none" w:sz="0" w:space="0" w:color="auto"/>
        <w:right w:val="none" w:sz="0" w:space="0" w:color="auto"/>
      </w:divBdr>
    </w:div>
    <w:div w:id="1785423594">
      <w:bodyDiv w:val="1"/>
      <w:marLeft w:val="0"/>
      <w:marRight w:val="0"/>
      <w:marTop w:val="0"/>
      <w:marBottom w:val="0"/>
      <w:divBdr>
        <w:top w:val="none" w:sz="0" w:space="0" w:color="auto"/>
        <w:left w:val="none" w:sz="0" w:space="0" w:color="auto"/>
        <w:bottom w:val="none" w:sz="0" w:space="0" w:color="auto"/>
        <w:right w:val="none" w:sz="0" w:space="0" w:color="auto"/>
      </w:divBdr>
    </w:div>
    <w:div w:id="1786073243">
      <w:bodyDiv w:val="1"/>
      <w:marLeft w:val="0"/>
      <w:marRight w:val="0"/>
      <w:marTop w:val="0"/>
      <w:marBottom w:val="0"/>
      <w:divBdr>
        <w:top w:val="none" w:sz="0" w:space="0" w:color="auto"/>
        <w:left w:val="none" w:sz="0" w:space="0" w:color="auto"/>
        <w:bottom w:val="none" w:sz="0" w:space="0" w:color="auto"/>
        <w:right w:val="none" w:sz="0" w:space="0" w:color="auto"/>
      </w:divBdr>
    </w:div>
    <w:div w:id="1786732993">
      <w:bodyDiv w:val="1"/>
      <w:marLeft w:val="0"/>
      <w:marRight w:val="0"/>
      <w:marTop w:val="0"/>
      <w:marBottom w:val="0"/>
      <w:divBdr>
        <w:top w:val="none" w:sz="0" w:space="0" w:color="auto"/>
        <w:left w:val="none" w:sz="0" w:space="0" w:color="auto"/>
        <w:bottom w:val="none" w:sz="0" w:space="0" w:color="auto"/>
        <w:right w:val="none" w:sz="0" w:space="0" w:color="auto"/>
      </w:divBdr>
    </w:div>
    <w:div w:id="1787651666">
      <w:bodyDiv w:val="1"/>
      <w:marLeft w:val="0"/>
      <w:marRight w:val="0"/>
      <w:marTop w:val="0"/>
      <w:marBottom w:val="0"/>
      <w:divBdr>
        <w:top w:val="none" w:sz="0" w:space="0" w:color="auto"/>
        <w:left w:val="none" w:sz="0" w:space="0" w:color="auto"/>
        <w:bottom w:val="none" w:sz="0" w:space="0" w:color="auto"/>
        <w:right w:val="none" w:sz="0" w:space="0" w:color="auto"/>
      </w:divBdr>
    </w:div>
    <w:div w:id="1788116248">
      <w:bodyDiv w:val="1"/>
      <w:marLeft w:val="0"/>
      <w:marRight w:val="0"/>
      <w:marTop w:val="0"/>
      <w:marBottom w:val="0"/>
      <w:divBdr>
        <w:top w:val="none" w:sz="0" w:space="0" w:color="auto"/>
        <w:left w:val="none" w:sz="0" w:space="0" w:color="auto"/>
        <w:bottom w:val="none" w:sz="0" w:space="0" w:color="auto"/>
        <w:right w:val="none" w:sz="0" w:space="0" w:color="auto"/>
      </w:divBdr>
    </w:div>
    <w:div w:id="1790080105">
      <w:bodyDiv w:val="1"/>
      <w:marLeft w:val="0"/>
      <w:marRight w:val="0"/>
      <w:marTop w:val="0"/>
      <w:marBottom w:val="0"/>
      <w:divBdr>
        <w:top w:val="none" w:sz="0" w:space="0" w:color="auto"/>
        <w:left w:val="none" w:sz="0" w:space="0" w:color="auto"/>
        <w:bottom w:val="none" w:sz="0" w:space="0" w:color="auto"/>
        <w:right w:val="none" w:sz="0" w:space="0" w:color="auto"/>
      </w:divBdr>
    </w:div>
    <w:div w:id="1791050315">
      <w:bodyDiv w:val="1"/>
      <w:marLeft w:val="0"/>
      <w:marRight w:val="0"/>
      <w:marTop w:val="0"/>
      <w:marBottom w:val="0"/>
      <w:divBdr>
        <w:top w:val="none" w:sz="0" w:space="0" w:color="auto"/>
        <w:left w:val="none" w:sz="0" w:space="0" w:color="auto"/>
        <w:bottom w:val="none" w:sz="0" w:space="0" w:color="auto"/>
        <w:right w:val="none" w:sz="0" w:space="0" w:color="auto"/>
      </w:divBdr>
    </w:div>
    <w:div w:id="1793209488">
      <w:bodyDiv w:val="1"/>
      <w:marLeft w:val="0"/>
      <w:marRight w:val="0"/>
      <w:marTop w:val="0"/>
      <w:marBottom w:val="0"/>
      <w:divBdr>
        <w:top w:val="none" w:sz="0" w:space="0" w:color="auto"/>
        <w:left w:val="none" w:sz="0" w:space="0" w:color="auto"/>
        <w:bottom w:val="none" w:sz="0" w:space="0" w:color="auto"/>
        <w:right w:val="none" w:sz="0" w:space="0" w:color="auto"/>
      </w:divBdr>
    </w:div>
    <w:div w:id="1793667993">
      <w:bodyDiv w:val="1"/>
      <w:marLeft w:val="0"/>
      <w:marRight w:val="0"/>
      <w:marTop w:val="0"/>
      <w:marBottom w:val="0"/>
      <w:divBdr>
        <w:top w:val="none" w:sz="0" w:space="0" w:color="auto"/>
        <w:left w:val="none" w:sz="0" w:space="0" w:color="auto"/>
        <w:bottom w:val="none" w:sz="0" w:space="0" w:color="auto"/>
        <w:right w:val="none" w:sz="0" w:space="0" w:color="auto"/>
      </w:divBdr>
    </w:div>
    <w:div w:id="1793859355">
      <w:bodyDiv w:val="1"/>
      <w:marLeft w:val="0"/>
      <w:marRight w:val="0"/>
      <w:marTop w:val="0"/>
      <w:marBottom w:val="0"/>
      <w:divBdr>
        <w:top w:val="none" w:sz="0" w:space="0" w:color="auto"/>
        <w:left w:val="none" w:sz="0" w:space="0" w:color="auto"/>
        <w:bottom w:val="none" w:sz="0" w:space="0" w:color="auto"/>
        <w:right w:val="none" w:sz="0" w:space="0" w:color="auto"/>
      </w:divBdr>
    </w:div>
    <w:div w:id="1793941143">
      <w:bodyDiv w:val="1"/>
      <w:marLeft w:val="0"/>
      <w:marRight w:val="0"/>
      <w:marTop w:val="0"/>
      <w:marBottom w:val="0"/>
      <w:divBdr>
        <w:top w:val="none" w:sz="0" w:space="0" w:color="auto"/>
        <w:left w:val="none" w:sz="0" w:space="0" w:color="auto"/>
        <w:bottom w:val="none" w:sz="0" w:space="0" w:color="auto"/>
        <w:right w:val="none" w:sz="0" w:space="0" w:color="auto"/>
      </w:divBdr>
    </w:div>
    <w:div w:id="1795830004">
      <w:bodyDiv w:val="1"/>
      <w:marLeft w:val="0"/>
      <w:marRight w:val="0"/>
      <w:marTop w:val="0"/>
      <w:marBottom w:val="0"/>
      <w:divBdr>
        <w:top w:val="none" w:sz="0" w:space="0" w:color="auto"/>
        <w:left w:val="none" w:sz="0" w:space="0" w:color="auto"/>
        <w:bottom w:val="none" w:sz="0" w:space="0" w:color="auto"/>
        <w:right w:val="none" w:sz="0" w:space="0" w:color="auto"/>
      </w:divBdr>
    </w:div>
    <w:div w:id="1796097432">
      <w:bodyDiv w:val="1"/>
      <w:marLeft w:val="0"/>
      <w:marRight w:val="0"/>
      <w:marTop w:val="0"/>
      <w:marBottom w:val="0"/>
      <w:divBdr>
        <w:top w:val="none" w:sz="0" w:space="0" w:color="auto"/>
        <w:left w:val="none" w:sz="0" w:space="0" w:color="auto"/>
        <w:bottom w:val="none" w:sz="0" w:space="0" w:color="auto"/>
        <w:right w:val="none" w:sz="0" w:space="0" w:color="auto"/>
      </w:divBdr>
    </w:div>
    <w:div w:id="1796173255">
      <w:bodyDiv w:val="1"/>
      <w:marLeft w:val="0"/>
      <w:marRight w:val="0"/>
      <w:marTop w:val="0"/>
      <w:marBottom w:val="0"/>
      <w:divBdr>
        <w:top w:val="none" w:sz="0" w:space="0" w:color="auto"/>
        <w:left w:val="none" w:sz="0" w:space="0" w:color="auto"/>
        <w:bottom w:val="none" w:sz="0" w:space="0" w:color="auto"/>
        <w:right w:val="none" w:sz="0" w:space="0" w:color="auto"/>
      </w:divBdr>
    </w:div>
    <w:div w:id="1796217322">
      <w:bodyDiv w:val="1"/>
      <w:marLeft w:val="0"/>
      <w:marRight w:val="0"/>
      <w:marTop w:val="0"/>
      <w:marBottom w:val="0"/>
      <w:divBdr>
        <w:top w:val="none" w:sz="0" w:space="0" w:color="auto"/>
        <w:left w:val="none" w:sz="0" w:space="0" w:color="auto"/>
        <w:bottom w:val="none" w:sz="0" w:space="0" w:color="auto"/>
        <w:right w:val="none" w:sz="0" w:space="0" w:color="auto"/>
      </w:divBdr>
    </w:div>
    <w:div w:id="1796560787">
      <w:bodyDiv w:val="1"/>
      <w:marLeft w:val="0"/>
      <w:marRight w:val="0"/>
      <w:marTop w:val="0"/>
      <w:marBottom w:val="0"/>
      <w:divBdr>
        <w:top w:val="none" w:sz="0" w:space="0" w:color="auto"/>
        <w:left w:val="none" w:sz="0" w:space="0" w:color="auto"/>
        <w:bottom w:val="none" w:sz="0" w:space="0" w:color="auto"/>
        <w:right w:val="none" w:sz="0" w:space="0" w:color="auto"/>
      </w:divBdr>
    </w:div>
    <w:div w:id="1796672978">
      <w:bodyDiv w:val="1"/>
      <w:marLeft w:val="0"/>
      <w:marRight w:val="0"/>
      <w:marTop w:val="0"/>
      <w:marBottom w:val="0"/>
      <w:divBdr>
        <w:top w:val="none" w:sz="0" w:space="0" w:color="auto"/>
        <w:left w:val="none" w:sz="0" w:space="0" w:color="auto"/>
        <w:bottom w:val="none" w:sz="0" w:space="0" w:color="auto"/>
        <w:right w:val="none" w:sz="0" w:space="0" w:color="auto"/>
      </w:divBdr>
    </w:div>
    <w:div w:id="1799491323">
      <w:bodyDiv w:val="1"/>
      <w:marLeft w:val="0"/>
      <w:marRight w:val="0"/>
      <w:marTop w:val="0"/>
      <w:marBottom w:val="0"/>
      <w:divBdr>
        <w:top w:val="none" w:sz="0" w:space="0" w:color="auto"/>
        <w:left w:val="none" w:sz="0" w:space="0" w:color="auto"/>
        <w:bottom w:val="none" w:sz="0" w:space="0" w:color="auto"/>
        <w:right w:val="none" w:sz="0" w:space="0" w:color="auto"/>
      </w:divBdr>
    </w:div>
    <w:div w:id="1799910338">
      <w:bodyDiv w:val="1"/>
      <w:marLeft w:val="0"/>
      <w:marRight w:val="0"/>
      <w:marTop w:val="0"/>
      <w:marBottom w:val="0"/>
      <w:divBdr>
        <w:top w:val="none" w:sz="0" w:space="0" w:color="auto"/>
        <w:left w:val="none" w:sz="0" w:space="0" w:color="auto"/>
        <w:bottom w:val="none" w:sz="0" w:space="0" w:color="auto"/>
        <w:right w:val="none" w:sz="0" w:space="0" w:color="auto"/>
      </w:divBdr>
    </w:div>
    <w:div w:id="1800151666">
      <w:bodyDiv w:val="1"/>
      <w:marLeft w:val="0"/>
      <w:marRight w:val="0"/>
      <w:marTop w:val="0"/>
      <w:marBottom w:val="0"/>
      <w:divBdr>
        <w:top w:val="none" w:sz="0" w:space="0" w:color="auto"/>
        <w:left w:val="none" w:sz="0" w:space="0" w:color="auto"/>
        <w:bottom w:val="none" w:sz="0" w:space="0" w:color="auto"/>
        <w:right w:val="none" w:sz="0" w:space="0" w:color="auto"/>
      </w:divBdr>
    </w:div>
    <w:div w:id="1801731273">
      <w:bodyDiv w:val="1"/>
      <w:marLeft w:val="0"/>
      <w:marRight w:val="0"/>
      <w:marTop w:val="0"/>
      <w:marBottom w:val="0"/>
      <w:divBdr>
        <w:top w:val="none" w:sz="0" w:space="0" w:color="auto"/>
        <w:left w:val="none" w:sz="0" w:space="0" w:color="auto"/>
        <w:bottom w:val="none" w:sz="0" w:space="0" w:color="auto"/>
        <w:right w:val="none" w:sz="0" w:space="0" w:color="auto"/>
      </w:divBdr>
    </w:div>
    <w:div w:id="1802452664">
      <w:bodyDiv w:val="1"/>
      <w:marLeft w:val="0"/>
      <w:marRight w:val="0"/>
      <w:marTop w:val="0"/>
      <w:marBottom w:val="0"/>
      <w:divBdr>
        <w:top w:val="none" w:sz="0" w:space="0" w:color="auto"/>
        <w:left w:val="none" w:sz="0" w:space="0" w:color="auto"/>
        <w:bottom w:val="none" w:sz="0" w:space="0" w:color="auto"/>
        <w:right w:val="none" w:sz="0" w:space="0" w:color="auto"/>
      </w:divBdr>
    </w:div>
    <w:div w:id="1803304099">
      <w:bodyDiv w:val="1"/>
      <w:marLeft w:val="0"/>
      <w:marRight w:val="0"/>
      <w:marTop w:val="0"/>
      <w:marBottom w:val="0"/>
      <w:divBdr>
        <w:top w:val="none" w:sz="0" w:space="0" w:color="auto"/>
        <w:left w:val="none" w:sz="0" w:space="0" w:color="auto"/>
        <w:bottom w:val="none" w:sz="0" w:space="0" w:color="auto"/>
        <w:right w:val="none" w:sz="0" w:space="0" w:color="auto"/>
      </w:divBdr>
    </w:div>
    <w:div w:id="1803496852">
      <w:bodyDiv w:val="1"/>
      <w:marLeft w:val="0"/>
      <w:marRight w:val="0"/>
      <w:marTop w:val="0"/>
      <w:marBottom w:val="0"/>
      <w:divBdr>
        <w:top w:val="none" w:sz="0" w:space="0" w:color="auto"/>
        <w:left w:val="none" w:sz="0" w:space="0" w:color="auto"/>
        <w:bottom w:val="none" w:sz="0" w:space="0" w:color="auto"/>
        <w:right w:val="none" w:sz="0" w:space="0" w:color="auto"/>
      </w:divBdr>
    </w:div>
    <w:div w:id="1803570414">
      <w:bodyDiv w:val="1"/>
      <w:marLeft w:val="0"/>
      <w:marRight w:val="0"/>
      <w:marTop w:val="0"/>
      <w:marBottom w:val="0"/>
      <w:divBdr>
        <w:top w:val="none" w:sz="0" w:space="0" w:color="auto"/>
        <w:left w:val="none" w:sz="0" w:space="0" w:color="auto"/>
        <w:bottom w:val="none" w:sz="0" w:space="0" w:color="auto"/>
        <w:right w:val="none" w:sz="0" w:space="0" w:color="auto"/>
      </w:divBdr>
    </w:div>
    <w:div w:id="1807893922">
      <w:bodyDiv w:val="1"/>
      <w:marLeft w:val="0"/>
      <w:marRight w:val="0"/>
      <w:marTop w:val="0"/>
      <w:marBottom w:val="0"/>
      <w:divBdr>
        <w:top w:val="none" w:sz="0" w:space="0" w:color="auto"/>
        <w:left w:val="none" w:sz="0" w:space="0" w:color="auto"/>
        <w:bottom w:val="none" w:sz="0" w:space="0" w:color="auto"/>
        <w:right w:val="none" w:sz="0" w:space="0" w:color="auto"/>
      </w:divBdr>
    </w:div>
    <w:div w:id="1807968816">
      <w:bodyDiv w:val="1"/>
      <w:marLeft w:val="0"/>
      <w:marRight w:val="0"/>
      <w:marTop w:val="0"/>
      <w:marBottom w:val="0"/>
      <w:divBdr>
        <w:top w:val="none" w:sz="0" w:space="0" w:color="auto"/>
        <w:left w:val="none" w:sz="0" w:space="0" w:color="auto"/>
        <w:bottom w:val="none" w:sz="0" w:space="0" w:color="auto"/>
        <w:right w:val="none" w:sz="0" w:space="0" w:color="auto"/>
      </w:divBdr>
    </w:div>
    <w:div w:id="1808467713">
      <w:bodyDiv w:val="1"/>
      <w:marLeft w:val="0"/>
      <w:marRight w:val="0"/>
      <w:marTop w:val="0"/>
      <w:marBottom w:val="0"/>
      <w:divBdr>
        <w:top w:val="none" w:sz="0" w:space="0" w:color="auto"/>
        <w:left w:val="none" w:sz="0" w:space="0" w:color="auto"/>
        <w:bottom w:val="none" w:sz="0" w:space="0" w:color="auto"/>
        <w:right w:val="none" w:sz="0" w:space="0" w:color="auto"/>
      </w:divBdr>
    </w:div>
    <w:div w:id="1811899034">
      <w:bodyDiv w:val="1"/>
      <w:marLeft w:val="0"/>
      <w:marRight w:val="0"/>
      <w:marTop w:val="0"/>
      <w:marBottom w:val="0"/>
      <w:divBdr>
        <w:top w:val="none" w:sz="0" w:space="0" w:color="auto"/>
        <w:left w:val="none" w:sz="0" w:space="0" w:color="auto"/>
        <w:bottom w:val="none" w:sz="0" w:space="0" w:color="auto"/>
        <w:right w:val="none" w:sz="0" w:space="0" w:color="auto"/>
      </w:divBdr>
    </w:div>
    <w:div w:id="1814057624">
      <w:bodyDiv w:val="1"/>
      <w:marLeft w:val="0"/>
      <w:marRight w:val="0"/>
      <w:marTop w:val="0"/>
      <w:marBottom w:val="0"/>
      <w:divBdr>
        <w:top w:val="none" w:sz="0" w:space="0" w:color="auto"/>
        <w:left w:val="none" w:sz="0" w:space="0" w:color="auto"/>
        <w:bottom w:val="none" w:sz="0" w:space="0" w:color="auto"/>
        <w:right w:val="none" w:sz="0" w:space="0" w:color="auto"/>
      </w:divBdr>
    </w:div>
    <w:div w:id="1814058033">
      <w:bodyDiv w:val="1"/>
      <w:marLeft w:val="0"/>
      <w:marRight w:val="0"/>
      <w:marTop w:val="0"/>
      <w:marBottom w:val="0"/>
      <w:divBdr>
        <w:top w:val="none" w:sz="0" w:space="0" w:color="auto"/>
        <w:left w:val="none" w:sz="0" w:space="0" w:color="auto"/>
        <w:bottom w:val="none" w:sz="0" w:space="0" w:color="auto"/>
        <w:right w:val="none" w:sz="0" w:space="0" w:color="auto"/>
      </w:divBdr>
    </w:div>
    <w:div w:id="1820461872">
      <w:bodyDiv w:val="1"/>
      <w:marLeft w:val="0"/>
      <w:marRight w:val="0"/>
      <w:marTop w:val="0"/>
      <w:marBottom w:val="0"/>
      <w:divBdr>
        <w:top w:val="none" w:sz="0" w:space="0" w:color="auto"/>
        <w:left w:val="none" w:sz="0" w:space="0" w:color="auto"/>
        <w:bottom w:val="none" w:sz="0" w:space="0" w:color="auto"/>
        <w:right w:val="none" w:sz="0" w:space="0" w:color="auto"/>
      </w:divBdr>
    </w:div>
    <w:div w:id="1820462111">
      <w:bodyDiv w:val="1"/>
      <w:marLeft w:val="0"/>
      <w:marRight w:val="0"/>
      <w:marTop w:val="0"/>
      <w:marBottom w:val="0"/>
      <w:divBdr>
        <w:top w:val="none" w:sz="0" w:space="0" w:color="auto"/>
        <w:left w:val="none" w:sz="0" w:space="0" w:color="auto"/>
        <w:bottom w:val="none" w:sz="0" w:space="0" w:color="auto"/>
        <w:right w:val="none" w:sz="0" w:space="0" w:color="auto"/>
      </w:divBdr>
    </w:div>
    <w:div w:id="1820926820">
      <w:bodyDiv w:val="1"/>
      <w:marLeft w:val="0"/>
      <w:marRight w:val="0"/>
      <w:marTop w:val="0"/>
      <w:marBottom w:val="0"/>
      <w:divBdr>
        <w:top w:val="none" w:sz="0" w:space="0" w:color="auto"/>
        <w:left w:val="none" w:sz="0" w:space="0" w:color="auto"/>
        <w:bottom w:val="none" w:sz="0" w:space="0" w:color="auto"/>
        <w:right w:val="none" w:sz="0" w:space="0" w:color="auto"/>
      </w:divBdr>
    </w:div>
    <w:div w:id="1822309636">
      <w:bodyDiv w:val="1"/>
      <w:marLeft w:val="0"/>
      <w:marRight w:val="0"/>
      <w:marTop w:val="0"/>
      <w:marBottom w:val="0"/>
      <w:divBdr>
        <w:top w:val="none" w:sz="0" w:space="0" w:color="auto"/>
        <w:left w:val="none" w:sz="0" w:space="0" w:color="auto"/>
        <w:bottom w:val="none" w:sz="0" w:space="0" w:color="auto"/>
        <w:right w:val="none" w:sz="0" w:space="0" w:color="auto"/>
      </w:divBdr>
    </w:div>
    <w:div w:id="1823886589">
      <w:bodyDiv w:val="1"/>
      <w:marLeft w:val="0"/>
      <w:marRight w:val="0"/>
      <w:marTop w:val="0"/>
      <w:marBottom w:val="0"/>
      <w:divBdr>
        <w:top w:val="none" w:sz="0" w:space="0" w:color="auto"/>
        <w:left w:val="none" w:sz="0" w:space="0" w:color="auto"/>
        <w:bottom w:val="none" w:sz="0" w:space="0" w:color="auto"/>
        <w:right w:val="none" w:sz="0" w:space="0" w:color="auto"/>
      </w:divBdr>
    </w:div>
    <w:div w:id="1825388291">
      <w:bodyDiv w:val="1"/>
      <w:marLeft w:val="0"/>
      <w:marRight w:val="0"/>
      <w:marTop w:val="0"/>
      <w:marBottom w:val="0"/>
      <w:divBdr>
        <w:top w:val="none" w:sz="0" w:space="0" w:color="auto"/>
        <w:left w:val="none" w:sz="0" w:space="0" w:color="auto"/>
        <w:bottom w:val="none" w:sz="0" w:space="0" w:color="auto"/>
        <w:right w:val="none" w:sz="0" w:space="0" w:color="auto"/>
      </w:divBdr>
    </w:div>
    <w:div w:id="1828277730">
      <w:bodyDiv w:val="1"/>
      <w:marLeft w:val="0"/>
      <w:marRight w:val="0"/>
      <w:marTop w:val="0"/>
      <w:marBottom w:val="0"/>
      <w:divBdr>
        <w:top w:val="none" w:sz="0" w:space="0" w:color="auto"/>
        <w:left w:val="none" w:sz="0" w:space="0" w:color="auto"/>
        <w:bottom w:val="none" w:sz="0" w:space="0" w:color="auto"/>
        <w:right w:val="none" w:sz="0" w:space="0" w:color="auto"/>
      </w:divBdr>
    </w:div>
    <w:div w:id="1830321107">
      <w:bodyDiv w:val="1"/>
      <w:marLeft w:val="0"/>
      <w:marRight w:val="0"/>
      <w:marTop w:val="0"/>
      <w:marBottom w:val="0"/>
      <w:divBdr>
        <w:top w:val="none" w:sz="0" w:space="0" w:color="auto"/>
        <w:left w:val="none" w:sz="0" w:space="0" w:color="auto"/>
        <w:bottom w:val="none" w:sz="0" w:space="0" w:color="auto"/>
        <w:right w:val="none" w:sz="0" w:space="0" w:color="auto"/>
      </w:divBdr>
    </w:div>
    <w:div w:id="1831824374">
      <w:bodyDiv w:val="1"/>
      <w:marLeft w:val="0"/>
      <w:marRight w:val="0"/>
      <w:marTop w:val="0"/>
      <w:marBottom w:val="0"/>
      <w:divBdr>
        <w:top w:val="none" w:sz="0" w:space="0" w:color="auto"/>
        <w:left w:val="none" w:sz="0" w:space="0" w:color="auto"/>
        <w:bottom w:val="none" w:sz="0" w:space="0" w:color="auto"/>
        <w:right w:val="none" w:sz="0" w:space="0" w:color="auto"/>
      </w:divBdr>
    </w:div>
    <w:div w:id="1832061345">
      <w:bodyDiv w:val="1"/>
      <w:marLeft w:val="0"/>
      <w:marRight w:val="0"/>
      <w:marTop w:val="0"/>
      <w:marBottom w:val="0"/>
      <w:divBdr>
        <w:top w:val="none" w:sz="0" w:space="0" w:color="auto"/>
        <w:left w:val="none" w:sz="0" w:space="0" w:color="auto"/>
        <w:bottom w:val="none" w:sz="0" w:space="0" w:color="auto"/>
        <w:right w:val="none" w:sz="0" w:space="0" w:color="auto"/>
      </w:divBdr>
    </w:div>
    <w:div w:id="1834831285">
      <w:bodyDiv w:val="1"/>
      <w:marLeft w:val="0"/>
      <w:marRight w:val="0"/>
      <w:marTop w:val="0"/>
      <w:marBottom w:val="0"/>
      <w:divBdr>
        <w:top w:val="none" w:sz="0" w:space="0" w:color="auto"/>
        <w:left w:val="none" w:sz="0" w:space="0" w:color="auto"/>
        <w:bottom w:val="none" w:sz="0" w:space="0" w:color="auto"/>
        <w:right w:val="none" w:sz="0" w:space="0" w:color="auto"/>
      </w:divBdr>
    </w:div>
    <w:div w:id="1836263066">
      <w:bodyDiv w:val="1"/>
      <w:marLeft w:val="0"/>
      <w:marRight w:val="0"/>
      <w:marTop w:val="0"/>
      <w:marBottom w:val="0"/>
      <w:divBdr>
        <w:top w:val="none" w:sz="0" w:space="0" w:color="auto"/>
        <w:left w:val="none" w:sz="0" w:space="0" w:color="auto"/>
        <w:bottom w:val="none" w:sz="0" w:space="0" w:color="auto"/>
        <w:right w:val="none" w:sz="0" w:space="0" w:color="auto"/>
      </w:divBdr>
    </w:div>
    <w:div w:id="1837574909">
      <w:bodyDiv w:val="1"/>
      <w:marLeft w:val="0"/>
      <w:marRight w:val="0"/>
      <w:marTop w:val="0"/>
      <w:marBottom w:val="0"/>
      <w:divBdr>
        <w:top w:val="none" w:sz="0" w:space="0" w:color="auto"/>
        <w:left w:val="none" w:sz="0" w:space="0" w:color="auto"/>
        <w:bottom w:val="none" w:sz="0" w:space="0" w:color="auto"/>
        <w:right w:val="none" w:sz="0" w:space="0" w:color="auto"/>
      </w:divBdr>
    </w:div>
    <w:div w:id="1838105915">
      <w:bodyDiv w:val="1"/>
      <w:marLeft w:val="0"/>
      <w:marRight w:val="0"/>
      <w:marTop w:val="0"/>
      <w:marBottom w:val="0"/>
      <w:divBdr>
        <w:top w:val="none" w:sz="0" w:space="0" w:color="auto"/>
        <w:left w:val="none" w:sz="0" w:space="0" w:color="auto"/>
        <w:bottom w:val="none" w:sz="0" w:space="0" w:color="auto"/>
        <w:right w:val="none" w:sz="0" w:space="0" w:color="auto"/>
      </w:divBdr>
    </w:div>
    <w:div w:id="1838107583">
      <w:bodyDiv w:val="1"/>
      <w:marLeft w:val="0"/>
      <w:marRight w:val="0"/>
      <w:marTop w:val="0"/>
      <w:marBottom w:val="0"/>
      <w:divBdr>
        <w:top w:val="none" w:sz="0" w:space="0" w:color="auto"/>
        <w:left w:val="none" w:sz="0" w:space="0" w:color="auto"/>
        <w:bottom w:val="none" w:sz="0" w:space="0" w:color="auto"/>
        <w:right w:val="none" w:sz="0" w:space="0" w:color="auto"/>
      </w:divBdr>
    </w:div>
    <w:div w:id="1838762409">
      <w:bodyDiv w:val="1"/>
      <w:marLeft w:val="0"/>
      <w:marRight w:val="0"/>
      <w:marTop w:val="0"/>
      <w:marBottom w:val="0"/>
      <w:divBdr>
        <w:top w:val="none" w:sz="0" w:space="0" w:color="auto"/>
        <w:left w:val="none" w:sz="0" w:space="0" w:color="auto"/>
        <w:bottom w:val="none" w:sz="0" w:space="0" w:color="auto"/>
        <w:right w:val="none" w:sz="0" w:space="0" w:color="auto"/>
      </w:divBdr>
    </w:div>
    <w:div w:id="1839156049">
      <w:bodyDiv w:val="1"/>
      <w:marLeft w:val="0"/>
      <w:marRight w:val="0"/>
      <w:marTop w:val="0"/>
      <w:marBottom w:val="0"/>
      <w:divBdr>
        <w:top w:val="none" w:sz="0" w:space="0" w:color="auto"/>
        <w:left w:val="none" w:sz="0" w:space="0" w:color="auto"/>
        <w:bottom w:val="none" w:sz="0" w:space="0" w:color="auto"/>
        <w:right w:val="none" w:sz="0" w:space="0" w:color="auto"/>
      </w:divBdr>
    </w:div>
    <w:div w:id="1839494251">
      <w:bodyDiv w:val="1"/>
      <w:marLeft w:val="0"/>
      <w:marRight w:val="0"/>
      <w:marTop w:val="0"/>
      <w:marBottom w:val="0"/>
      <w:divBdr>
        <w:top w:val="none" w:sz="0" w:space="0" w:color="auto"/>
        <w:left w:val="none" w:sz="0" w:space="0" w:color="auto"/>
        <w:bottom w:val="none" w:sz="0" w:space="0" w:color="auto"/>
        <w:right w:val="none" w:sz="0" w:space="0" w:color="auto"/>
      </w:divBdr>
    </w:div>
    <w:div w:id="1841655604">
      <w:bodyDiv w:val="1"/>
      <w:marLeft w:val="0"/>
      <w:marRight w:val="0"/>
      <w:marTop w:val="0"/>
      <w:marBottom w:val="0"/>
      <w:divBdr>
        <w:top w:val="none" w:sz="0" w:space="0" w:color="auto"/>
        <w:left w:val="none" w:sz="0" w:space="0" w:color="auto"/>
        <w:bottom w:val="none" w:sz="0" w:space="0" w:color="auto"/>
        <w:right w:val="none" w:sz="0" w:space="0" w:color="auto"/>
      </w:divBdr>
    </w:div>
    <w:div w:id="1842233163">
      <w:bodyDiv w:val="1"/>
      <w:marLeft w:val="0"/>
      <w:marRight w:val="0"/>
      <w:marTop w:val="0"/>
      <w:marBottom w:val="0"/>
      <w:divBdr>
        <w:top w:val="none" w:sz="0" w:space="0" w:color="auto"/>
        <w:left w:val="none" w:sz="0" w:space="0" w:color="auto"/>
        <w:bottom w:val="none" w:sz="0" w:space="0" w:color="auto"/>
        <w:right w:val="none" w:sz="0" w:space="0" w:color="auto"/>
      </w:divBdr>
    </w:div>
    <w:div w:id="1849171089">
      <w:bodyDiv w:val="1"/>
      <w:marLeft w:val="0"/>
      <w:marRight w:val="0"/>
      <w:marTop w:val="0"/>
      <w:marBottom w:val="0"/>
      <w:divBdr>
        <w:top w:val="none" w:sz="0" w:space="0" w:color="auto"/>
        <w:left w:val="none" w:sz="0" w:space="0" w:color="auto"/>
        <w:bottom w:val="none" w:sz="0" w:space="0" w:color="auto"/>
        <w:right w:val="none" w:sz="0" w:space="0" w:color="auto"/>
      </w:divBdr>
    </w:div>
    <w:div w:id="1851335532">
      <w:bodyDiv w:val="1"/>
      <w:marLeft w:val="0"/>
      <w:marRight w:val="0"/>
      <w:marTop w:val="0"/>
      <w:marBottom w:val="0"/>
      <w:divBdr>
        <w:top w:val="none" w:sz="0" w:space="0" w:color="auto"/>
        <w:left w:val="none" w:sz="0" w:space="0" w:color="auto"/>
        <w:bottom w:val="none" w:sz="0" w:space="0" w:color="auto"/>
        <w:right w:val="none" w:sz="0" w:space="0" w:color="auto"/>
      </w:divBdr>
    </w:div>
    <w:div w:id="1851792268">
      <w:bodyDiv w:val="1"/>
      <w:marLeft w:val="0"/>
      <w:marRight w:val="0"/>
      <w:marTop w:val="0"/>
      <w:marBottom w:val="0"/>
      <w:divBdr>
        <w:top w:val="none" w:sz="0" w:space="0" w:color="auto"/>
        <w:left w:val="none" w:sz="0" w:space="0" w:color="auto"/>
        <w:bottom w:val="none" w:sz="0" w:space="0" w:color="auto"/>
        <w:right w:val="none" w:sz="0" w:space="0" w:color="auto"/>
      </w:divBdr>
    </w:div>
    <w:div w:id="1852910061">
      <w:bodyDiv w:val="1"/>
      <w:marLeft w:val="0"/>
      <w:marRight w:val="0"/>
      <w:marTop w:val="0"/>
      <w:marBottom w:val="0"/>
      <w:divBdr>
        <w:top w:val="none" w:sz="0" w:space="0" w:color="auto"/>
        <w:left w:val="none" w:sz="0" w:space="0" w:color="auto"/>
        <w:bottom w:val="none" w:sz="0" w:space="0" w:color="auto"/>
        <w:right w:val="none" w:sz="0" w:space="0" w:color="auto"/>
      </w:divBdr>
    </w:div>
    <w:div w:id="1853109853">
      <w:bodyDiv w:val="1"/>
      <w:marLeft w:val="0"/>
      <w:marRight w:val="0"/>
      <w:marTop w:val="0"/>
      <w:marBottom w:val="0"/>
      <w:divBdr>
        <w:top w:val="none" w:sz="0" w:space="0" w:color="auto"/>
        <w:left w:val="none" w:sz="0" w:space="0" w:color="auto"/>
        <w:bottom w:val="none" w:sz="0" w:space="0" w:color="auto"/>
        <w:right w:val="none" w:sz="0" w:space="0" w:color="auto"/>
      </w:divBdr>
    </w:div>
    <w:div w:id="1853182907">
      <w:bodyDiv w:val="1"/>
      <w:marLeft w:val="0"/>
      <w:marRight w:val="0"/>
      <w:marTop w:val="0"/>
      <w:marBottom w:val="0"/>
      <w:divBdr>
        <w:top w:val="none" w:sz="0" w:space="0" w:color="auto"/>
        <w:left w:val="none" w:sz="0" w:space="0" w:color="auto"/>
        <w:bottom w:val="none" w:sz="0" w:space="0" w:color="auto"/>
        <w:right w:val="none" w:sz="0" w:space="0" w:color="auto"/>
      </w:divBdr>
    </w:div>
    <w:div w:id="1857113513">
      <w:bodyDiv w:val="1"/>
      <w:marLeft w:val="0"/>
      <w:marRight w:val="0"/>
      <w:marTop w:val="0"/>
      <w:marBottom w:val="0"/>
      <w:divBdr>
        <w:top w:val="none" w:sz="0" w:space="0" w:color="auto"/>
        <w:left w:val="none" w:sz="0" w:space="0" w:color="auto"/>
        <w:bottom w:val="none" w:sz="0" w:space="0" w:color="auto"/>
        <w:right w:val="none" w:sz="0" w:space="0" w:color="auto"/>
      </w:divBdr>
    </w:div>
    <w:div w:id="1857310641">
      <w:bodyDiv w:val="1"/>
      <w:marLeft w:val="0"/>
      <w:marRight w:val="0"/>
      <w:marTop w:val="0"/>
      <w:marBottom w:val="0"/>
      <w:divBdr>
        <w:top w:val="none" w:sz="0" w:space="0" w:color="auto"/>
        <w:left w:val="none" w:sz="0" w:space="0" w:color="auto"/>
        <w:bottom w:val="none" w:sz="0" w:space="0" w:color="auto"/>
        <w:right w:val="none" w:sz="0" w:space="0" w:color="auto"/>
      </w:divBdr>
    </w:div>
    <w:div w:id="1858155801">
      <w:bodyDiv w:val="1"/>
      <w:marLeft w:val="0"/>
      <w:marRight w:val="0"/>
      <w:marTop w:val="0"/>
      <w:marBottom w:val="0"/>
      <w:divBdr>
        <w:top w:val="none" w:sz="0" w:space="0" w:color="auto"/>
        <w:left w:val="none" w:sz="0" w:space="0" w:color="auto"/>
        <w:bottom w:val="none" w:sz="0" w:space="0" w:color="auto"/>
        <w:right w:val="none" w:sz="0" w:space="0" w:color="auto"/>
      </w:divBdr>
    </w:div>
    <w:div w:id="1860317753">
      <w:bodyDiv w:val="1"/>
      <w:marLeft w:val="0"/>
      <w:marRight w:val="0"/>
      <w:marTop w:val="0"/>
      <w:marBottom w:val="0"/>
      <w:divBdr>
        <w:top w:val="none" w:sz="0" w:space="0" w:color="auto"/>
        <w:left w:val="none" w:sz="0" w:space="0" w:color="auto"/>
        <w:bottom w:val="none" w:sz="0" w:space="0" w:color="auto"/>
        <w:right w:val="none" w:sz="0" w:space="0" w:color="auto"/>
      </w:divBdr>
    </w:div>
    <w:div w:id="1861044361">
      <w:bodyDiv w:val="1"/>
      <w:marLeft w:val="0"/>
      <w:marRight w:val="0"/>
      <w:marTop w:val="0"/>
      <w:marBottom w:val="0"/>
      <w:divBdr>
        <w:top w:val="none" w:sz="0" w:space="0" w:color="auto"/>
        <w:left w:val="none" w:sz="0" w:space="0" w:color="auto"/>
        <w:bottom w:val="none" w:sz="0" w:space="0" w:color="auto"/>
        <w:right w:val="none" w:sz="0" w:space="0" w:color="auto"/>
      </w:divBdr>
    </w:div>
    <w:div w:id="1864512482">
      <w:bodyDiv w:val="1"/>
      <w:marLeft w:val="0"/>
      <w:marRight w:val="0"/>
      <w:marTop w:val="0"/>
      <w:marBottom w:val="0"/>
      <w:divBdr>
        <w:top w:val="none" w:sz="0" w:space="0" w:color="auto"/>
        <w:left w:val="none" w:sz="0" w:space="0" w:color="auto"/>
        <w:bottom w:val="none" w:sz="0" w:space="0" w:color="auto"/>
        <w:right w:val="none" w:sz="0" w:space="0" w:color="auto"/>
      </w:divBdr>
    </w:div>
    <w:div w:id="1865053942">
      <w:bodyDiv w:val="1"/>
      <w:marLeft w:val="0"/>
      <w:marRight w:val="0"/>
      <w:marTop w:val="0"/>
      <w:marBottom w:val="0"/>
      <w:divBdr>
        <w:top w:val="none" w:sz="0" w:space="0" w:color="auto"/>
        <w:left w:val="none" w:sz="0" w:space="0" w:color="auto"/>
        <w:bottom w:val="none" w:sz="0" w:space="0" w:color="auto"/>
        <w:right w:val="none" w:sz="0" w:space="0" w:color="auto"/>
      </w:divBdr>
    </w:div>
    <w:div w:id="1865899689">
      <w:bodyDiv w:val="1"/>
      <w:marLeft w:val="0"/>
      <w:marRight w:val="0"/>
      <w:marTop w:val="0"/>
      <w:marBottom w:val="0"/>
      <w:divBdr>
        <w:top w:val="none" w:sz="0" w:space="0" w:color="auto"/>
        <w:left w:val="none" w:sz="0" w:space="0" w:color="auto"/>
        <w:bottom w:val="none" w:sz="0" w:space="0" w:color="auto"/>
        <w:right w:val="none" w:sz="0" w:space="0" w:color="auto"/>
      </w:divBdr>
    </w:div>
    <w:div w:id="1867869657">
      <w:bodyDiv w:val="1"/>
      <w:marLeft w:val="0"/>
      <w:marRight w:val="0"/>
      <w:marTop w:val="0"/>
      <w:marBottom w:val="0"/>
      <w:divBdr>
        <w:top w:val="none" w:sz="0" w:space="0" w:color="auto"/>
        <w:left w:val="none" w:sz="0" w:space="0" w:color="auto"/>
        <w:bottom w:val="none" w:sz="0" w:space="0" w:color="auto"/>
        <w:right w:val="none" w:sz="0" w:space="0" w:color="auto"/>
      </w:divBdr>
    </w:div>
    <w:div w:id="1869490053">
      <w:bodyDiv w:val="1"/>
      <w:marLeft w:val="0"/>
      <w:marRight w:val="0"/>
      <w:marTop w:val="0"/>
      <w:marBottom w:val="0"/>
      <w:divBdr>
        <w:top w:val="none" w:sz="0" w:space="0" w:color="auto"/>
        <w:left w:val="none" w:sz="0" w:space="0" w:color="auto"/>
        <w:bottom w:val="none" w:sz="0" w:space="0" w:color="auto"/>
        <w:right w:val="none" w:sz="0" w:space="0" w:color="auto"/>
      </w:divBdr>
    </w:div>
    <w:div w:id="1870605629">
      <w:bodyDiv w:val="1"/>
      <w:marLeft w:val="0"/>
      <w:marRight w:val="0"/>
      <w:marTop w:val="0"/>
      <w:marBottom w:val="0"/>
      <w:divBdr>
        <w:top w:val="none" w:sz="0" w:space="0" w:color="auto"/>
        <w:left w:val="none" w:sz="0" w:space="0" w:color="auto"/>
        <w:bottom w:val="none" w:sz="0" w:space="0" w:color="auto"/>
        <w:right w:val="none" w:sz="0" w:space="0" w:color="auto"/>
      </w:divBdr>
    </w:div>
    <w:div w:id="1870876666">
      <w:bodyDiv w:val="1"/>
      <w:marLeft w:val="0"/>
      <w:marRight w:val="0"/>
      <w:marTop w:val="0"/>
      <w:marBottom w:val="0"/>
      <w:divBdr>
        <w:top w:val="none" w:sz="0" w:space="0" w:color="auto"/>
        <w:left w:val="none" w:sz="0" w:space="0" w:color="auto"/>
        <w:bottom w:val="none" w:sz="0" w:space="0" w:color="auto"/>
        <w:right w:val="none" w:sz="0" w:space="0" w:color="auto"/>
      </w:divBdr>
    </w:div>
    <w:div w:id="1871720464">
      <w:bodyDiv w:val="1"/>
      <w:marLeft w:val="0"/>
      <w:marRight w:val="0"/>
      <w:marTop w:val="0"/>
      <w:marBottom w:val="0"/>
      <w:divBdr>
        <w:top w:val="none" w:sz="0" w:space="0" w:color="auto"/>
        <w:left w:val="none" w:sz="0" w:space="0" w:color="auto"/>
        <w:bottom w:val="none" w:sz="0" w:space="0" w:color="auto"/>
        <w:right w:val="none" w:sz="0" w:space="0" w:color="auto"/>
      </w:divBdr>
    </w:div>
    <w:div w:id="1874229000">
      <w:bodyDiv w:val="1"/>
      <w:marLeft w:val="0"/>
      <w:marRight w:val="0"/>
      <w:marTop w:val="0"/>
      <w:marBottom w:val="0"/>
      <w:divBdr>
        <w:top w:val="none" w:sz="0" w:space="0" w:color="auto"/>
        <w:left w:val="none" w:sz="0" w:space="0" w:color="auto"/>
        <w:bottom w:val="none" w:sz="0" w:space="0" w:color="auto"/>
        <w:right w:val="none" w:sz="0" w:space="0" w:color="auto"/>
      </w:divBdr>
    </w:div>
    <w:div w:id="1874883650">
      <w:bodyDiv w:val="1"/>
      <w:marLeft w:val="0"/>
      <w:marRight w:val="0"/>
      <w:marTop w:val="0"/>
      <w:marBottom w:val="0"/>
      <w:divBdr>
        <w:top w:val="none" w:sz="0" w:space="0" w:color="auto"/>
        <w:left w:val="none" w:sz="0" w:space="0" w:color="auto"/>
        <w:bottom w:val="none" w:sz="0" w:space="0" w:color="auto"/>
        <w:right w:val="none" w:sz="0" w:space="0" w:color="auto"/>
      </w:divBdr>
    </w:div>
    <w:div w:id="1875538661">
      <w:bodyDiv w:val="1"/>
      <w:marLeft w:val="0"/>
      <w:marRight w:val="0"/>
      <w:marTop w:val="0"/>
      <w:marBottom w:val="0"/>
      <w:divBdr>
        <w:top w:val="none" w:sz="0" w:space="0" w:color="auto"/>
        <w:left w:val="none" w:sz="0" w:space="0" w:color="auto"/>
        <w:bottom w:val="none" w:sz="0" w:space="0" w:color="auto"/>
        <w:right w:val="none" w:sz="0" w:space="0" w:color="auto"/>
      </w:divBdr>
    </w:div>
    <w:div w:id="1877156477">
      <w:bodyDiv w:val="1"/>
      <w:marLeft w:val="0"/>
      <w:marRight w:val="0"/>
      <w:marTop w:val="0"/>
      <w:marBottom w:val="0"/>
      <w:divBdr>
        <w:top w:val="none" w:sz="0" w:space="0" w:color="auto"/>
        <w:left w:val="none" w:sz="0" w:space="0" w:color="auto"/>
        <w:bottom w:val="none" w:sz="0" w:space="0" w:color="auto"/>
        <w:right w:val="none" w:sz="0" w:space="0" w:color="auto"/>
      </w:divBdr>
    </w:div>
    <w:div w:id="1878278898">
      <w:bodyDiv w:val="1"/>
      <w:marLeft w:val="0"/>
      <w:marRight w:val="0"/>
      <w:marTop w:val="0"/>
      <w:marBottom w:val="0"/>
      <w:divBdr>
        <w:top w:val="none" w:sz="0" w:space="0" w:color="auto"/>
        <w:left w:val="none" w:sz="0" w:space="0" w:color="auto"/>
        <w:bottom w:val="none" w:sz="0" w:space="0" w:color="auto"/>
        <w:right w:val="none" w:sz="0" w:space="0" w:color="auto"/>
      </w:divBdr>
    </w:div>
    <w:div w:id="1879120159">
      <w:bodyDiv w:val="1"/>
      <w:marLeft w:val="0"/>
      <w:marRight w:val="0"/>
      <w:marTop w:val="0"/>
      <w:marBottom w:val="0"/>
      <w:divBdr>
        <w:top w:val="none" w:sz="0" w:space="0" w:color="auto"/>
        <w:left w:val="none" w:sz="0" w:space="0" w:color="auto"/>
        <w:bottom w:val="none" w:sz="0" w:space="0" w:color="auto"/>
        <w:right w:val="none" w:sz="0" w:space="0" w:color="auto"/>
      </w:divBdr>
    </w:div>
    <w:div w:id="1879313321">
      <w:bodyDiv w:val="1"/>
      <w:marLeft w:val="0"/>
      <w:marRight w:val="0"/>
      <w:marTop w:val="0"/>
      <w:marBottom w:val="0"/>
      <w:divBdr>
        <w:top w:val="none" w:sz="0" w:space="0" w:color="auto"/>
        <w:left w:val="none" w:sz="0" w:space="0" w:color="auto"/>
        <w:bottom w:val="none" w:sz="0" w:space="0" w:color="auto"/>
        <w:right w:val="none" w:sz="0" w:space="0" w:color="auto"/>
      </w:divBdr>
    </w:div>
    <w:div w:id="1880513543">
      <w:bodyDiv w:val="1"/>
      <w:marLeft w:val="0"/>
      <w:marRight w:val="0"/>
      <w:marTop w:val="0"/>
      <w:marBottom w:val="0"/>
      <w:divBdr>
        <w:top w:val="none" w:sz="0" w:space="0" w:color="auto"/>
        <w:left w:val="none" w:sz="0" w:space="0" w:color="auto"/>
        <w:bottom w:val="none" w:sz="0" w:space="0" w:color="auto"/>
        <w:right w:val="none" w:sz="0" w:space="0" w:color="auto"/>
      </w:divBdr>
    </w:div>
    <w:div w:id="1883395514">
      <w:bodyDiv w:val="1"/>
      <w:marLeft w:val="0"/>
      <w:marRight w:val="0"/>
      <w:marTop w:val="0"/>
      <w:marBottom w:val="0"/>
      <w:divBdr>
        <w:top w:val="none" w:sz="0" w:space="0" w:color="auto"/>
        <w:left w:val="none" w:sz="0" w:space="0" w:color="auto"/>
        <w:bottom w:val="none" w:sz="0" w:space="0" w:color="auto"/>
        <w:right w:val="none" w:sz="0" w:space="0" w:color="auto"/>
      </w:divBdr>
    </w:div>
    <w:div w:id="1883402002">
      <w:bodyDiv w:val="1"/>
      <w:marLeft w:val="0"/>
      <w:marRight w:val="0"/>
      <w:marTop w:val="0"/>
      <w:marBottom w:val="0"/>
      <w:divBdr>
        <w:top w:val="none" w:sz="0" w:space="0" w:color="auto"/>
        <w:left w:val="none" w:sz="0" w:space="0" w:color="auto"/>
        <w:bottom w:val="none" w:sz="0" w:space="0" w:color="auto"/>
        <w:right w:val="none" w:sz="0" w:space="0" w:color="auto"/>
      </w:divBdr>
    </w:div>
    <w:div w:id="1885096490">
      <w:bodyDiv w:val="1"/>
      <w:marLeft w:val="0"/>
      <w:marRight w:val="0"/>
      <w:marTop w:val="0"/>
      <w:marBottom w:val="0"/>
      <w:divBdr>
        <w:top w:val="none" w:sz="0" w:space="0" w:color="auto"/>
        <w:left w:val="none" w:sz="0" w:space="0" w:color="auto"/>
        <w:bottom w:val="none" w:sz="0" w:space="0" w:color="auto"/>
        <w:right w:val="none" w:sz="0" w:space="0" w:color="auto"/>
      </w:divBdr>
    </w:div>
    <w:div w:id="1887329372">
      <w:bodyDiv w:val="1"/>
      <w:marLeft w:val="0"/>
      <w:marRight w:val="0"/>
      <w:marTop w:val="0"/>
      <w:marBottom w:val="0"/>
      <w:divBdr>
        <w:top w:val="none" w:sz="0" w:space="0" w:color="auto"/>
        <w:left w:val="none" w:sz="0" w:space="0" w:color="auto"/>
        <w:bottom w:val="none" w:sz="0" w:space="0" w:color="auto"/>
        <w:right w:val="none" w:sz="0" w:space="0" w:color="auto"/>
      </w:divBdr>
    </w:div>
    <w:div w:id="1887912549">
      <w:bodyDiv w:val="1"/>
      <w:marLeft w:val="0"/>
      <w:marRight w:val="0"/>
      <w:marTop w:val="0"/>
      <w:marBottom w:val="0"/>
      <w:divBdr>
        <w:top w:val="none" w:sz="0" w:space="0" w:color="auto"/>
        <w:left w:val="none" w:sz="0" w:space="0" w:color="auto"/>
        <w:bottom w:val="none" w:sz="0" w:space="0" w:color="auto"/>
        <w:right w:val="none" w:sz="0" w:space="0" w:color="auto"/>
      </w:divBdr>
    </w:div>
    <w:div w:id="1887983398">
      <w:bodyDiv w:val="1"/>
      <w:marLeft w:val="0"/>
      <w:marRight w:val="0"/>
      <w:marTop w:val="0"/>
      <w:marBottom w:val="0"/>
      <w:divBdr>
        <w:top w:val="none" w:sz="0" w:space="0" w:color="auto"/>
        <w:left w:val="none" w:sz="0" w:space="0" w:color="auto"/>
        <w:bottom w:val="none" w:sz="0" w:space="0" w:color="auto"/>
        <w:right w:val="none" w:sz="0" w:space="0" w:color="auto"/>
      </w:divBdr>
    </w:div>
    <w:div w:id="1888832925">
      <w:bodyDiv w:val="1"/>
      <w:marLeft w:val="0"/>
      <w:marRight w:val="0"/>
      <w:marTop w:val="0"/>
      <w:marBottom w:val="0"/>
      <w:divBdr>
        <w:top w:val="none" w:sz="0" w:space="0" w:color="auto"/>
        <w:left w:val="none" w:sz="0" w:space="0" w:color="auto"/>
        <w:bottom w:val="none" w:sz="0" w:space="0" w:color="auto"/>
        <w:right w:val="none" w:sz="0" w:space="0" w:color="auto"/>
      </w:divBdr>
    </w:div>
    <w:div w:id="1888910995">
      <w:bodyDiv w:val="1"/>
      <w:marLeft w:val="0"/>
      <w:marRight w:val="0"/>
      <w:marTop w:val="0"/>
      <w:marBottom w:val="0"/>
      <w:divBdr>
        <w:top w:val="none" w:sz="0" w:space="0" w:color="auto"/>
        <w:left w:val="none" w:sz="0" w:space="0" w:color="auto"/>
        <w:bottom w:val="none" w:sz="0" w:space="0" w:color="auto"/>
        <w:right w:val="none" w:sz="0" w:space="0" w:color="auto"/>
      </w:divBdr>
    </w:div>
    <w:div w:id="1893157220">
      <w:bodyDiv w:val="1"/>
      <w:marLeft w:val="0"/>
      <w:marRight w:val="0"/>
      <w:marTop w:val="0"/>
      <w:marBottom w:val="0"/>
      <w:divBdr>
        <w:top w:val="none" w:sz="0" w:space="0" w:color="auto"/>
        <w:left w:val="none" w:sz="0" w:space="0" w:color="auto"/>
        <w:bottom w:val="none" w:sz="0" w:space="0" w:color="auto"/>
        <w:right w:val="none" w:sz="0" w:space="0" w:color="auto"/>
      </w:divBdr>
    </w:div>
    <w:div w:id="1893350684">
      <w:bodyDiv w:val="1"/>
      <w:marLeft w:val="0"/>
      <w:marRight w:val="0"/>
      <w:marTop w:val="0"/>
      <w:marBottom w:val="0"/>
      <w:divBdr>
        <w:top w:val="none" w:sz="0" w:space="0" w:color="auto"/>
        <w:left w:val="none" w:sz="0" w:space="0" w:color="auto"/>
        <w:bottom w:val="none" w:sz="0" w:space="0" w:color="auto"/>
        <w:right w:val="none" w:sz="0" w:space="0" w:color="auto"/>
      </w:divBdr>
    </w:div>
    <w:div w:id="1894153325">
      <w:bodyDiv w:val="1"/>
      <w:marLeft w:val="0"/>
      <w:marRight w:val="0"/>
      <w:marTop w:val="0"/>
      <w:marBottom w:val="0"/>
      <w:divBdr>
        <w:top w:val="none" w:sz="0" w:space="0" w:color="auto"/>
        <w:left w:val="none" w:sz="0" w:space="0" w:color="auto"/>
        <w:bottom w:val="none" w:sz="0" w:space="0" w:color="auto"/>
        <w:right w:val="none" w:sz="0" w:space="0" w:color="auto"/>
      </w:divBdr>
    </w:div>
    <w:div w:id="1894197334">
      <w:bodyDiv w:val="1"/>
      <w:marLeft w:val="0"/>
      <w:marRight w:val="0"/>
      <w:marTop w:val="0"/>
      <w:marBottom w:val="0"/>
      <w:divBdr>
        <w:top w:val="none" w:sz="0" w:space="0" w:color="auto"/>
        <w:left w:val="none" w:sz="0" w:space="0" w:color="auto"/>
        <w:bottom w:val="none" w:sz="0" w:space="0" w:color="auto"/>
        <w:right w:val="none" w:sz="0" w:space="0" w:color="auto"/>
      </w:divBdr>
    </w:div>
    <w:div w:id="1895505207">
      <w:bodyDiv w:val="1"/>
      <w:marLeft w:val="0"/>
      <w:marRight w:val="0"/>
      <w:marTop w:val="0"/>
      <w:marBottom w:val="0"/>
      <w:divBdr>
        <w:top w:val="none" w:sz="0" w:space="0" w:color="auto"/>
        <w:left w:val="none" w:sz="0" w:space="0" w:color="auto"/>
        <w:bottom w:val="none" w:sz="0" w:space="0" w:color="auto"/>
        <w:right w:val="none" w:sz="0" w:space="0" w:color="auto"/>
      </w:divBdr>
    </w:div>
    <w:div w:id="1897624460">
      <w:bodyDiv w:val="1"/>
      <w:marLeft w:val="0"/>
      <w:marRight w:val="0"/>
      <w:marTop w:val="0"/>
      <w:marBottom w:val="0"/>
      <w:divBdr>
        <w:top w:val="none" w:sz="0" w:space="0" w:color="auto"/>
        <w:left w:val="none" w:sz="0" w:space="0" w:color="auto"/>
        <w:bottom w:val="none" w:sz="0" w:space="0" w:color="auto"/>
        <w:right w:val="none" w:sz="0" w:space="0" w:color="auto"/>
      </w:divBdr>
    </w:div>
    <w:div w:id="1898121956">
      <w:bodyDiv w:val="1"/>
      <w:marLeft w:val="0"/>
      <w:marRight w:val="0"/>
      <w:marTop w:val="0"/>
      <w:marBottom w:val="0"/>
      <w:divBdr>
        <w:top w:val="none" w:sz="0" w:space="0" w:color="auto"/>
        <w:left w:val="none" w:sz="0" w:space="0" w:color="auto"/>
        <w:bottom w:val="none" w:sz="0" w:space="0" w:color="auto"/>
        <w:right w:val="none" w:sz="0" w:space="0" w:color="auto"/>
      </w:divBdr>
    </w:div>
    <w:div w:id="1898124649">
      <w:bodyDiv w:val="1"/>
      <w:marLeft w:val="0"/>
      <w:marRight w:val="0"/>
      <w:marTop w:val="0"/>
      <w:marBottom w:val="0"/>
      <w:divBdr>
        <w:top w:val="none" w:sz="0" w:space="0" w:color="auto"/>
        <w:left w:val="none" w:sz="0" w:space="0" w:color="auto"/>
        <w:bottom w:val="none" w:sz="0" w:space="0" w:color="auto"/>
        <w:right w:val="none" w:sz="0" w:space="0" w:color="auto"/>
      </w:divBdr>
    </w:div>
    <w:div w:id="1901939418">
      <w:bodyDiv w:val="1"/>
      <w:marLeft w:val="0"/>
      <w:marRight w:val="0"/>
      <w:marTop w:val="0"/>
      <w:marBottom w:val="0"/>
      <w:divBdr>
        <w:top w:val="none" w:sz="0" w:space="0" w:color="auto"/>
        <w:left w:val="none" w:sz="0" w:space="0" w:color="auto"/>
        <w:bottom w:val="none" w:sz="0" w:space="0" w:color="auto"/>
        <w:right w:val="none" w:sz="0" w:space="0" w:color="auto"/>
      </w:divBdr>
    </w:div>
    <w:div w:id="1903052498">
      <w:bodyDiv w:val="1"/>
      <w:marLeft w:val="0"/>
      <w:marRight w:val="0"/>
      <w:marTop w:val="0"/>
      <w:marBottom w:val="0"/>
      <w:divBdr>
        <w:top w:val="none" w:sz="0" w:space="0" w:color="auto"/>
        <w:left w:val="none" w:sz="0" w:space="0" w:color="auto"/>
        <w:bottom w:val="none" w:sz="0" w:space="0" w:color="auto"/>
        <w:right w:val="none" w:sz="0" w:space="0" w:color="auto"/>
      </w:divBdr>
    </w:div>
    <w:div w:id="1903716526">
      <w:bodyDiv w:val="1"/>
      <w:marLeft w:val="0"/>
      <w:marRight w:val="0"/>
      <w:marTop w:val="0"/>
      <w:marBottom w:val="0"/>
      <w:divBdr>
        <w:top w:val="none" w:sz="0" w:space="0" w:color="auto"/>
        <w:left w:val="none" w:sz="0" w:space="0" w:color="auto"/>
        <w:bottom w:val="none" w:sz="0" w:space="0" w:color="auto"/>
        <w:right w:val="none" w:sz="0" w:space="0" w:color="auto"/>
      </w:divBdr>
    </w:div>
    <w:div w:id="1904296113">
      <w:bodyDiv w:val="1"/>
      <w:marLeft w:val="0"/>
      <w:marRight w:val="0"/>
      <w:marTop w:val="0"/>
      <w:marBottom w:val="0"/>
      <w:divBdr>
        <w:top w:val="none" w:sz="0" w:space="0" w:color="auto"/>
        <w:left w:val="none" w:sz="0" w:space="0" w:color="auto"/>
        <w:bottom w:val="none" w:sz="0" w:space="0" w:color="auto"/>
        <w:right w:val="none" w:sz="0" w:space="0" w:color="auto"/>
      </w:divBdr>
    </w:div>
    <w:div w:id="1907955369">
      <w:bodyDiv w:val="1"/>
      <w:marLeft w:val="0"/>
      <w:marRight w:val="0"/>
      <w:marTop w:val="0"/>
      <w:marBottom w:val="0"/>
      <w:divBdr>
        <w:top w:val="none" w:sz="0" w:space="0" w:color="auto"/>
        <w:left w:val="none" w:sz="0" w:space="0" w:color="auto"/>
        <w:bottom w:val="none" w:sz="0" w:space="0" w:color="auto"/>
        <w:right w:val="none" w:sz="0" w:space="0" w:color="auto"/>
      </w:divBdr>
    </w:div>
    <w:div w:id="1910185684">
      <w:bodyDiv w:val="1"/>
      <w:marLeft w:val="0"/>
      <w:marRight w:val="0"/>
      <w:marTop w:val="0"/>
      <w:marBottom w:val="0"/>
      <w:divBdr>
        <w:top w:val="none" w:sz="0" w:space="0" w:color="auto"/>
        <w:left w:val="none" w:sz="0" w:space="0" w:color="auto"/>
        <w:bottom w:val="none" w:sz="0" w:space="0" w:color="auto"/>
        <w:right w:val="none" w:sz="0" w:space="0" w:color="auto"/>
      </w:divBdr>
    </w:div>
    <w:div w:id="1910453577">
      <w:bodyDiv w:val="1"/>
      <w:marLeft w:val="0"/>
      <w:marRight w:val="0"/>
      <w:marTop w:val="0"/>
      <w:marBottom w:val="0"/>
      <w:divBdr>
        <w:top w:val="none" w:sz="0" w:space="0" w:color="auto"/>
        <w:left w:val="none" w:sz="0" w:space="0" w:color="auto"/>
        <w:bottom w:val="none" w:sz="0" w:space="0" w:color="auto"/>
        <w:right w:val="none" w:sz="0" w:space="0" w:color="auto"/>
      </w:divBdr>
    </w:div>
    <w:div w:id="1911647355">
      <w:bodyDiv w:val="1"/>
      <w:marLeft w:val="0"/>
      <w:marRight w:val="0"/>
      <w:marTop w:val="0"/>
      <w:marBottom w:val="0"/>
      <w:divBdr>
        <w:top w:val="none" w:sz="0" w:space="0" w:color="auto"/>
        <w:left w:val="none" w:sz="0" w:space="0" w:color="auto"/>
        <w:bottom w:val="none" w:sz="0" w:space="0" w:color="auto"/>
        <w:right w:val="none" w:sz="0" w:space="0" w:color="auto"/>
      </w:divBdr>
    </w:div>
    <w:div w:id="1912353760">
      <w:bodyDiv w:val="1"/>
      <w:marLeft w:val="0"/>
      <w:marRight w:val="0"/>
      <w:marTop w:val="0"/>
      <w:marBottom w:val="0"/>
      <w:divBdr>
        <w:top w:val="none" w:sz="0" w:space="0" w:color="auto"/>
        <w:left w:val="none" w:sz="0" w:space="0" w:color="auto"/>
        <w:bottom w:val="none" w:sz="0" w:space="0" w:color="auto"/>
        <w:right w:val="none" w:sz="0" w:space="0" w:color="auto"/>
      </w:divBdr>
    </w:div>
    <w:div w:id="1912811827">
      <w:bodyDiv w:val="1"/>
      <w:marLeft w:val="0"/>
      <w:marRight w:val="0"/>
      <w:marTop w:val="0"/>
      <w:marBottom w:val="0"/>
      <w:divBdr>
        <w:top w:val="none" w:sz="0" w:space="0" w:color="auto"/>
        <w:left w:val="none" w:sz="0" w:space="0" w:color="auto"/>
        <w:bottom w:val="none" w:sz="0" w:space="0" w:color="auto"/>
        <w:right w:val="none" w:sz="0" w:space="0" w:color="auto"/>
      </w:divBdr>
    </w:div>
    <w:div w:id="1913273430">
      <w:bodyDiv w:val="1"/>
      <w:marLeft w:val="0"/>
      <w:marRight w:val="0"/>
      <w:marTop w:val="0"/>
      <w:marBottom w:val="0"/>
      <w:divBdr>
        <w:top w:val="none" w:sz="0" w:space="0" w:color="auto"/>
        <w:left w:val="none" w:sz="0" w:space="0" w:color="auto"/>
        <w:bottom w:val="none" w:sz="0" w:space="0" w:color="auto"/>
        <w:right w:val="none" w:sz="0" w:space="0" w:color="auto"/>
      </w:divBdr>
    </w:div>
    <w:div w:id="1913470670">
      <w:bodyDiv w:val="1"/>
      <w:marLeft w:val="0"/>
      <w:marRight w:val="0"/>
      <w:marTop w:val="0"/>
      <w:marBottom w:val="0"/>
      <w:divBdr>
        <w:top w:val="none" w:sz="0" w:space="0" w:color="auto"/>
        <w:left w:val="none" w:sz="0" w:space="0" w:color="auto"/>
        <w:bottom w:val="none" w:sz="0" w:space="0" w:color="auto"/>
        <w:right w:val="none" w:sz="0" w:space="0" w:color="auto"/>
      </w:divBdr>
    </w:div>
    <w:div w:id="1913614053">
      <w:bodyDiv w:val="1"/>
      <w:marLeft w:val="0"/>
      <w:marRight w:val="0"/>
      <w:marTop w:val="0"/>
      <w:marBottom w:val="0"/>
      <w:divBdr>
        <w:top w:val="none" w:sz="0" w:space="0" w:color="auto"/>
        <w:left w:val="none" w:sz="0" w:space="0" w:color="auto"/>
        <w:bottom w:val="none" w:sz="0" w:space="0" w:color="auto"/>
        <w:right w:val="none" w:sz="0" w:space="0" w:color="auto"/>
      </w:divBdr>
    </w:div>
    <w:div w:id="1914005920">
      <w:bodyDiv w:val="1"/>
      <w:marLeft w:val="0"/>
      <w:marRight w:val="0"/>
      <w:marTop w:val="0"/>
      <w:marBottom w:val="0"/>
      <w:divBdr>
        <w:top w:val="none" w:sz="0" w:space="0" w:color="auto"/>
        <w:left w:val="none" w:sz="0" w:space="0" w:color="auto"/>
        <w:bottom w:val="none" w:sz="0" w:space="0" w:color="auto"/>
        <w:right w:val="none" w:sz="0" w:space="0" w:color="auto"/>
      </w:divBdr>
    </w:div>
    <w:div w:id="1917545576">
      <w:bodyDiv w:val="1"/>
      <w:marLeft w:val="0"/>
      <w:marRight w:val="0"/>
      <w:marTop w:val="0"/>
      <w:marBottom w:val="0"/>
      <w:divBdr>
        <w:top w:val="none" w:sz="0" w:space="0" w:color="auto"/>
        <w:left w:val="none" w:sz="0" w:space="0" w:color="auto"/>
        <w:bottom w:val="none" w:sz="0" w:space="0" w:color="auto"/>
        <w:right w:val="none" w:sz="0" w:space="0" w:color="auto"/>
      </w:divBdr>
    </w:div>
    <w:div w:id="1926961072">
      <w:bodyDiv w:val="1"/>
      <w:marLeft w:val="0"/>
      <w:marRight w:val="0"/>
      <w:marTop w:val="0"/>
      <w:marBottom w:val="0"/>
      <w:divBdr>
        <w:top w:val="none" w:sz="0" w:space="0" w:color="auto"/>
        <w:left w:val="none" w:sz="0" w:space="0" w:color="auto"/>
        <w:bottom w:val="none" w:sz="0" w:space="0" w:color="auto"/>
        <w:right w:val="none" w:sz="0" w:space="0" w:color="auto"/>
      </w:divBdr>
    </w:div>
    <w:div w:id="1927765983">
      <w:bodyDiv w:val="1"/>
      <w:marLeft w:val="0"/>
      <w:marRight w:val="0"/>
      <w:marTop w:val="0"/>
      <w:marBottom w:val="0"/>
      <w:divBdr>
        <w:top w:val="none" w:sz="0" w:space="0" w:color="auto"/>
        <w:left w:val="none" w:sz="0" w:space="0" w:color="auto"/>
        <w:bottom w:val="none" w:sz="0" w:space="0" w:color="auto"/>
        <w:right w:val="none" w:sz="0" w:space="0" w:color="auto"/>
      </w:divBdr>
    </w:div>
    <w:div w:id="1928034741">
      <w:bodyDiv w:val="1"/>
      <w:marLeft w:val="0"/>
      <w:marRight w:val="0"/>
      <w:marTop w:val="0"/>
      <w:marBottom w:val="0"/>
      <w:divBdr>
        <w:top w:val="none" w:sz="0" w:space="0" w:color="auto"/>
        <w:left w:val="none" w:sz="0" w:space="0" w:color="auto"/>
        <w:bottom w:val="none" w:sz="0" w:space="0" w:color="auto"/>
        <w:right w:val="none" w:sz="0" w:space="0" w:color="auto"/>
      </w:divBdr>
    </w:div>
    <w:div w:id="1930188619">
      <w:bodyDiv w:val="1"/>
      <w:marLeft w:val="0"/>
      <w:marRight w:val="0"/>
      <w:marTop w:val="0"/>
      <w:marBottom w:val="0"/>
      <w:divBdr>
        <w:top w:val="none" w:sz="0" w:space="0" w:color="auto"/>
        <w:left w:val="none" w:sz="0" w:space="0" w:color="auto"/>
        <w:bottom w:val="none" w:sz="0" w:space="0" w:color="auto"/>
        <w:right w:val="none" w:sz="0" w:space="0" w:color="auto"/>
      </w:divBdr>
    </w:div>
    <w:div w:id="1930458537">
      <w:bodyDiv w:val="1"/>
      <w:marLeft w:val="0"/>
      <w:marRight w:val="0"/>
      <w:marTop w:val="0"/>
      <w:marBottom w:val="0"/>
      <w:divBdr>
        <w:top w:val="none" w:sz="0" w:space="0" w:color="auto"/>
        <w:left w:val="none" w:sz="0" w:space="0" w:color="auto"/>
        <w:bottom w:val="none" w:sz="0" w:space="0" w:color="auto"/>
        <w:right w:val="none" w:sz="0" w:space="0" w:color="auto"/>
      </w:divBdr>
    </w:div>
    <w:div w:id="1930693680">
      <w:bodyDiv w:val="1"/>
      <w:marLeft w:val="0"/>
      <w:marRight w:val="0"/>
      <w:marTop w:val="0"/>
      <w:marBottom w:val="0"/>
      <w:divBdr>
        <w:top w:val="none" w:sz="0" w:space="0" w:color="auto"/>
        <w:left w:val="none" w:sz="0" w:space="0" w:color="auto"/>
        <w:bottom w:val="none" w:sz="0" w:space="0" w:color="auto"/>
        <w:right w:val="none" w:sz="0" w:space="0" w:color="auto"/>
      </w:divBdr>
    </w:div>
    <w:div w:id="1931740603">
      <w:bodyDiv w:val="1"/>
      <w:marLeft w:val="0"/>
      <w:marRight w:val="0"/>
      <w:marTop w:val="0"/>
      <w:marBottom w:val="0"/>
      <w:divBdr>
        <w:top w:val="none" w:sz="0" w:space="0" w:color="auto"/>
        <w:left w:val="none" w:sz="0" w:space="0" w:color="auto"/>
        <w:bottom w:val="none" w:sz="0" w:space="0" w:color="auto"/>
        <w:right w:val="none" w:sz="0" w:space="0" w:color="auto"/>
      </w:divBdr>
    </w:div>
    <w:div w:id="1934043781">
      <w:bodyDiv w:val="1"/>
      <w:marLeft w:val="0"/>
      <w:marRight w:val="0"/>
      <w:marTop w:val="0"/>
      <w:marBottom w:val="0"/>
      <w:divBdr>
        <w:top w:val="none" w:sz="0" w:space="0" w:color="auto"/>
        <w:left w:val="none" w:sz="0" w:space="0" w:color="auto"/>
        <w:bottom w:val="none" w:sz="0" w:space="0" w:color="auto"/>
        <w:right w:val="none" w:sz="0" w:space="0" w:color="auto"/>
      </w:divBdr>
    </w:div>
    <w:div w:id="1934387917">
      <w:bodyDiv w:val="1"/>
      <w:marLeft w:val="0"/>
      <w:marRight w:val="0"/>
      <w:marTop w:val="0"/>
      <w:marBottom w:val="0"/>
      <w:divBdr>
        <w:top w:val="none" w:sz="0" w:space="0" w:color="auto"/>
        <w:left w:val="none" w:sz="0" w:space="0" w:color="auto"/>
        <w:bottom w:val="none" w:sz="0" w:space="0" w:color="auto"/>
        <w:right w:val="none" w:sz="0" w:space="0" w:color="auto"/>
      </w:divBdr>
    </w:div>
    <w:div w:id="1934826176">
      <w:bodyDiv w:val="1"/>
      <w:marLeft w:val="0"/>
      <w:marRight w:val="0"/>
      <w:marTop w:val="0"/>
      <w:marBottom w:val="0"/>
      <w:divBdr>
        <w:top w:val="none" w:sz="0" w:space="0" w:color="auto"/>
        <w:left w:val="none" w:sz="0" w:space="0" w:color="auto"/>
        <w:bottom w:val="none" w:sz="0" w:space="0" w:color="auto"/>
        <w:right w:val="none" w:sz="0" w:space="0" w:color="auto"/>
      </w:divBdr>
    </w:div>
    <w:div w:id="1934971392">
      <w:bodyDiv w:val="1"/>
      <w:marLeft w:val="0"/>
      <w:marRight w:val="0"/>
      <w:marTop w:val="0"/>
      <w:marBottom w:val="0"/>
      <w:divBdr>
        <w:top w:val="none" w:sz="0" w:space="0" w:color="auto"/>
        <w:left w:val="none" w:sz="0" w:space="0" w:color="auto"/>
        <w:bottom w:val="none" w:sz="0" w:space="0" w:color="auto"/>
        <w:right w:val="none" w:sz="0" w:space="0" w:color="auto"/>
      </w:divBdr>
    </w:div>
    <w:div w:id="1934971714">
      <w:bodyDiv w:val="1"/>
      <w:marLeft w:val="0"/>
      <w:marRight w:val="0"/>
      <w:marTop w:val="0"/>
      <w:marBottom w:val="0"/>
      <w:divBdr>
        <w:top w:val="none" w:sz="0" w:space="0" w:color="auto"/>
        <w:left w:val="none" w:sz="0" w:space="0" w:color="auto"/>
        <w:bottom w:val="none" w:sz="0" w:space="0" w:color="auto"/>
        <w:right w:val="none" w:sz="0" w:space="0" w:color="auto"/>
      </w:divBdr>
    </w:div>
    <w:div w:id="1935429473">
      <w:bodyDiv w:val="1"/>
      <w:marLeft w:val="0"/>
      <w:marRight w:val="0"/>
      <w:marTop w:val="0"/>
      <w:marBottom w:val="0"/>
      <w:divBdr>
        <w:top w:val="none" w:sz="0" w:space="0" w:color="auto"/>
        <w:left w:val="none" w:sz="0" w:space="0" w:color="auto"/>
        <w:bottom w:val="none" w:sz="0" w:space="0" w:color="auto"/>
        <w:right w:val="none" w:sz="0" w:space="0" w:color="auto"/>
      </w:divBdr>
    </w:div>
    <w:div w:id="1936087261">
      <w:bodyDiv w:val="1"/>
      <w:marLeft w:val="0"/>
      <w:marRight w:val="0"/>
      <w:marTop w:val="0"/>
      <w:marBottom w:val="0"/>
      <w:divBdr>
        <w:top w:val="none" w:sz="0" w:space="0" w:color="auto"/>
        <w:left w:val="none" w:sz="0" w:space="0" w:color="auto"/>
        <w:bottom w:val="none" w:sz="0" w:space="0" w:color="auto"/>
        <w:right w:val="none" w:sz="0" w:space="0" w:color="auto"/>
      </w:divBdr>
    </w:div>
    <w:div w:id="1941523074">
      <w:bodyDiv w:val="1"/>
      <w:marLeft w:val="0"/>
      <w:marRight w:val="0"/>
      <w:marTop w:val="0"/>
      <w:marBottom w:val="0"/>
      <w:divBdr>
        <w:top w:val="none" w:sz="0" w:space="0" w:color="auto"/>
        <w:left w:val="none" w:sz="0" w:space="0" w:color="auto"/>
        <w:bottom w:val="none" w:sz="0" w:space="0" w:color="auto"/>
        <w:right w:val="none" w:sz="0" w:space="0" w:color="auto"/>
      </w:divBdr>
    </w:div>
    <w:div w:id="1941571631">
      <w:bodyDiv w:val="1"/>
      <w:marLeft w:val="0"/>
      <w:marRight w:val="0"/>
      <w:marTop w:val="0"/>
      <w:marBottom w:val="0"/>
      <w:divBdr>
        <w:top w:val="none" w:sz="0" w:space="0" w:color="auto"/>
        <w:left w:val="none" w:sz="0" w:space="0" w:color="auto"/>
        <w:bottom w:val="none" w:sz="0" w:space="0" w:color="auto"/>
        <w:right w:val="none" w:sz="0" w:space="0" w:color="auto"/>
      </w:divBdr>
    </w:div>
    <w:div w:id="1941598638">
      <w:bodyDiv w:val="1"/>
      <w:marLeft w:val="0"/>
      <w:marRight w:val="0"/>
      <w:marTop w:val="0"/>
      <w:marBottom w:val="0"/>
      <w:divBdr>
        <w:top w:val="none" w:sz="0" w:space="0" w:color="auto"/>
        <w:left w:val="none" w:sz="0" w:space="0" w:color="auto"/>
        <w:bottom w:val="none" w:sz="0" w:space="0" w:color="auto"/>
        <w:right w:val="none" w:sz="0" w:space="0" w:color="auto"/>
      </w:divBdr>
    </w:div>
    <w:div w:id="1942839229">
      <w:bodyDiv w:val="1"/>
      <w:marLeft w:val="0"/>
      <w:marRight w:val="0"/>
      <w:marTop w:val="0"/>
      <w:marBottom w:val="0"/>
      <w:divBdr>
        <w:top w:val="none" w:sz="0" w:space="0" w:color="auto"/>
        <w:left w:val="none" w:sz="0" w:space="0" w:color="auto"/>
        <w:bottom w:val="none" w:sz="0" w:space="0" w:color="auto"/>
        <w:right w:val="none" w:sz="0" w:space="0" w:color="auto"/>
      </w:divBdr>
    </w:div>
    <w:div w:id="1944259720">
      <w:bodyDiv w:val="1"/>
      <w:marLeft w:val="0"/>
      <w:marRight w:val="0"/>
      <w:marTop w:val="0"/>
      <w:marBottom w:val="0"/>
      <w:divBdr>
        <w:top w:val="none" w:sz="0" w:space="0" w:color="auto"/>
        <w:left w:val="none" w:sz="0" w:space="0" w:color="auto"/>
        <w:bottom w:val="none" w:sz="0" w:space="0" w:color="auto"/>
        <w:right w:val="none" w:sz="0" w:space="0" w:color="auto"/>
      </w:divBdr>
    </w:div>
    <w:div w:id="1944337724">
      <w:bodyDiv w:val="1"/>
      <w:marLeft w:val="0"/>
      <w:marRight w:val="0"/>
      <w:marTop w:val="0"/>
      <w:marBottom w:val="0"/>
      <w:divBdr>
        <w:top w:val="none" w:sz="0" w:space="0" w:color="auto"/>
        <w:left w:val="none" w:sz="0" w:space="0" w:color="auto"/>
        <w:bottom w:val="none" w:sz="0" w:space="0" w:color="auto"/>
        <w:right w:val="none" w:sz="0" w:space="0" w:color="auto"/>
      </w:divBdr>
    </w:div>
    <w:div w:id="1945534171">
      <w:bodyDiv w:val="1"/>
      <w:marLeft w:val="0"/>
      <w:marRight w:val="0"/>
      <w:marTop w:val="0"/>
      <w:marBottom w:val="0"/>
      <w:divBdr>
        <w:top w:val="none" w:sz="0" w:space="0" w:color="auto"/>
        <w:left w:val="none" w:sz="0" w:space="0" w:color="auto"/>
        <w:bottom w:val="none" w:sz="0" w:space="0" w:color="auto"/>
        <w:right w:val="none" w:sz="0" w:space="0" w:color="auto"/>
      </w:divBdr>
    </w:div>
    <w:div w:id="1945573534">
      <w:bodyDiv w:val="1"/>
      <w:marLeft w:val="0"/>
      <w:marRight w:val="0"/>
      <w:marTop w:val="0"/>
      <w:marBottom w:val="0"/>
      <w:divBdr>
        <w:top w:val="none" w:sz="0" w:space="0" w:color="auto"/>
        <w:left w:val="none" w:sz="0" w:space="0" w:color="auto"/>
        <w:bottom w:val="none" w:sz="0" w:space="0" w:color="auto"/>
        <w:right w:val="none" w:sz="0" w:space="0" w:color="auto"/>
      </w:divBdr>
    </w:div>
    <w:div w:id="1947884268">
      <w:bodyDiv w:val="1"/>
      <w:marLeft w:val="0"/>
      <w:marRight w:val="0"/>
      <w:marTop w:val="0"/>
      <w:marBottom w:val="0"/>
      <w:divBdr>
        <w:top w:val="none" w:sz="0" w:space="0" w:color="auto"/>
        <w:left w:val="none" w:sz="0" w:space="0" w:color="auto"/>
        <w:bottom w:val="none" w:sz="0" w:space="0" w:color="auto"/>
        <w:right w:val="none" w:sz="0" w:space="0" w:color="auto"/>
      </w:divBdr>
    </w:div>
    <w:div w:id="1948267934">
      <w:bodyDiv w:val="1"/>
      <w:marLeft w:val="0"/>
      <w:marRight w:val="0"/>
      <w:marTop w:val="0"/>
      <w:marBottom w:val="0"/>
      <w:divBdr>
        <w:top w:val="none" w:sz="0" w:space="0" w:color="auto"/>
        <w:left w:val="none" w:sz="0" w:space="0" w:color="auto"/>
        <w:bottom w:val="none" w:sz="0" w:space="0" w:color="auto"/>
        <w:right w:val="none" w:sz="0" w:space="0" w:color="auto"/>
      </w:divBdr>
    </w:div>
    <w:div w:id="1948392337">
      <w:bodyDiv w:val="1"/>
      <w:marLeft w:val="0"/>
      <w:marRight w:val="0"/>
      <w:marTop w:val="0"/>
      <w:marBottom w:val="0"/>
      <w:divBdr>
        <w:top w:val="none" w:sz="0" w:space="0" w:color="auto"/>
        <w:left w:val="none" w:sz="0" w:space="0" w:color="auto"/>
        <w:bottom w:val="none" w:sz="0" w:space="0" w:color="auto"/>
        <w:right w:val="none" w:sz="0" w:space="0" w:color="auto"/>
      </w:divBdr>
    </w:div>
    <w:div w:id="1950160839">
      <w:bodyDiv w:val="1"/>
      <w:marLeft w:val="0"/>
      <w:marRight w:val="0"/>
      <w:marTop w:val="0"/>
      <w:marBottom w:val="0"/>
      <w:divBdr>
        <w:top w:val="none" w:sz="0" w:space="0" w:color="auto"/>
        <w:left w:val="none" w:sz="0" w:space="0" w:color="auto"/>
        <w:bottom w:val="none" w:sz="0" w:space="0" w:color="auto"/>
        <w:right w:val="none" w:sz="0" w:space="0" w:color="auto"/>
      </w:divBdr>
    </w:div>
    <w:div w:id="1950775750">
      <w:bodyDiv w:val="1"/>
      <w:marLeft w:val="0"/>
      <w:marRight w:val="0"/>
      <w:marTop w:val="0"/>
      <w:marBottom w:val="0"/>
      <w:divBdr>
        <w:top w:val="none" w:sz="0" w:space="0" w:color="auto"/>
        <w:left w:val="none" w:sz="0" w:space="0" w:color="auto"/>
        <w:bottom w:val="none" w:sz="0" w:space="0" w:color="auto"/>
        <w:right w:val="none" w:sz="0" w:space="0" w:color="auto"/>
      </w:divBdr>
    </w:div>
    <w:div w:id="1951012328">
      <w:bodyDiv w:val="1"/>
      <w:marLeft w:val="0"/>
      <w:marRight w:val="0"/>
      <w:marTop w:val="0"/>
      <w:marBottom w:val="0"/>
      <w:divBdr>
        <w:top w:val="none" w:sz="0" w:space="0" w:color="auto"/>
        <w:left w:val="none" w:sz="0" w:space="0" w:color="auto"/>
        <w:bottom w:val="none" w:sz="0" w:space="0" w:color="auto"/>
        <w:right w:val="none" w:sz="0" w:space="0" w:color="auto"/>
      </w:divBdr>
    </w:div>
    <w:div w:id="1952397530">
      <w:bodyDiv w:val="1"/>
      <w:marLeft w:val="0"/>
      <w:marRight w:val="0"/>
      <w:marTop w:val="0"/>
      <w:marBottom w:val="0"/>
      <w:divBdr>
        <w:top w:val="none" w:sz="0" w:space="0" w:color="auto"/>
        <w:left w:val="none" w:sz="0" w:space="0" w:color="auto"/>
        <w:bottom w:val="none" w:sz="0" w:space="0" w:color="auto"/>
        <w:right w:val="none" w:sz="0" w:space="0" w:color="auto"/>
      </w:divBdr>
    </w:div>
    <w:div w:id="1952711094">
      <w:bodyDiv w:val="1"/>
      <w:marLeft w:val="0"/>
      <w:marRight w:val="0"/>
      <w:marTop w:val="0"/>
      <w:marBottom w:val="0"/>
      <w:divBdr>
        <w:top w:val="none" w:sz="0" w:space="0" w:color="auto"/>
        <w:left w:val="none" w:sz="0" w:space="0" w:color="auto"/>
        <w:bottom w:val="none" w:sz="0" w:space="0" w:color="auto"/>
        <w:right w:val="none" w:sz="0" w:space="0" w:color="auto"/>
      </w:divBdr>
    </w:div>
    <w:div w:id="1952854019">
      <w:bodyDiv w:val="1"/>
      <w:marLeft w:val="0"/>
      <w:marRight w:val="0"/>
      <w:marTop w:val="0"/>
      <w:marBottom w:val="0"/>
      <w:divBdr>
        <w:top w:val="none" w:sz="0" w:space="0" w:color="auto"/>
        <w:left w:val="none" w:sz="0" w:space="0" w:color="auto"/>
        <w:bottom w:val="none" w:sz="0" w:space="0" w:color="auto"/>
        <w:right w:val="none" w:sz="0" w:space="0" w:color="auto"/>
      </w:divBdr>
    </w:div>
    <w:div w:id="1955019750">
      <w:bodyDiv w:val="1"/>
      <w:marLeft w:val="0"/>
      <w:marRight w:val="0"/>
      <w:marTop w:val="0"/>
      <w:marBottom w:val="0"/>
      <w:divBdr>
        <w:top w:val="none" w:sz="0" w:space="0" w:color="auto"/>
        <w:left w:val="none" w:sz="0" w:space="0" w:color="auto"/>
        <w:bottom w:val="none" w:sz="0" w:space="0" w:color="auto"/>
        <w:right w:val="none" w:sz="0" w:space="0" w:color="auto"/>
      </w:divBdr>
    </w:div>
    <w:div w:id="1955749119">
      <w:bodyDiv w:val="1"/>
      <w:marLeft w:val="0"/>
      <w:marRight w:val="0"/>
      <w:marTop w:val="0"/>
      <w:marBottom w:val="0"/>
      <w:divBdr>
        <w:top w:val="none" w:sz="0" w:space="0" w:color="auto"/>
        <w:left w:val="none" w:sz="0" w:space="0" w:color="auto"/>
        <w:bottom w:val="none" w:sz="0" w:space="0" w:color="auto"/>
        <w:right w:val="none" w:sz="0" w:space="0" w:color="auto"/>
      </w:divBdr>
    </w:div>
    <w:div w:id="1955750655">
      <w:bodyDiv w:val="1"/>
      <w:marLeft w:val="0"/>
      <w:marRight w:val="0"/>
      <w:marTop w:val="0"/>
      <w:marBottom w:val="0"/>
      <w:divBdr>
        <w:top w:val="none" w:sz="0" w:space="0" w:color="auto"/>
        <w:left w:val="none" w:sz="0" w:space="0" w:color="auto"/>
        <w:bottom w:val="none" w:sz="0" w:space="0" w:color="auto"/>
        <w:right w:val="none" w:sz="0" w:space="0" w:color="auto"/>
      </w:divBdr>
    </w:div>
    <w:div w:id="1957171164">
      <w:bodyDiv w:val="1"/>
      <w:marLeft w:val="0"/>
      <w:marRight w:val="0"/>
      <w:marTop w:val="0"/>
      <w:marBottom w:val="0"/>
      <w:divBdr>
        <w:top w:val="none" w:sz="0" w:space="0" w:color="auto"/>
        <w:left w:val="none" w:sz="0" w:space="0" w:color="auto"/>
        <w:bottom w:val="none" w:sz="0" w:space="0" w:color="auto"/>
        <w:right w:val="none" w:sz="0" w:space="0" w:color="auto"/>
      </w:divBdr>
    </w:div>
    <w:div w:id="1960409591">
      <w:bodyDiv w:val="1"/>
      <w:marLeft w:val="0"/>
      <w:marRight w:val="0"/>
      <w:marTop w:val="0"/>
      <w:marBottom w:val="0"/>
      <w:divBdr>
        <w:top w:val="none" w:sz="0" w:space="0" w:color="auto"/>
        <w:left w:val="none" w:sz="0" w:space="0" w:color="auto"/>
        <w:bottom w:val="none" w:sz="0" w:space="0" w:color="auto"/>
        <w:right w:val="none" w:sz="0" w:space="0" w:color="auto"/>
      </w:divBdr>
    </w:div>
    <w:div w:id="1960456420">
      <w:bodyDiv w:val="1"/>
      <w:marLeft w:val="0"/>
      <w:marRight w:val="0"/>
      <w:marTop w:val="0"/>
      <w:marBottom w:val="0"/>
      <w:divBdr>
        <w:top w:val="none" w:sz="0" w:space="0" w:color="auto"/>
        <w:left w:val="none" w:sz="0" w:space="0" w:color="auto"/>
        <w:bottom w:val="none" w:sz="0" w:space="0" w:color="auto"/>
        <w:right w:val="none" w:sz="0" w:space="0" w:color="auto"/>
      </w:divBdr>
    </w:div>
    <w:div w:id="1961952782">
      <w:bodyDiv w:val="1"/>
      <w:marLeft w:val="0"/>
      <w:marRight w:val="0"/>
      <w:marTop w:val="0"/>
      <w:marBottom w:val="0"/>
      <w:divBdr>
        <w:top w:val="none" w:sz="0" w:space="0" w:color="auto"/>
        <w:left w:val="none" w:sz="0" w:space="0" w:color="auto"/>
        <w:bottom w:val="none" w:sz="0" w:space="0" w:color="auto"/>
        <w:right w:val="none" w:sz="0" w:space="0" w:color="auto"/>
      </w:divBdr>
    </w:div>
    <w:div w:id="1962030413">
      <w:bodyDiv w:val="1"/>
      <w:marLeft w:val="0"/>
      <w:marRight w:val="0"/>
      <w:marTop w:val="0"/>
      <w:marBottom w:val="0"/>
      <w:divBdr>
        <w:top w:val="none" w:sz="0" w:space="0" w:color="auto"/>
        <w:left w:val="none" w:sz="0" w:space="0" w:color="auto"/>
        <w:bottom w:val="none" w:sz="0" w:space="0" w:color="auto"/>
        <w:right w:val="none" w:sz="0" w:space="0" w:color="auto"/>
      </w:divBdr>
    </w:div>
    <w:div w:id="1962347458">
      <w:bodyDiv w:val="1"/>
      <w:marLeft w:val="0"/>
      <w:marRight w:val="0"/>
      <w:marTop w:val="0"/>
      <w:marBottom w:val="0"/>
      <w:divBdr>
        <w:top w:val="none" w:sz="0" w:space="0" w:color="auto"/>
        <w:left w:val="none" w:sz="0" w:space="0" w:color="auto"/>
        <w:bottom w:val="none" w:sz="0" w:space="0" w:color="auto"/>
        <w:right w:val="none" w:sz="0" w:space="0" w:color="auto"/>
      </w:divBdr>
    </w:div>
    <w:div w:id="1963002076">
      <w:bodyDiv w:val="1"/>
      <w:marLeft w:val="0"/>
      <w:marRight w:val="0"/>
      <w:marTop w:val="0"/>
      <w:marBottom w:val="0"/>
      <w:divBdr>
        <w:top w:val="none" w:sz="0" w:space="0" w:color="auto"/>
        <w:left w:val="none" w:sz="0" w:space="0" w:color="auto"/>
        <w:bottom w:val="none" w:sz="0" w:space="0" w:color="auto"/>
        <w:right w:val="none" w:sz="0" w:space="0" w:color="auto"/>
      </w:divBdr>
    </w:div>
    <w:div w:id="1964918949">
      <w:bodyDiv w:val="1"/>
      <w:marLeft w:val="0"/>
      <w:marRight w:val="0"/>
      <w:marTop w:val="0"/>
      <w:marBottom w:val="0"/>
      <w:divBdr>
        <w:top w:val="none" w:sz="0" w:space="0" w:color="auto"/>
        <w:left w:val="none" w:sz="0" w:space="0" w:color="auto"/>
        <w:bottom w:val="none" w:sz="0" w:space="0" w:color="auto"/>
        <w:right w:val="none" w:sz="0" w:space="0" w:color="auto"/>
      </w:divBdr>
    </w:div>
    <w:div w:id="1965228447">
      <w:bodyDiv w:val="1"/>
      <w:marLeft w:val="0"/>
      <w:marRight w:val="0"/>
      <w:marTop w:val="0"/>
      <w:marBottom w:val="0"/>
      <w:divBdr>
        <w:top w:val="none" w:sz="0" w:space="0" w:color="auto"/>
        <w:left w:val="none" w:sz="0" w:space="0" w:color="auto"/>
        <w:bottom w:val="none" w:sz="0" w:space="0" w:color="auto"/>
        <w:right w:val="none" w:sz="0" w:space="0" w:color="auto"/>
      </w:divBdr>
    </w:div>
    <w:div w:id="1965769690">
      <w:bodyDiv w:val="1"/>
      <w:marLeft w:val="0"/>
      <w:marRight w:val="0"/>
      <w:marTop w:val="0"/>
      <w:marBottom w:val="0"/>
      <w:divBdr>
        <w:top w:val="none" w:sz="0" w:space="0" w:color="auto"/>
        <w:left w:val="none" w:sz="0" w:space="0" w:color="auto"/>
        <w:bottom w:val="none" w:sz="0" w:space="0" w:color="auto"/>
        <w:right w:val="none" w:sz="0" w:space="0" w:color="auto"/>
      </w:divBdr>
    </w:div>
    <w:div w:id="1966738049">
      <w:bodyDiv w:val="1"/>
      <w:marLeft w:val="0"/>
      <w:marRight w:val="0"/>
      <w:marTop w:val="0"/>
      <w:marBottom w:val="0"/>
      <w:divBdr>
        <w:top w:val="none" w:sz="0" w:space="0" w:color="auto"/>
        <w:left w:val="none" w:sz="0" w:space="0" w:color="auto"/>
        <w:bottom w:val="none" w:sz="0" w:space="0" w:color="auto"/>
        <w:right w:val="none" w:sz="0" w:space="0" w:color="auto"/>
      </w:divBdr>
    </w:div>
    <w:div w:id="1967157223">
      <w:bodyDiv w:val="1"/>
      <w:marLeft w:val="0"/>
      <w:marRight w:val="0"/>
      <w:marTop w:val="0"/>
      <w:marBottom w:val="0"/>
      <w:divBdr>
        <w:top w:val="none" w:sz="0" w:space="0" w:color="auto"/>
        <w:left w:val="none" w:sz="0" w:space="0" w:color="auto"/>
        <w:bottom w:val="none" w:sz="0" w:space="0" w:color="auto"/>
        <w:right w:val="none" w:sz="0" w:space="0" w:color="auto"/>
      </w:divBdr>
    </w:div>
    <w:div w:id="1967351758">
      <w:bodyDiv w:val="1"/>
      <w:marLeft w:val="0"/>
      <w:marRight w:val="0"/>
      <w:marTop w:val="0"/>
      <w:marBottom w:val="0"/>
      <w:divBdr>
        <w:top w:val="none" w:sz="0" w:space="0" w:color="auto"/>
        <w:left w:val="none" w:sz="0" w:space="0" w:color="auto"/>
        <w:bottom w:val="none" w:sz="0" w:space="0" w:color="auto"/>
        <w:right w:val="none" w:sz="0" w:space="0" w:color="auto"/>
      </w:divBdr>
    </w:div>
    <w:div w:id="1968003859">
      <w:bodyDiv w:val="1"/>
      <w:marLeft w:val="0"/>
      <w:marRight w:val="0"/>
      <w:marTop w:val="0"/>
      <w:marBottom w:val="0"/>
      <w:divBdr>
        <w:top w:val="none" w:sz="0" w:space="0" w:color="auto"/>
        <w:left w:val="none" w:sz="0" w:space="0" w:color="auto"/>
        <w:bottom w:val="none" w:sz="0" w:space="0" w:color="auto"/>
        <w:right w:val="none" w:sz="0" w:space="0" w:color="auto"/>
      </w:divBdr>
    </w:div>
    <w:div w:id="1968007030">
      <w:bodyDiv w:val="1"/>
      <w:marLeft w:val="0"/>
      <w:marRight w:val="0"/>
      <w:marTop w:val="0"/>
      <w:marBottom w:val="0"/>
      <w:divBdr>
        <w:top w:val="none" w:sz="0" w:space="0" w:color="auto"/>
        <w:left w:val="none" w:sz="0" w:space="0" w:color="auto"/>
        <w:bottom w:val="none" w:sz="0" w:space="0" w:color="auto"/>
        <w:right w:val="none" w:sz="0" w:space="0" w:color="auto"/>
      </w:divBdr>
    </w:div>
    <w:div w:id="1969622084">
      <w:bodyDiv w:val="1"/>
      <w:marLeft w:val="0"/>
      <w:marRight w:val="0"/>
      <w:marTop w:val="0"/>
      <w:marBottom w:val="0"/>
      <w:divBdr>
        <w:top w:val="none" w:sz="0" w:space="0" w:color="auto"/>
        <w:left w:val="none" w:sz="0" w:space="0" w:color="auto"/>
        <w:bottom w:val="none" w:sz="0" w:space="0" w:color="auto"/>
        <w:right w:val="none" w:sz="0" w:space="0" w:color="auto"/>
      </w:divBdr>
    </w:div>
    <w:div w:id="1969817486">
      <w:bodyDiv w:val="1"/>
      <w:marLeft w:val="0"/>
      <w:marRight w:val="0"/>
      <w:marTop w:val="0"/>
      <w:marBottom w:val="0"/>
      <w:divBdr>
        <w:top w:val="none" w:sz="0" w:space="0" w:color="auto"/>
        <w:left w:val="none" w:sz="0" w:space="0" w:color="auto"/>
        <w:bottom w:val="none" w:sz="0" w:space="0" w:color="auto"/>
        <w:right w:val="none" w:sz="0" w:space="0" w:color="auto"/>
      </w:divBdr>
    </w:div>
    <w:div w:id="1970360999">
      <w:bodyDiv w:val="1"/>
      <w:marLeft w:val="0"/>
      <w:marRight w:val="0"/>
      <w:marTop w:val="0"/>
      <w:marBottom w:val="0"/>
      <w:divBdr>
        <w:top w:val="none" w:sz="0" w:space="0" w:color="auto"/>
        <w:left w:val="none" w:sz="0" w:space="0" w:color="auto"/>
        <w:bottom w:val="none" w:sz="0" w:space="0" w:color="auto"/>
        <w:right w:val="none" w:sz="0" w:space="0" w:color="auto"/>
      </w:divBdr>
    </w:div>
    <w:div w:id="1972708276">
      <w:bodyDiv w:val="1"/>
      <w:marLeft w:val="0"/>
      <w:marRight w:val="0"/>
      <w:marTop w:val="0"/>
      <w:marBottom w:val="0"/>
      <w:divBdr>
        <w:top w:val="none" w:sz="0" w:space="0" w:color="auto"/>
        <w:left w:val="none" w:sz="0" w:space="0" w:color="auto"/>
        <w:bottom w:val="none" w:sz="0" w:space="0" w:color="auto"/>
        <w:right w:val="none" w:sz="0" w:space="0" w:color="auto"/>
      </w:divBdr>
    </w:div>
    <w:div w:id="1973512093">
      <w:bodyDiv w:val="1"/>
      <w:marLeft w:val="0"/>
      <w:marRight w:val="0"/>
      <w:marTop w:val="0"/>
      <w:marBottom w:val="0"/>
      <w:divBdr>
        <w:top w:val="none" w:sz="0" w:space="0" w:color="auto"/>
        <w:left w:val="none" w:sz="0" w:space="0" w:color="auto"/>
        <w:bottom w:val="none" w:sz="0" w:space="0" w:color="auto"/>
        <w:right w:val="none" w:sz="0" w:space="0" w:color="auto"/>
      </w:divBdr>
    </w:div>
    <w:div w:id="1975671643">
      <w:bodyDiv w:val="1"/>
      <w:marLeft w:val="0"/>
      <w:marRight w:val="0"/>
      <w:marTop w:val="0"/>
      <w:marBottom w:val="0"/>
      <w:divBdr>
        <w:top w:val="none" w:sz="0" w:space="0" w:color="auto"/>
        <w:left w:val="none" w:sz="0" w:space="0" w:color="auto"/>
        <w:bottom w:val="none" w:sz="0" w:space="0" w:color="auto"/>
        <w:right w:val="none" w:sz="0" w:space="0" w:color="auto"/>
      </w:divBdr>
    </w:div>
    <w:div w:id="1977299021">
      <w:bodyDiv w:val="1"/>
      <w:marLeft w:val="0"/>
      <w:marRight w:val="0"/>
      <w:marTop w:val="0"/>
      <w:marBottom w:val="0"/>
      <w:divBdr>
        <w:top w:val="none" w:sz="0" w:space="0" w:color="auto"/>
        <w:left w:val="none" w:sz="0" w:space="0" w:color="auto"/>
        <w:bottom w:val="none" w:sz="0" w:space="0" w:color="auto"/>
        <w:right w:val="none" w:sz="0" w:space="0" w:color="auto"/>
      </w:divBdr>
    </w:div>
    <w:div w:id="1978030129">
      <w:bodyDiv w:val="1"/>
      <w:marLeft w:val="0"/>
      <w:marRight w:val="0"/>
      <w:marTop w:val="0"/>
      <w:marBottom w:val="0"/>
      <w:divBdr>
        <w:top w:val="none" w:sz="0" w:space="0" w:color="auto"/>
        <w:left w:val="none" w:sz="0" w:space="0" w:color="auto"/>
        <w:bottom w:val="none" w:sz="0" w:space="0" w:color="auto"/>
        <w:right w:val="none" w:sz="0" w:space="0" w:color="auto"/>
      </w:divBdr>
    </w:div>
    <w:div w:id="1978797754">
      <w:bodyDiv w:val="1"/>
      <w:marLeft w:val="0"/>
      <w:marRight w:val="0"/>
      <w:marTop w:val="0"/>
      <w:marBottom w:val="0"/>
      <w:divBdr>
        <w:top w:val="none" w:sz="0" w:space="0" w:color="auto"/>
        <w:left w:val="none" w:sz="0" w:space="0" w:color="auto"/>
        <w:bottom w:val="none" w:sz="0" w:space="0" w:color="auto"/>
        <w:right w:val="none" w:sz="0" w:space="0" w:color="auto"/>
      </w:divBdr>
    </w:div>
    <w:div w:id="1980066583">
      <w:bodyDiv w:val="1"/>
      <w:marLeft w:val="0"/>
      <w:marRight w:val="0"/>
      <w:marTop w:val="0"/>
      <w:marBottom w:val="0"/>
      <w:divBdr>
        <w:top w:val="none" w:sz="0" w:space="0" w:color="auto"/>
        <w:left w:val="none" w:sz="0" w:space="0" w:color="auto"/>
        <w:bottom w:val="none" w:sz="0" w:space="0" w:color="auto"/>
        <w:right w:val="none" w:sz="0" w:space="0" w:color="auto"/>
      </w:divBdr>
    </w:div>
    <w:div w:id="1980458316">
      <w:bodyDiv w:val="1"/>
      <w:marLeft w:val="0"/>
      <w:marRight w:val="0"/>
      <w:marTop w:val="0"/>
      <w:marBottom w:val="0"/>
      <w:divBdr>
        <w:top w:val="none" w:sz="0" w:space="0" w:color="auto"/>
        <w:left w:val="none" w:sz="0" w:space="0" w:color="auto"/>
        <w:bottom w:val="none" w:sz="0" w:space="0" w:color="auto"/>
        <w:right w:val="none" w:sz="0" w:space="0" w:color="auto"/>
      </w:divBdr>
    </w:div>
    <w:div w:id="1980769103">
      <w:bodyDiv w:val="1"/>
      <w:marLeft w:val="0"/>
      <w:marRight w:val="0"/>
      <w:marTop w:val="0"/>
      <w:marBottom w:val="0"/>
      <w:divBdr>
        <w:top w:val="none" w:sz="0" w:space="0" w:color="auto"/>
        <w:left w:val="none" w:sz="0" w:space="0" w:color="auto"/>
        <w:bottom w:val="none" w:sz="0" w:space="0" w:color="auto"/>
        <w:right w:val="none" w:sz="0" w:space="0" w:color="auto"/>
      </w:divBdr>
    </w:div>
    <w:div w:id="1980836124">
      <w:bodyDiv w:val="1"/>
      <w:marLeft w:val="0"/>
      <w:marRight w:val="0"/>
      <w:marTop w:val="0"/>
      <w:marBottom w:val="0"/>
      <w:divBdr>
        <w:top w:val="none" w:sz="0" w:space="0" w:color="auto"/>
        <w:left w:val="none" w:sz="0" w:space="0" w:color="auto"/>
        <w:bottom w:val="none" w:sz="0" w:space="0" w:color="auto"/>
        <w:right w:val="none" w:sz="0" w:space="0" w:color="auto"/>
      </w:divBdr>
    </w:div>
    <w:div w:id="1981644377">
      <w:bodyDiv w:val="1"/>
      <w:marLeft w:val="0"/>
      <w:marRight w:val="0"/>
      <w:marTop w:val="0"/>
      <w:marBottom w:val="0"/>
      <w:divBdr>
        <w:top w:val="none" w:sz="0" w:space="0" w:color="auto"/>
        <w:left w:val="none" w:sz="0" w:space="0" w:color="auto"/>
        <w:bottom w:val="none" w:sz="0" w:space="0" w:color="auto"/>
        <w:right w:val="none" w:sz="0" w:space="0" w:color="auto"/>
      </w:divBdr>
    </w:div>
    <w:div w:id="1984773027">
      <w:bodyDiv w:val="1"/>
      <w:marLeft w:val="0"/>
      <w:marRight w:val="0"/>
      <w:marTop w:val="0"/>
      <w:marBottom w:val="0"/>
      <w:divBdr>
        <w:top w:val="none" w:sz="0" w:space="0" w:color="auto"/>
        <w:left w:val="none" w:sz="0" w:space="0" w:color="auto"/>
        <w:bottom w:val="none" w:sz="0" w:space="0" w:color="auto"/>
        <w:right w:val="none" w:sz="0" w:space="0" w:color="auto"/>
      </w:divBdr>
    </w:div>
    <w:div w:id="1989625266">
      <w:bodyDiv w:val="1"/>
      <w:marLeft w:val="0"/>
      <w:marRight w:val="0"/>
      <w:marTop w:val="0"/>
      <w:marBottom w:val="0"/>
      <w:divBdr>
        <w:top w:val="none" w:sz="0" w:space="0" w:color="auto"/>
        <w:left w:val="none" w:sz="0" w:space="0" w:color="auto"/>
        <w:bottom w:val="none" w:sz="0" w:space="0" w:color="auto"/>
        <w:right w:val="none" w:sz="0" w:space="0" w:color="auto"/>
      </w:divBdr>
    </w:div>
    <w:div w:id="1989895437">
      <w:bodyDiv w:val="1"/>
      <w:marLeft w:val="0"/>
      <w:marRight w:val="0"/>
      <w:marTop w:val="0"/>
      <w:marBottom w:val="0"/>
      <w:divBdr>
        <w:top w:val="none" w:sz="0" w:space="0" w:color="auto"/>
        <w:left w:val="none" w:sz="0" w:space="0" w:color="auto"/>
        <w:bottom w:val="none" w:sz="0" w:space="0" w:color="auto"/>
        <w:right w:val="none" w:sz="0" w:space="0" w:color="auto"/>
      </w:divBdr>
    </w:div>
    <w:div w:id="1993485907">
      <w:bodyDiv w:val="1"/>
      <w:marLeft w:val="0"/>
      <w:marRight w:val="0"/>
      <w:marTop w:val="0"/>
      <w:marBottom w:val="0"/>
      <w:divBdr>
        <w:top w:val="none" w:sz="0" w:space="0" w:color="auto"/>
        <w:left w:val="none" w:sz="0" w:space="0" w:color="auto"/>
        <w:bottom w:val="none" w:sz="0" w:space="0" w:color="auto"/>
        <w:right w:val="none" w:sz="0" w:space="0" w:color="auto"/>
      </w:divBdr>
    </w:div>
    <w:div w:id="1993678385">
      <w:bodyDiv w:val="1"/>
      <w:marLeft w:val="0"/>
      <w:marRight w:val="0"/>
      <w:marTop w:val="0"/>
      <w:marBottom w:val="0"/>
      <w:divBdr>
        <w:top w:val="none" w:sz="0" w:space="0" w:color="auto"/>
        <w:left w:val="none" w:sz="0" w:space="0" w:color="auto"/>
        <w:bottom w:val="none" w:sz="0" w:space="0" w:color="auto"/>
        <w:right w:val="none" w:sz="0" w:space="0" w:color="auto"/>
      </w:divBdr>
    </w:div>
    <w:div w:id="1993871886">
      <w:bodyDiv w:val="1"/>
      <w:marLeft w:val="0"/>
      <w:marRight w:val="0"/>
      <w:marTop w:val="0"/>
      <w:marBottom w:val="0"/>
      <w:divBdr>
        <w:top w:val="none" w:sz="0" w:space="0" w:color="auto"/>
        <w:left w:val="none" w:sz="0" w:space="0" w:color="auto"/>
        <w:bottom w:val="none" w:sz="0" w:space="0" w:color="auto"/>
        <w:right w:val="none" w:sz="0" w:space="0" w:color="auto"/>
      </w:divBdr>
    </w:div>
    <w:div w:id="1994138563">
      <w:bodyDiv w:val="1"/>
      <w:marLeft w:val="0"/>
      <w:marRight w:val="0"/>
      <w:marTop w:val="0"/>
      <w:marBottom w:val="0"/>
      <w:divBdr>
        <w:top w:val="none" w:sz="0" w:space="0" w:color="auto"/>
        <w:left w:val="none" w:sz="0" w:space="0" w:color="auto"/>
        <w:bottom w:val="none" w:sz="0" w:space="0" w:color="auto"/>
        <w:right w:val="none" w:sz="0" w:space="0" w:color="auto"/>
      </w:divBdr>
    </w:div>
    <w:div w:id="1995140291">
      <w:bodyDiv w:val="1"/>
      <w:marLeft w:val="0"/>
      <w:marRight w:val="0"/>
      <w:marTop w:val="0"/>
      <w:marBottom w:val="0"/>
      <w:divBdr>
        <w:top w:val="none" w:sz="0" w:space="0" w:color="auto"/>
        <w:left w:val="none" w:sz="0" w:space="0" w:color="auto"/>
        <w:bottom w:val="none" w:sz="0" w:space="0" w:color="auto"/>
        <w:right w:val="none" w:sz="0" w:space="0" w:color="auto"/>
      </w:divBdr>
    </w:div>
    <w:div w:id="1996713778">
      <w:bodyDiv w:val="1"/>
      <w:marLeft w:val="0"/>
      <w:marRight w:val="0"/>
      <w:marTop w:val="0"/>
      <w:marBottom w:val="0"/>
      <w:divBdr>
        <w:top w:val="none" w:sz="0" w:space="0" w:color="auto"/>
        <w:left w:val="none" w:sz="0" w:space="0" w:color="auto"/>
        <w:bottom w:val="none" w:sz="0" w:space="0" w:color="auto"/>
        <w:right w:val="none" w:sz="0" w:space="0" w:color="auto"/>
      </w:divBdr>
    </w:div>
    <w:div w:id="1999459566">
      <w:bodyDiv w:val="1"/>
      <w:marLeft w:val="0"/>
      <w:marRight w:val="0"/>
      <w:marTop w:val="0"/>
      <w:marBottom w:val="0"/>
      <w:divBdr>
        <w:top w:val="none" w:sz="0" w:space="0" w:color="auto"/>
        <w:left w:val="none" w:sz="0" w:space="0" w:color="auto"/>
        <w:bottom w:val="none" w:sz="0" w:space="0" w:color="auto"/>
        <w:right w:val="none" w:sz="0" w:space="0" w:color="auto"/>
      </w:divBdr>
    </w:div>
    <w:div w:id="2000453087">
      <w:bodyDiv w:val="1"/>
      <w:marLeft w:val="0"/>
      <w:marRight w:val="0"/>
      <w:marTop w:val="0"/>
      <w:marBottom w:val="0"/>
      <w:divBdr>
        <w:top w:val="none" w:sz="0" w:space="0" w:color="auto"/>
        <w:left w:val="none" w:sz="0" w:space="0" w:color="auto"/>
        <w:bottom w:val="none" w:sz="0" w:space="0" w:color="auto"/>
        <w:right w:val="none" w:sz="0" w:space="0" w:color="auto"/>
      </w:divBdr>
    </w:div>
    <w:div w:id="2000496454">
      <w:bodyDiv w:val="1"/>
      <w:marLeft w:val="0"/>
      <w:marRight w:val="0"/>
      <w:marTop w:val="0"/>
      <w:marBottom w:val="0"/>
      <w:divBdr>
        <w:top w:val="none" w:sz="0" w:space="0" w:color="auto"/>
        <w:left w:val="none" w:sz="0" w:space="0" w:color="auto"/>
        <w:bottom w:val="none" w:sz="0" w:space="0" w:color="auto"/>
        <w:right w:val="none" w:sz="0" w:space="0" w:color="auto"/>
      </w:divBdr>
    </w:div>
    <w:div w:id="2001737368">
      <w:bodyDiv w:val="1"/>
      <w:marLeft w:val="0"/>
      <w:marRight w:val="0"/>
      <w:marTop w:val="0"/>
      <w:marBottom w:val="0"/>
      <w:divBdr>
        <w:top w:val="none" w:sz="0" w:space="0" w:color="auto"/>
        <w:left w:val="none" w:sz="0" w:space="0" w:color="auto"/>
        <w:bottom w:val="none" w:sz="0" w:space="0" w:color="auto"/>
        <w:right w:val="none" w:sz="0" w:space="0" w:color="auto"/>
      </w:divBdr>
    </w:div>
    <w:div w:id="2001956356">
      <w:bodyDiv w:val="1"/>
      <w:marLeft w:val="0"/>
      <w:marRight w:val="0"/>
      <w:marTop w:val="0"/>
      <w:marBottom w:val="0"/>
      <w:divBdr>
        <w:top w:val="none" w:sz="0" w:space="0" w:color="auto"/>
        <w:left w:val="none" w:sz="0" w:space="0" w:color="auto"/>
        <w:bottom w:val="none" w:sz="0" w:space="0" w:color="auto"/>
        <w:right w:val="none" w:sz="0" w:space="0" w:color="auto"/>
      </w:divBdr>
    </w:div>
    <w:div w:id="2002082857">
      <w:bodyDiv w:val="1"/>
      <w:marLeft w:val="0"/>
      <w:marRight w:val="0"/>
      <w:marTop w:val="0"/>
      <w:marBottom w:val="0"/>
      <w:divBdr>
        <w:top w:val="none" w:sz="0" w:space="0" w:color="auto"/>
        <w:left w:val="none" w:sz="0" w:space="0" w:color="auto"/>
        <w:bottom w:val="none" w:sz="0" w:space="0" w:color="auto"/>
        <w:right w:val="none" w:sz="0" w:space="0" w:color="auto"/>
      </w:divBdr>
    </w:div>
    <w:div w:id="2002541309">
      <w:bodyDiv w:val="1"/>
      <w:marLeft w:val="0"/>
      <w:marRight w:val="0"/>
      <w:marTop w:val="0"/>
      <w:marBottom w:val="0"/>
      <w:divBdr>
        <w:top w:val="none" w:sz="0" w:space="0" w:color="auto"/>
        <w:left w:val="none" w:sz="0" w:space="0" w:color="auto"/>
        <w:bottom w:val="none" w:sz="0" w:space="0" w:color="auto"/>
        <w:right w:val="none" w:sz="0" w:space="0" w:color="auto"/>
      </w:divBdr>
    </w:div>
    <w:div w:id="2002614608">
      <w:bodyDiv w:val="1"/>
      <w:marLeft w:val="0"/>
      <w:marRight w:val="0"/>
      <w:marTop w:val="0"/>
      <w:marBottom w:val="0"/>
      <w:divBdr>
        <w:top w:val="none" w:sz="0" w:space="0" w:color="auto"/>
        <w:left w:val="none" w:sz="0" w:space="0" w:color="auto"/>
        <w:bottom w:val="none" w:sz="0" w:space="0" w:color="auto"/>
        <w:right w:val="none" w:sz="0" w:space="0" w:color="auto"/>
      </w:divBdr>
    </w:div>
    <w:div w:id="2002929806">
      <w:bodyDiv w:val="1"/>
      <w:marLeft w:val="0"/>
      <w:marRight w:val="0"/>
      <w:marTop w:val="0"/>
      <w:marBottom w:val="0"/>
      <w:divBdr>
        <w:top w:val="none" w:sz="0" w:space="0" w:color="auto"/>
        <w:left w:val="none" w:sz="0" w:space="0" w:color="auto"/>
        <w:bottom w:val="none" w:sz="0" w:space="0" w:color="auto"/>
        <w:right w:val="none" w:sz="0" w:space="0" w:color="auto"/>
      </w:divBdr>
    </w:div>
    <w:div w:id="2007972952">
      <w:bodyDiv w:val="1"/>
      <w:marLeft w:val="0"/>
      <w:marRight w:val="0"/>
      <w:marTop w:val="0"/>
      <w:marBottom w:val="0"/>
      <w:divBdr>
        <w:top w:val="none" w:sz="0" w:space="0" w:color="auto"/>
        <w:left w:val="none" w:sz="0" w:space="0" w:color="auto"/>
        <w:bottom w:val="none" w:sz="0" w:space="0" w:color="auto"/>
        <w:right w:val="none" w:sz="0" w:space="0" w:color="auto"/>
      </w:divBdr>
    </w:div>
    <w:div w:id="2008167169">
      <w:bodyDiv w:val="1"/>
      <w:marLeft w:val="0"/>
      <w:marRight w:val="0"/>
      <w:marTop w:val="0"/>
      <w:marBottom w:val="0"/>
      <w:divBdr>
        <w:top w:val="none" w:sz="0" w:space="0" w:color="auto"/>
        <w:left w:val="none" w:sz="0" w:space="0" w:color="auto"/>
        <w:bottom w:val="none" w:sz="0" w:space="0" w:color="auto"/>
        <w:right w:val="none" w:sz="0" w:space="0" w:color="auto"/>
      </w:divBdr>
    </w:div>
    <w:div w:id="2008167184">
      <w:bodyDiv w:val="1"/>
      <w:marLeft w:val="0"/>
      <w:marRight w:val="0"/>
      <w:marTop w:val="0"/>
      <w:marBottom w:val="0"/>
      <w:divBdr>
        <w:top w:val="none" w:sz="0" w:space="0" w:color="auto"/>
        <w:left w:val="none" w:sz="0" w:space="0" w:color="auto"/>
        <w:bottom w:val="none" w:sz="0" w:space="0" w:color="auto"/>
        <w:right w:val="none" w:sz="0" w:space="0" w:color="auto"/>
      </w:divBdr>
    </w:div>
    <w:div w:id="2008248934">
      <w:bodyDiv w:val="1"/>
      <w:marLeft w:val="0"/>
      <w:marRight w:val="0"/>
      <w:marTop w:val="0"/>
      <w:marBottom w:val="0"/>
      <w:divBdr>
        <w:top w:val="none" w:sz="0" w:space="0" w:color="auto"/>
        <w:left w:val="none" w:sz="0" w:space="0" w:color="auto"/>
        <w:bottom w:val="none" w:sz="0" w:space="0" w:color="auto"/>
        <w:right w:val="none" w:sz="0" w:space="0" w:color="auto"/>
      </w:divBdr>
    </w:div>
    <w:div w:id="2008705301">
      <w:bodyDiv w:val="1"/>
      <w:marLeft w:val="0"/>
      <w:marRight w:val="0"/>
      <w:marTop w:val="0"/>
      <w:marBottom w:val="0"/>
      <w:divBdr>
        <w:top w:val="none" w:sz="0" w:space="0" w:color="auto"/>
        <w:left w:val="none" w:sz="0" w:space="0" w:color="auto"/>
        <w:bottom w:val="none" w:sz="0" w:space="0" w:color="auto"/>
        <w:right w:val="none" w:sz="0" w:space="0" w:color="auto"/>
      </w:divBdr>
    </w:div>
    <w:div w:id="2009092096">
      <w:bodyDiv w:val="1"/>
      <w:marLeft w:val="0"/>
      <w:marRight w:val="0"/>
      <w:marTop w:val="0"/>
      <w:marBottom w:val="0"/>
      <w:divBdr>
        <w:top w:val="none" w:sz="0" w:space="0" w:color="auto"/>
        <w:left w:val="none" w:sz="0" w:space="0" w:color="auto"/>
        <w:bottom w:val="none" w:sz="0" w:space="0" w:color="auto"/>
        <w:right w:val="none" w:sz="0" w:space="0" w:color="auto"/>
      </w:divBdr>
    </w:div>
    <w:div w:id="2010064002">
      <w:bodyDiv w:val="1"/>
      <w:marLeft w:val="0"/>
      <w:marRight w:val="0"/>
      <w:marTop w:val="0"/>
      <w:marBottom w:val="0"/>
      <w:divBdr>
        <w:top w:val="none" w:sz="0" w:space="0" w:color="auto"/>
        <w:left w:val="none" w:sz="0" w:space="0" w:color="auto"/>
        <w:bottom w:val="none" w:sz="0" w:space="0" w:color="auto"/>
        <w:right w:val="none" w:sz="0" w:space="0" w:color="auto"/>
      </w:divBdr>
    </w:div>
    <w:div w:id="2011636730">
      <w:bodyDiv w:val="1"/>
      <w:marLeft w:val="0"/>
      <w:marRight w:val="0"/>
      <w:marTop w:val="0"/>
      <w:marBottom w:val="0"/>
      <w:divBdr>
        <w:top w:val="none" w:sz="0" w:space="0" w:color="auto"/>
        <w:left w:val="none" w:sz="0" w:space="0" w:color="auto"/>
        <w:bottom w:val="none" w:sz="0" w:space="0" w:color="auto"/>
        <w:right w:val="none" w:sz="0" w:space="0" w:color="auto"/>
      </w:divBdr>
    </w:div>
    <w:div w:id="2013025519">
      <w:bodyDiv w:val="1"/>
      <w:marLeft w:val="0"/>
      <w:marRight w:val="0"/>
      <w:marTop w:val="0"/>
      <w:marBottom w:val="0"/>
      <w:divBdr>
        <w:top w:val="none" w:sz="0" w:space="0" w:color="auto"/>
        <w:left w:val="none" w:sz="0" w:space="0" w:color="auto"/>
        <w:bottom w:val="none" w:sz="0" w:space="0" w:color="auto"/>
        <w:right w:val="none" w:sz="0" w:space="0" w:color="auto"/>
      </w:divBdr>
    </w:div>
    <w:div w:id="2014407566">
      <w:bodyDiv w:val="1"/>
      <w:marLeft w:val="0"/>
      <w:marRight w:val="0"/>
      <w:marTop w:val="0"/>
      <w:marBottom w:val="0"/>
      <w:divBdr>
        <w:top w:val="none" w:sz="0" w:space="0" w:color="auto"/>
        <w:left w:val="none" w:sz="0" w:space="0" w:color="auto"/>
        <w:bottom w:val="none" w:sz="0" w:space="0" w:color="auto"/>
        <w:right w:val="none" w:sz="0" w:space="0" w:color="auto"/>
      </w:divBdr>
    </w:div>
    <w:div w:id="2014524660">
      <w:bodyDiv w:val="1"/>
      <w:marLeft w:val="0"/>
      <w:marRight w:val="0"/>
      <w:marTop w:val="0"/>
      <w:marBottom w:val="0"/>
      <w:divBdr>
        <w:top w:val="none" w:sz="0" w:space="0" w:color="auto"/>
        <w:left w:val="none" w:sz="0" w:space="0" w:color="auto"/>
        <w:bottom w:val="none" w:sz="0" w:space="0" w:color="auto"/>
        <w:right w:val="none" w:sz="0" w:space="0" w:color="auto"/>
      </w:divBdr>
    </w:div>
    <w:div w:id="2015917187">
      <w:bodyDiv w:val="1"/>
      <w:marLeft w:val="0"/>
      <w:marRight w:val="0"/>
      <w:marTop w:val="0"/>
      <w:marBottom w:val="0"/>
      <w:divBdr>
        <w:top w:val="none" w:sz="0" w:space="0" w:color="auto"/>
        <w:left w:val="none" w:sz="0" w:space="0" w:color="auto"/>
        <w:bottom w:val="none" w:sz="0" w:space="0" w:color="auto"/>
        <w:right w:val="none" w:sz="0" w:space="0" w:color="auto"/>
      </w:divBdr>
    </w:div>
    <w:div w:id="2016414720">
      <w:bodyDiv w:val="1"/>
      <w:marLeft w:val="0"/>
      <w:marRight w:val="0"/>
      <w:marTop w:val="0"/>
      <w:marBottom w:val="0"/>
      <w:divBdr>
        <w:top w:val="none" w:sz="0" w:space="0" w:color="auto"/>
        <w:left w:val="none" w:sz="0" w:space="0" w:color="auto"/>
        <w:bottom w:val="none" w:sz="0" w:space="0" w:color="auto"/>
        <w:right w:val="none" w:sz="0" w:space="0" w:color="auto"/>
      </w:divBdr>
    </w:div>
    <w:div w:id="2016958791">
      <w:bodyDiv w:val="1"/>
      <w:marLeft w:val="0"/>
      <w:marRight w:val="0"/>
      <w:marTop w:val="0"/>
      <w:marBottom w:val="0"/>
      <w:divBdr>
        <w:top w:val="none" w:sz="0" w:space="0" w:color="auto"/>
        <w:left w:val="none" w:sz="0" w:space="0" w:color="auto"/>
        <w:bottom w:val="none" w:sz="0" w:space="0" w:color="auto"/>
        <w:right w:val="none" w:sz="0" w:space="0" w:color="auto"/>
      </w:divBdr>
    </w:div>
    <w:div w:id="2018267868">
      <w:bodyDiv w:val="1"/>
      <w:marLeft w:val="0"/>
      <w:marRight w:val="0"/>
      <w:marTop w:val="0"/>
      <w:marBottom w:val="0"/>
      <w:divBdr>
        <w:top w:val="none" w:sz="0" w:space="0" w:color="auto"/>
        <w:left w:val="none" w:sz="0" w:space="0" w:color="auto"/>
        <w:bottom w:val="none" w:sz="0" w:space="0" w:color="auto"/>
        <w:right w:val="none" w:sz="0" w:space="0" w:color="auto"/>
      </w:divBdr>
    </w:div>
    <w:div w:id="2018578143">
      <w:bodyDiv w:val="1"/>
      <w:marLeft w:val="0"/>
      <w:marRight w:val="0"/>
      <w:marTop w:val="0"/>
      <w:marBottom w:val="0"/>
      <w:divBdr>
        <w:top w:val="none" w:sz="0" w:space="0" w:color="auto"/>
        <w:left w:val="none" w:sz="0" w:space="0" w:color="auto"/>
        <w:bottom w:val="none" w:sz="0" w:space="0" w:color="auto"/>
        <w:right w:val="none" w:sz="0" w:space="0" w:color="auto"/>
      </w:divBdr>
    </w:div>
    <w:div w:id="2018578905">
      <w:bodyDiv w:val="1"/>
      <w:marLeft w:val="0"/>
      <w:marRight w:val="0"/>
      <w:marTop w:val="0"/>
      <w:marBottom w:val="0"/>
      <w:divBdr>
        <w:top w:val="none" w:sz="0" w:space="0" w:color="auto"/>
        <w:left w:val="none" w:sz="0" w:space="0" w:color="auto"/>
        <w:bottom w:val="none" w:sz="0" w:space="0" w:color="auto"/>
        <w:right w:val="none" w:sz="0" w:space="0" w:color="auto"/>
      </w:divBdr>
    </w:div>
    <w:div w:id="2018728005">
      <w:bodyDiv w:val="1"/>
      <w:marLeft w:val="0"/>
      <w:marRight w:val="0"/>
      <w:marTop w:val="0"/>
      <w:marBottom w:val="0"/>
      <w:divBdr>
        <w:top w:val="none" w:sz="0" w:space="0" w:color="auto"/>
        <w:left w:val="none" w:sz="0" w:space="0" w:color="auto"/>
        <w:bottom w:val="none" w:sz="0" w:space="0" w:color="auto"/>
        <w:right w:val="none" w:sz="0" w:space="0" w:color="auto"/>
      </w:divBdr>
    </w:div>
    <w:div w:id="2020504928">
      <w:bodyDiv w:val="1"/>
      <w:marLeft w:val="0"/>
      <w:marRight w:val="0"/>
      <w:marTop w:val="0"/>
      <w:marBottom w:val="0"/>
      <w:divBdr>
        <w:top w:val="none" w:sz="0" w:space="0" w:color="auto"/>
        <w:left w:val="none" w:sz="0" w:space="0" w:color="auto"/>
        <w:bottom w:val="none" w:sz="0" w:space="0" w:color="auto"/>
        <w:right w:val="none" w:sz="0" w:space="0" w:color="auto"/>
      </w:divBdr>
    </w:div>
    <w:div w:id="2021463337">
      <w:bodyDiv w:val="1"/>
      <w:marLeft w:val="0"/>
      <w:marRight w:val="0"/>
      <w:marTop w:val="0"/>
      <w:marBottom w:val="0"/>
      <w:divBdr>
        <w:top w:val="none" w:sz="0" w:space="0" w:color="auto"/>
        <w:left w:val="none" w:sz="0" w:space="0" w:color="auto"/>
        <w:bottom w:val="none" w:sz="0" w:space="0" w:color="auto"/>
        <w:right w:val="none" w:sz="0" w:space="0" w:color="auto"/>
      </w:divBdr>
    </w:div>
    <w:div w:id="2022276038">
      <w:bodyDiv w:val="1"/>
      <w:marLeft w:val="0"/>
      <w:marRight w:val="0"/>
      <w:marTop w:val="0"/>
      <w:marBottom w:val="0"/>
      <w:divBdr>
        <w:top w:val="none" w:sz="0" w:space="0" w:color="auto"/>
        <w:left w:val="none" w:sz="0" w:space="0" w:color="auto"/>
        <w:bottom w:val="none" w:sz="0" w:space="0" w:color="auto"/>
        <w:right w:val="none" w:sz="0" w:space="0" w:color="auto"/>
      </w:divBdr>
    </w:div>
    <w:div w:id="2023316224">
      <w:bodyDiv w:val="1"/>
      <w:marLeft w:val="0"/>
      <w:marRight w:val="0"/>
      <w:marTop w:val="0"/>
      <w:marBottom w:val="0"/>
      <w:divBdr>
        <w:top w:val="none" w:sz="0" w:space="0" w:color="auto"/>
        <w:left w:val="none" w:sz="0" w:space="0" w:color="auto"/>
        <w:bottom w:val="none" w:sz="0" w:space="0" w:color="auto"/>
        <w:right w:val="none" w:sz="0" w:space="0" w:color="auto"/>
      </w:divBdr>
    </w:div>
    <w:div w:id="2025132753">
      <w:bodyDiv w:val="1"/>
      <w:marLeft w:val="0"/>
      <w:marRight w:val="0"/>
      <w:marTop w:val="0"/>
      <w:marBottom w:val="0"/>
      <w:divBdr>
        <w:top w:val="none" w:sz="0" w:space="0" w:color="auto"/>
        <w:left w:val="none" w:sz="0" w:space="0" w:color="auto"/>
        <w:bottom w:val="none" w:sz="0" w:space="0" w:color="auto"/>
        <w:right w:val="none" w:sz="0" w:space="0" w:color="auto"/>
      </w:divBdr>
    </w:div>
    <w:div w:id="2025590326">
      <w:bodyDiv w:val="1"/>
      <w:marLeft w:val="0"/>
      <w:marRight w:val="0"/>
      <w:marTop w:val="0"/>
      <w:marBottom w:val="0"/>
      <w:divBdr>
        <w:top w:val="none" w:sz="0" w:space="0" w:color="auto"/>
        <w:left w:val="none" w:sz="0" w:space="0" w:color="auto"/>
        <w:bottom w:val="none" w:sz="0" w:space="0" w:color="auto"/>
        <w:right w:val="none" w:sz="0" w:space="0" w:color="auto"/>
      </w:divBdr>
    </w:div>
    <w:div w:id="2026975017">
      <w:bodyDiv w:val="1"/>
      <w:marLeft w:val="0"/>
      <w:marRight w:val="0"/>
      <w:marTop w:val="0"/>
      <w:marBottom w:val="0"/>
      <w:divBdr>
        <w:top w:val="none" w:sz="0" w:space="0" w:color="auto"/>
        <w:left w:val="none" w:sz="0" w:space="0" w:color="auto"/>
        <w:bottom w:val="none" w:sz="0" w:space="0" w:color="auto"/>
        <w:right w:val="none" w:sz="0" w:space="0" w:color="auto"/>
      </w:divBdr>
    </w:div>
    <w:div w:id="2027290737">
      <w:bodyDiv w:val="1"/>
      <w:marLeft w:val="0"/>
      <w:marRight w:val="0"/>
      <w:marTop w:val="0"/>
      <w:marBottom w:val="0"/>
      <w:divBdr>
        <w:top w:val="none" w:sz="0" w:space="0" w:color="auto"/>
        <w:left w:val="none" w:sz="0" w:space="0" w:color="auto"/>
        <w:bottom w:val="none" w:sz="0" w:space="0" w:color="auto"/>
        <w:right w:val="none" w:sz="0" w:space="0" w:color="auto"/>
      </w:divBdr>
    </w:div>
    <w:div w:id="2029527625">
      <w:bodyDiv w:val="1"/>
      <w:marLeft w:val="0"/>
      <w:marRight w:val="0"/>
      <w:marTop w:val="0"/>
      <w:marBottom w:val="0"/>
      <w:divBdr>
        <w:top w:val="none" w:sz="0" w:space="0" w:color="auto"/>
        <w:left w:val="none" w:sz="0" w:space="0" w:color="auto"/>
        <w:bottom w:val="none" w:sz="0" w:space="0" w:color="auto"/>
        <w:right w:val="none" w:sz="0" w:space="0" w:color="auto"/>
      </w:divBdr>
    </w:div>
    <w:div w:id="2030523901">
      <w:bodyDiv w:val="1"/>
      <w:marLeft w:val="0"/>
      <w:marRight w:val="0"/>
      <w:marTop w:val="0"/>
      <w:marBottom w:val="0"/>
      <w:divBdr>
        <w:top w:val="none" w:sz="0" w:space="0" w:color="auto"/>
        <w:left w:val="none" w:sz="0" w:space="0" w:color="auto"/>
        <w:bottom w:val="none" w:sz="0" w:space="0" w:color="auto"/>
        <w:right w:val="none" w:sz="0" w:space="0" w:color="auto"/>
      </w:divBdr>
    </w:div>
    <w:div w:id="2031301331">
      <w:bodyDiv w:val="1"/>
      <w:marLeft w:val="0"/>
      <w:marRight w:val="0"/>
      <w:marTop w:val="0"/>
      <w:marBottom w:val="0"/>
      <w:divBdr>
        <w:top w:val="none" w:sz="0" w:space="0" w:color="auto"/>
        <w:left w:val="none" w:sz="0" w:space="0" w:color="auto"/>
        <w:bottom w:val="none" w:sz="0" w:space="0" w:color="auto"/>
        <w:right w:val="none" w:sz="0" w:space="0" w:color="auto"/>
      </w:divBdr>
    </w:div>
    <w:div w:id="2031486213">
      <w:bodyDiv w:val="1"/>
      <w:marLeft w:val="0"/>
      <w:marRight w:val="0"/>
      <w:marTop w:val="0"/>
      <w:marBottom w:val="0"/>
      <w:divBdr>
        <w:top w:val="none" w:sz="0" w:space="0" w:color="auto"/>
        <w:left w:val="none" w:sz="0" w:space="0" w:color="auto"/>
        <w:bottom w:val="none" w:sz="0" w:space="0" w:color="auto"/>
        <w:right w:val="none" w:sz="0" w:space="0" w:color="auto"/>
      </w:divBdr>
    </w:div>
    <w:div w:id="2031562569">
      <w:bodyDiv w:val="1"/>
      <w:marLeft w:val="0"/>
      <w:marRight w:val="0"/>
      <w:marTop w:val="0"/>
      <w:marBottom w:val="0"/>
      <w:divBdr>
        <w:top w:val="none" w:sz="0" w:space="0" w:color="auto"/>
        <w:left w:val="none" w:sz="0" w:space="0" w:color="auto"/>
        <w:bottom w:val="none" w:sz="0" w:space="0" w:color="auto"/>
        <w:right w:val="none" w:sz="0" w:space="0" w:color="auto"/>
      </w:divBdr>
    </w:div>
    <w:div w:id="2032337607">
      <w:bodyDiv w:val="1"/>
      <w:marLeft w:val="0"/>
      <w:marRight w:val="0"/>
      <w:marTop w:val="0"/>
      <w:marBottom w:val="0"/>
      <w:divBdr>
        <w:top w:val="none" w:sz="0" w:space="0" w:color="auto"/>
        <w:left w:val="none" w:sz="0" w:space="0" w:color="auto"/>
        <w:bottom w:val="none" w:sz="0" w:space="0" w:color="auto"/>
        <w:right w:val="none" w:sz="0" w:space="0" w:color="auto"/>
      </w:divBdr>
    </w:div>
    <w:div w:id="2032873175">
      <w:bodyDiv w:val="1"/>
      <w:marLeft w:val="0"/>
      <w:marRight w:val="0"/>
      <w:marTop w:val="0"/>
      <w:marBottom w:val="0"/>
      <w:divBdr>
        <w:top w:val="none" w:sz="0" w:space="0" w:color="auto"/>
        <w:left w:val="none" w:sz="0" w:space="0" w:color="auto"/>
        <w:bottom w:val="none" w:sz="0" w:space="0" w:color="auto"/>
        <w:right w:val="none" w:sz="0" w:space="0" w:color="auto"/>
      </w:divBdr>
    </w:div>
    <w:div w:id="2034109029">
      <w:bodyDiv w:val="1"/>
      <w:marLeft w:val="0"/>
      <w:marRight w:val="0"/>
      <w:marTop w:val="0"/>
      <w:marBottom w:val="0"/>
      <w:divBdr>
        <w:top w:val="none" w:sz="0" w:space="0" w:color="auto"/>
        <w:left w:val="none" w:sz="0" w:space="0" w:color="auto"/>
        <w:bottom w:val="none" w:sz="0" w:space="0" w:color="auto"/>
        <w:right w:val="none" w:sz="0" w:space="0" w:color="auto"/>
      </w:divBdr>
    </w:div>
    <w:div w:id="2034189104">
      <w:bodyDiv w:val="1"/>
      <w:marLeft w:val="0"/>
      <w:marRight w:val="0"/>
      <w:marTop w:val="0"/>
      <w:marBottom w:val="0"/>
      <w:divBdr>
        <w:top w:val="none" w:sz="0" w:space="0" w:color="auto"/>
        <w:left w:val="none" w:sz="0" w:space="0" w:color="auto"/>
        <w:bottom w:val="none" w:sz="0" w:space="0" w:color="auto"/>
        <w:right w:val="none" w:sz="0" w:space="0" w:color="auto"/>
      </w:divBdr>
    </w:div>
    <w:div w:id="2034574389">
      <w:bodyDiv w:val="1"/>
      <w:marLeft w:val="0"/>
      <w:marRight w:val="0"/>
      <w:marTop w:val="0"/>
      <w:marBottom w:val="0"/>
      <w:divBdr>
        <w:top w:val="none" w:sz="0" w:space="0" w:color="auto"/>
        <w:left w:val="none" w:sz="0" w:space="0" w:color="auto"/>
        <w:bottom w:val="none" w:sz="0" w:space="0" w:color="auto"/>
        <w:right w:val="none" w:sz="0" w:space="0" w:color="auto"/>
      </w:divBdr>
    </w:div>
    <w:div w:id="2035230658">
      <w:bodyDiv w:val="1"/>
      <w:marLeft w:val="0"/>
      <w:marRight w:val="0"/>
      <w:marTop w:val="0"/>
      <w:marBottom w:val="0"/>
      <w:divBdr>
        <w:top w:val="none" w:sz="0" w:space="0" w:color="auto"/>
        <w:left w:val="none" w:sz="0" w:space="0" w:color="auto"/>
        <w:bottom w:val="none" w:sz="0" w:space="0" w:color="auto"/>
        <w:right w:val="none" w:sz="0" w:space="0" w:color="auto"/>
      </w:divBdr>
    </w:div>
    <w:div w:id="2035616236">
      <w:bodyDiv w:val="1"/>
      <w:marLeft w:val="0"/>
      <w:marRight w:val="0"/>
      <w:marTop w:val="0"/>
      <w:marBottom w:val="0"/>
      <w:divBdr>
        <w:top w:val="none" w:sz="0" w:space="0" w:color="auto"/>
        <w:left w:val="none" w:sz="0" w:space="0" w:color="auto"/>
        <w:bottom w:val="none" w:sz="0" w:space="0" w:color="auto"/>
        <w:right w:val="none" w:sz="0" w:space="0" w:color="auto"/>
      </w:divBdr>
    </w:div>
    <w:div w:id="2036687076">
      <w:bodyDiv w:val="1"/>
      <w:marLeft w:val="0"/>
      <w:marRight w:val="0"/>
      <w:marTop w:val="0"/>
      <w:marBottom w:val="0"/>
      <w:divBdr>
        <w:top w:val="none" w:sz="0" w:space="0" w:color="auto"/>
        <w:left w:val="none" w:sz="0" w:space="0" w:color="auto"/>
        <w:bottom w:val="none" w:sz="0" w:space="0" w:color="auto"/>
        <w:right w:val="none" w:sz="0" w:space="0" w:color="auto"/>
      </w:divBdr>
    </w:div>
    <w:div w:id="2037659400">
      <w:bodyDiv w:val="1"/>
      <w:marLeft w:val="0"/>
      <w:marRight w:val="0"/>
      <w:marTop w:val="0"/>
      <w:marBottom w:val="0"/>
      <w:divBdr>
        <w:top w:val="none" w:sz="0" w:space="0" w:color="auto"/>
        <w:left w:val="none" w:sz="0" w:space="0" w:color="auto"/>
        <w:bottom w:val="none" w:sz="0" w:space="0" w:color="auto"/>
        <w:right w:val="none" w:sz="0" w:space="0" w:color="auto"/>
      </w:divBdr>
    </w:div>
    <w:div w:id="2037733675">
      <w:bodyDiv w:val="1"/>
      <w:marLeft w:val="0"/>
      <w:marRight w:val="0"/>
      <w:marTop w:val="0"/>
      <w:marBottom w:val="0"/>
      <w:divBdr>
        <w:top w:val="none" w:sz="0" w:space="0" w:color="auto"/>
        <w:left w:val="none" w:sz="0" w:space="0" w:color="auto"/>
        <w:bottom w:val="none" w:sz="0" w:space="0" w:color="auto"/>
        <w:right w:val="none" w:sz="0" w:space="0" w:color="auto"/>
      </w:divBdr>
    </w:div>
    <w:div w:id="2041512414">
      <w:bodyDiv w:val="1"/>
      <w:marLeft w:val="0"/>
      <w:marRight w:val="0"/>
      <w:marTop w:val="0"/>
      <w:marBottom w:val="0"/>
      <w:divBdr>
        <w:top w:val="none" w:sz="0" w:space="0" w:color="auto"/>
        <w:left w:val="none" w:sz="0" w:space="0" w:color="auto"/>
        <w:bottom w:val="none" w:sz="0" w:space="0" w:color="auto"/>
        <w:right w:val="none" w:sz="0" w:space="0" w:color="auto"/>
      </w:divBdr>
    </w:div>
    <w:div w:id="2042322213">
      <w:bodyDiv w:val="1"/>
      <w:marLeft w:val="0"/>
      <w:marRight w:val="0"/>
      <w:marTop w:val="0"/>
      <w:marBottom w:val="0"/>
      <w:divBdr>
        <w:top w:val="none" w:sz="0" w:space="0" w:color="auto"/>
        <w:left w:val="none" w:sz="0" w:space="0" w:color="auto"/>
        <w:bottom w:val="none" w:sz="0" w:space="0" w:color="auto"/>
        <w:right w:val="none" w:sz="0" w:space="0" w:color="auto"/>
      </w:divBdr>
    </w:div>
    <w:div w:id="2042703447">
      <w:bodyDiv w:val="1"/>
      <w:marLeft w:val="0"/>
      <w:marRight w:val="0"/>
      <w:marTop w:val="0"/>
      <w:marBottom w:val="0"/>
      <w:divBdr>
        <w:top w:val="none" w:sz="0" w:space="0" w:color="auto"/>
        <w:left w:val="none" w:sz="0" w:space="0" w:color="auto"/>
        <w:bottom w:val="none" w:sz="0" w:space="0" w:color="auto"/>
        <w:right w:val="none" w:sz="0" w:space="0" w:color="auto"/>
      </w:divBdr>
    </w:div>
    <w:div w:id="2043820786">
      <w:bodyDiv w:val="1"/>
      <w:marLeft w:val="0"/>
      <w:marRight w:val="0"/>
      <w:marTop w:val="0"/>
      <w:marBottom w:val="0"/>
      <w:divBdr>
        <w:top w:val="none" w:sz="0" w:space="0" w:color="auto"/>
        <w:left w:val="none" w:sz="0" w:space="0" w:color="auto"/>
        <w:bottom w:val="none" w:sz="0" w:space="0" w:color="auto"/>
        <w:right w:val="none" w:sz="0" w:space="0" w:color="auto"/>
      </w:divBdr>
    </w:div>
    <w:div w:id="2044019326">
      <w:bodyDiv w:val="1"/>
      <w:marLeft w:val="0"/>
      <w:marRight w:val="0"/>
      <w:marTop w:val="0"/>
      <w:marBottom w:val="0"/>
      <w:divBdr>
        <w:top w:val="none" w:sz="0" w:space="0" w:color="auto"/>
        <w:left w:val="none" w:sz="0" w:space="0" w:color="auto"/>
        <w:bottom w:val="none" w:sz="0" w:space="0" w:color="auto"/>
        <w:right w:val="none" w:sz="0" w:space="0" w:color="auto"/>
      </w:divBdr>
    </w:div>
    <w:div w:id="2044673251">
      <w:bodyDiv w:val="1"/>
      <w:marLeft w:val="0"/>
      <w:marRight w:val="0"/>
      <w:marTop w:val="0"/>
      <w:marBottom w:val="0"/>
      <w:divBdr>
        <w:top w:val="none" w:sz="0" w:space="0" w:color="auto"/>
        <w:left w:val="none" w:sz="0" w:space="0" w:color="auto"/>
        <w:bottom w:val="none" w:sz="0" w:space="0" w:color="auto"/>
        <w:right w:val="none" w:sz="0" w:space="0" w:color="auto"/>
      </w:divBdr>
    </w:div>
    <w:div w:id="2046127980">
      <w:bodyDiv w:val="1"/>
      <w:marLeft w:val="0"/>
      <w:marRight w:val="0"/>
      <w:marTop w:val="0"/>
      <w:marBottom w:val="0"/>
      <w:divBdr>
        <w:top w:val="none" w:sz="0" w:space="0" w:color="auto"/>
        <w:left w:val="none" w:sz="0" w:space="0" w:color="auto"/>
        <w:bottom w:val="none" w:sz="0" w:space="0" w:color="auto"/>
        <w:right w:val="none" w:sz="0" w:space="0" w:color="auto"/>
      </w:divBdr>
    </w:div>
    <w:div w:id="2046129105">
      <w:bodyDiv w:val="1"/>
      <w:marLeft w:val="0"/>
      <w:marRight w:val="0"/>
      <w:marTop w:val="0"/>
      <w:marBottom w:val="0"/>
      <w:divBdr>
        <w:top w:val="none" w:sz="0" w:space="0" w:color="auto"/>
        <w:left w:val="none" w:sz="0" w:space="0" w:color="auto"/>
        <w:bottom w:val="none" w:sz="0" w:space="0" w:color="auto"/>
        <w:right w:val="none" w:sz="0" w:space="0" w:color="auto"/>
      </w:divBdr>
    </w:div>
    <w:div w:id="2048753633">
      <w:bodyDiv w:val="1"/>
      <w:marLeft w:val="0"/>
      <w:marRight w:val="0"/>
      <w:marTop w:val="0"/>
      <w:marBottom w:val="0"/>
      <w:divBdr>
        <w:top w:val="none" w:sz="0" w:space="0" w:color="auto"/>
        <w:left w:val="none" w:sz="0" w:space="0" w:color="auto"/>
        <w:bottom w:val="none" w:sz="0" w:space="0" w:color="auto"/>
        <w:right w:val="none" w:sz="0" w:space="0" w:color="auto"/>
      </w:divBdr>
    </w:div>
    <w:div w:id="2048791110">
      <w:bodyDiv w:val="1"/>
      <w:marLeft w:val="0"/>
      <w:marRight w:val="0"/>
      <w:marTop w:val="0"/>
      <w:marBottom w:val="0"/>
      <w:divBdr>
        <w:top w:val="none" w:sz="0" w:space="0" w:color="auto"/>
        <w:left w:val="none" w:sz="0" w:space="0" w:color="auto"/>
        <w:bottom w:val="none" w:sz="0" w:space="0" w:color="auto"/>
        <w:right w:val="none" w:sz="0" w:space="0" w:color="auto"/>
      </w:divBdr>
    </w:div>
    <w:div w:id="2048793516">
      <w:bodyDiv w:val="1"/>
      <w:marLeft w:val="0"/>
      <w:marRight w:val="0"/>
      <w:marTop w:val="0"/>
      <w:marBottom w:val="0"/>
      <w:divBdr>
        <w:top w:val="none" w:sz="0" w:space="0" w:color="auto"/>
        <w:left w:val="none" w:sz="0" w:space="0" w:color="auto"/>
        <w:bottom w:val="none" w:sz="0" w:space="0" w:color="auto"/>
        <w:right w:val="none" w:sz="0" w:space="0" w:color="auto"/>
      </w:divBdr>
    </w:div>
    <w:div w:id="2049137348">
      <w:bodyDiv w:val="1"/>
      <w:marLeft w:val="0"/>
      <w:marRight w:val="0"/>
      <w:marTop w:val="0"/>
      <w:marBottom w:val="0"/>
      <w:divBdr>
        <w:top w:val="none" w:sz="0" w:space="0" w:color="auto"/>
        <w:left w:val="none" w:sz="0" w:space="0" w:color="auto"/>
        <w:bottom w:val="none" w:sz="0" w:space="0" w:color="auto"/>
        <w:right w:val="none" w:sz="0" w:space="0" w:color="auto"/>
      </w:divBdr>
    </w:div>
    <w:div w:id="2049333345">
      <w:bodyDiv w:val="1"/>
      <w:marLeft w:val="0"/>
      <w:marRight w:val="0"/>
      <w:marTop w:val="0"/>
      <w:marBottom w:val="0"/>
      <w:divBdr>
        <w:top w:val="none" w:sz="0" w:space="0" w:color="auto"/>
        <w:left w:val="none" w:sz="0" w:space="0" w:color="auto"/>
        <w:bottom w:val="none" w:sz="0" w:space="0" w:color="auto"/>
        <w:right w:val="none" w:sz="0" w:space="0" w:color="auto"/>
      </w:divBdr>
    </w:div>
    <w:div w:id="2050109524">
      <w:bodyDiv w:val="1"/>
      <w:marLeft w:val="0"/>
      <w:marRight w:val="0"/>
      <w:marTop w:val="0"/>
      <w:marBottom w:val="0"/>
      <w:divBdr>
        <w:top w:val="none" w:sz="0" w:space="0" w:color="auto"/>
        <w:left w:val="none" w:sz="0" w:space="0" w:color="auto"/>
        <w:bottom w:val="none" w:sz="0" w:space="0" w:color="auto"/>
        <w:right w:val="none" w:sz="0" w:space="0" w:color="auto"/>
      </w:divBdr>
    </w:div>
    <w:div w:id="2050641245">
      <w:bodyDiv w:val="1"/>
      <w:marLeft w:val="0"/>
      <w:marRight w:val="0"/>
      <w:marTop w:val="0"/>
      <w:marBottom w:val="0"/>
      <w:divBdr>
        <w:top w:val="none" w:sz="0" w:space="0" w:color="auto"/>
        <w:left w:val="none" w:sz="0" w:space="0" w:color="auto"/>
        <w:bottom w:val="none" w:sz="0" w:space="0" w:color="auto"/>
        <w:right w:val="none" w:sz="0" w:space="0" w:color="auto"/>
      </w:divBdr>
    </w:div>
    <w:div w:id="2051415243">
      <w:bodyDiv w:val="1"/>
      <w:marLeft w:val="0"/>
      <w:marRight w:val="0"/>
      <w:marTop w:val="0"/>
      <w:marBottom w:val="0"/>
      <w:divBdr>
        <w:top w:val="none" w:sz="0" w:space="0" w:color="auto"/>
        <w:left w:val="none" w:sz="0" w:space="0" w:color="auto"/>
        <w:bottom w:val="none" w:sz="0" w:space="0" w:color="auto"/>
        <w:right w:val="none" w:sz="0" w:space="0" w:color="auto"/>
      </w:divBdr>
    </w:div>
    <w:div w:id="2053066622">
      <w:bodyDiv w:val="1"/>
      <w:marLeft w:val="0"/>
      <w:marRight w:val="0"/>
      <w:marTop w:val="0"/>
      <w:marBottom w:val="0"/>
      <w:divBdr>
        <w:top w:val="none" w:sz="0" w:space="0" w:color="auto"/>
        <w:left w:val="none" w:sz="0" w:space="0" w:color="auto"/>
        <w:bottom w:val="none" w:sz="0" w:space="0" w:color="auto"/>
        <w:right w:val="none" w:sz="0" w:space="0" w:color="auto"/>
      </w:divBdr>
    </w:div>
    <w:div w:id="2054763600">
      <w:bodyDiv w:val="1"/>
      <w:marLeft w:val="0"/>
      <w:marRight w:val="0"/>
      <w:marTop w:val="0"/>
      <w:marBottom w:val="0"/>
      <w:divBdr>
        <w:top w:val="none" w:sz="0" w:space="0" w:color="auto"/>
        <w:left w:val="none" w:sz="0" w:space="0" w:color="auto"/>
        <w:bottom w:val="none" w:sz="0" w:space="0" w:color="auto"/>
        <w:right w:val="none" w:sz="0" w:space="0" w:color="auto"/>
      </w:divBdr>
    </w:div>
    <w:div w:id="2056003489">
      <w:bodyDiv w:val="1"/>
      <w:marLeft w:val="0"/>
      <w:marRight w:val="0"/>
      <w:marTop w:val="0"/>
      <w:marBottom w:val="0"/>
      <w:divBdr>
        <w:top w:val="none" w:sz="0" w:space="0" w:color="auto"/>
        <w:left w:val="none" w:sz="0" w:space="0" w:color="auto"/>
        <w:bottom w:val="none" w:sz="0" w:space="0" w:color="auto"/>
        <w:right w:val="none" w:sz="0" w:space="0" w:color="auto"/>
      </w:divBdr>
    </w:div>
    <w:div w:id="2057119875">
      <w:bodyDiv w:val="1"/>
      <w:marLeft w:val="0"/>
      <w:marRight w:val="0"/>
      <w:marTop w:val="0"/>
      <w:marBottom w:val="0"/>
      <w:divBdr>
        <w:top w:val="none" w:sz="0" w:space="0" w:color="auto"/>
        <w:left w:val="none" w:sz="0" w:space="0" w:color="auto"/>
        <w:bottom w:val="none" w:sz="0" w:space="0" w:color="auto"/>
        <w:right w:val="none" w:sz="0" w:space="0" w:color="auto"/>
      </w:divBdr>
    </w:div>
    <w:div w:id="2057503686">
      <w:bodyDiv w:val="1"/>
      <w:marLeft w:val="0"/>
      <w:marRight w:val="0"/>
      <w:marTop w:val="0"/>
      <w:marBottom w:val="0"/>
      <w:divBdr>
        <w:top w:val="none" w:sz="0" w:space="0" w:color="auto"/>
        <w:left w:val="none" w:sz="0" w:space="0" w:color="auto"/>
        <w:bottom w:val="none" w:sz="0" w:space="0" w:color="auto"/>
        <w:right w:val="none" w:sz="0" w:space="0" w:color="auto"/>
      </w:divBdr>
    </w:div>
    <w:div w:id="2057966782">
      <w:bodyDiv w:val="1"/>
      <w:marLeft w:val="0"/>
      <w:marRight w:val="0"/>
      <w:marTop w:val="0"/>
      <w:marBottom w:val="0"/>
      <w:divBdr>
        <w:top w:val="none" w:sz="0" w:space="0" w:color="auto"/>
        <w:left w:val="none" w:sz="0" w:space="0" w:color="auto"/>
        <w:bottom w:val="none" w:sz="0" w:space="0" w:color="auto"/>
        <w:right w:val="none" w:sz="0" w:space="0" w:color="auto"/>
      </w:divBdr>
    </w:div>
    <w:div w:id="2058310915">
      <w:bodyDiv w:val="1"/>
      <w:marLeft w:val="0"/>
      <w:marRight w:val="0"/>
      <w:marTop w:val="0"/>
      <w:marBottom w:val="0"/>
      <w:divBdr>
        <w:top w:val="none" w:sz="0" w:space="0" w:color="auto"/>
        <w:left w:val="none" w:sz="0" w:space="0" w:color="auto"/>
        <w:bottom w:val="none" w:sz="0" w:space="0" w:color="auto"/>
        <w:right w:val="none" w:sz="0" w:space="0" w:color="auto"/>
      </w:divBdr>
    </w:div>
    <w:div w:id="2058702893">
      <w:bodyDiv w:val="1"/>
      <w:marLeft w:val="0"/>
      <w:marRight w:val="0"/>
      <w:marTop w:val="0"/>
      <w:marBottom w:val="0"/>
      <w:divBdr>
        <w:top w:val="none" w:sz="0" w:space="0" w:color="auto"/>
        <w:left w:val="none" w:sz="0" w:space="0" w:color="auto"/>
        <w:bottom w:val="none" w:sz="0" w:space="0" w:color="auto"/>
        <w:right w:val="none" w:sz="0" w:space="0" w:color="auto"/>
      </w:divBdr>
    </w:div>
    <w:div w:id="2059426046">
      <w:bodyDiv w:val="1"/>
      <w:marLeft w:val="0"/>
      <w:marRight w:val="0"/>
      <w:marTop w:val="0"/>
      <w:marBottom w:val="0"/>
      <w:divBdr>
        <w:top w:val="none" w:sz="0" w:space="0" w:color="auto"/>
        <w:left w:val="none" w:sz="0" w:space="0" w:color="auto"/>
        <w:bottom w:val="none" w:sz="0" w:space="0" w:color="auto"/>
        <w:right w:val="none" w:sz="0" w:space="0" w:color="auto"/>
      </w:divBdr>
    </w:div>
    <w:div w:id="2064327448">
      <w:bodyDiv w:val="1"/>
      <w:marLeft w:val="0"/>
      <w:marRight w:val="0"/>
      <w:marTop w:val="0"/>
      <w:marBottom w:val="0"/>
      <w:divBdr>
        <w:top w:val="none" w:sz="0" w:space="0" w:color="auto"/>
        <w:left w:val="none" w:sz="0" w:space="0" w:color="auto"/>
        <w:bottom w:val="none" w:sz="0" w:space="0" w:color="auto"/>
        <w:right w:val="none" w:sz="0" w:space="0" w:color="auto"/>
      </w:divBdr>
    </w:div>
    <w:div w:id="2065178571">
      <w:bodyDiv w:val="1"/>
      <w:marLeft w:val="0"/>
      <w:marRight w:val="0"/>
      <w:marTop w:val="0"/>
      <w:marBottom w:val="0"/>
      <w:divBdr>
        <w:top w:val="none" w:sz="0" w:space="0" w:color="auto"/>
        <w:left w:val="none" w:sz="0" w:space="0" w:color="auto"/>
        <w:bottom w:val="none" w:sz="0" w:space="0" w:color="auto"/>
        <w:right w:val="none" w:sz="0" w:space="0" w:color="auto"/>
      </w:divBdr>
    </w:div>
    <w:div w:id="2065256438">
      <w:bodyDiv w:val="1"/>
      <w:marLeft w:val="0"/>
      <w:marRight w:val="0"/>
      <w:marTop w:val="0"/>
      <w:marBottom w:val="0"/>
      <w:divBdr>
        <w:top w:val="none" w:sz="0" w:space="0" w:color="auto"/>
        <w:left w:val="none" w:sz="0" w:space="0" w:color="auto"/>
        <w:bottom w:val="none" w:sz="0" w:space="0" w:color="auto"/>
        <w:right w:val="none" w:sz="0" w:space="0" w:color="auto"/>
      </w:divBdr>
    </w:div>
    <w:div w:id="2067146416">
      <w:bodyDiv w:val="1"/>
      <w:marLeft w:val="0"/>
      <w:marRight w:val="0"/>
      <w:marTop w:val="0"/>
      <w:marBottom w:val="0"/>
      <w:divBdr>
        <w:top w:val="none" w:sz="0" w:space="0" w:color="auto"/>
        <w:left w:val="none" w:sz="0" w:space="0" w:color="auto"/>
        <w:bottom w:val="none" w:sz="0" w:space="0" w:color="auto"/>
        <w:right w:val="none" w:sz="0" w:space="0" w:color="auto"/>
      </w:divBdr>
    </w:div>
    <w:div w:id="2068407921">
      <w:bodyDiv w:val="1"/>
      <w:marLeft w:val="0"/>
      <w:marRight w:val="0"/>
      <w:marTop w:val="0"/>
      <w:marBottom w:val="0"/>
      <w:divBdr>
        <w:top w:val="none" w:sz="0" w:space="0" w:color="auto"/>
        <w:left w:val="none" w:sz="0" w:space="0" w:color="auto"/>
        <w:bottom w:val="none" w:sz="0" w:space="0" w:color="auto"/>
        <w:right w:val="none" w:sz="0" w:space="0" w:color="auto"/>
      </w:divBdr>
    </w:div>
    <w:div w:id="20706141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071616886">
      <w:bodyDiv w:val="1"/>
      <w:marLeft w:val="0"/>
      <w:marRight w:val="0"/>
      <w:marTop w:val="0"/>
      <w:marBottom w:val="0"/>
      <w:divBdr>
        <w:top w:val="none" w:sz="0" w:space="0" w:color="auto"/>
        <w:left w:val="none" w:sz="0" w:space="0" w:color="auto"/>
        <w:bottom w:val="none" w:sz="0" w:space="0" w:color="auto"/>
        <w:right w:val="none" w:sz="0" w:space="0" w:color="auto"/>
      </w:divBdr>
    </w:div>
    <w:div w:id="2072997754">
      <w:bodyDiv w:val="1"/>
      <w:marLeft w:val="0"/>
      <w:marRight w:val="0"/>
      <w:marTop w:val="0"/>
      <w:marBottom w:val="0"/>
      <w:divBdr>
        <w:top w:val="none" w:sz="0" w:space="0" w:color="auto"/>
        <w:left w:val="none" w:sz="0" w:space="0" w:color="auto"/>
        <w:bottom w:val="none" w:sz="0" w:space="0" w:color="auto"/>
        <w:right w:val="none" w:sz="0" w:space="0" w:color="auto"/>
      </w:divBdr>
    </w:div>
    <w:div w:id="2074115829">
      <w:bodyDiv w:val="1"/>
      <w:marLeft w:val="0"/>
      <w:marRight w:val="0"/>
      <w:marTop w:val="0"/>
      <w:marBottom w:val="0"/>
      <w:divBdr>
        <w:top w:val="none" w:sz="0" w:space="0" w:color="auto"/>
        <w:left w:val="none" w:sz="0" w:space="0" w:color="auto"/>
        <w:bottom w:val="none" w:sz="0" w:space="0" w:color="auto"/>
        <w:right w:val="none" w:sz="0" w:space="0" w:color="auto"/>
      </w:divBdr>
    </w:div>
    <w:div w:id="2077167268">
      <w:bodyDiv w:val="1"/>
      <w:marLeft w:val="0"/>
      <w:marRight w:val="0"/>
      <w:marTop w:val="0"/>
      <w:marBottom w:val="0"/>
      <w:divBdr>
        <w:top w:val="none" w:sz="0" w:space="0" w:color="auto"/>
        <w:left w:val="none" w:sz="0" w:space="0" w:color="auto"/>
        <w:bottom w:val="none" w:sz="0" w:space="0" w:color="auto"/>
        <w:right w:val="none" w:sz="0" w:space="0" w:color="auto"/>
      </w:divBdr>
    </w:div>
    <w:div w:id="2078673463">
      <w:bodyDiv w:val="1"/>
      <w:marLeft w:val="0"/>
      <w:marRight w:val="0"/>
      <w:marTop w:val="0"/>
      <w:marBottom w:val="0"/>
      <w:divBdr>
        <w:top w:val="none" w:sz="0" w:space="0" w:color="auto"/>
        <w:left w:val="none" w:sz="0" w:space="0" w:color="auto"/>
        <w:bottom w:val="none" w:sz="0" w:space="0" w:color="auto"/>
        <w:right w:val="none" w:sz="0" w:space="0" w:color="auto"/>
      </w:divBdr>
    </w:div>
    <w:div w:id="2081321398">
      <w:bodyDiv w:val="1"/>
      <w:marLeft w:val="0"/>
      <w:marRight w:val="0"/>
      <w:marTop w:val="0"/>
      <w:marBottom w:val="0"/>
      <w:divBdr>
        <w:top w:val="none" w:sz="0" w:space="0" w:color="auto"/>
        <w:left w:val="none" w:sz="0" w:space="0" w:color="auto"/>
        <w:bottom w:val="none" w:sz="0" w:space="0" w:color="auto"/>
        <w:right w:val="none" w:sz="0" w:space="0" w:color="auto"/>
      </w:divBdr>
    </w:div>
    <w:div w:id="2081705147">
      <w:bodyDiv w:val="1"/>
      <w:marLeft w:val="0"/>
      <w:marRight w:val="0"/>
      <w:marTop w:val="0"/>
      <w:marBottom w:val="0"/>
      <w:divBdr>
        <w:top w:val="none" w:sz="0" w:space="0" w:color="auto"/>
        <w:left w:val="none" w:sz="0" w:space="0" w:color="auto"/>
        <w:bottom w:val="none" w:sz="0" w:space="0" w:color="auto"/>
        <w:right w:val="none" w:sz="0" w:space="0" w:color="auto"/>
      </w:divBdr>
    </w:div>
    <w:div w:id="2082019815">
      <w:bodyDiv w:val="1"/>
      <w:marLeft w:val="0"/>
      <w:marRight w:val="0"/>
      <w:marTop w:val="0"/>
      <w:marBottom w:val="0"/>
      <w:divBdr>
        <w:top w:val="none" w:sz="0" w:space="0" w:color="auto"/>
        <w:left w:val="none" w:sz="0" w:space="0" w:color="auto"/>
        <w:bottom w:val="none" w:sz="0" w:space="0" w:color="auto"/>
        <w:right w:val="none" w:sz="0" w:space="0" w:color="auto"/>
      </w:divBdr>
    </w:div>
    <w:div w:id="2082481022">
      <w:bodyDiv w:val="1"/>
      <w:marLeft w:val="0"/>
      <w:marRight w:val="0"/>
      <w:marTop w:val="0"/>
      <w:marBottom w:val="0"/>
      <w:divBdr>
        <w:top w:val="none" w:sz="0" w:space="0" w:color="auto"/>
        <w:left w:val="none" w:sz="0" w:space="0" w:color="auto"/>
        <w:bottom w:val="none" w:sz="0" w:space="0" w:color="auto"/>
        <w:right w:val="none" w:sz="0" w:space="0" w:color="auto"/>
      </w:divBdr>
    </w:div>
    <w:div w:id="2082831585">
      <w:bodyDiv w:val="1"/>
      <w:marLeft w:val="0"/>
      <w:marRight w:val="0"/>
      <w:marTop w:val="0"/>
      <w:marBottom w:val="0"/>
      <w:divBdr>
        <w:top w:val="none" w:sz="0" w:space="0" w:color="auto"/>
        <w:left w:val="none" w:sz="0" w:space="0" w:color="auto"/>
        <w:bottom w:val="none" w:sz="0" w:space="0" w:color="auto"/>
        <w:right w:val="none" w:sz="0" w:space="0" w:color="auto"/>
      </w:divBdr>
    </w:div>
    <w:div w:id="2083603618">
      <w:bodyDiv w:val="1"/>
      <w:marLeft w:val="0"/>
      <w:marRight w:val="0"/>
      <w:marTop w:val="0"/>
      <w:marBottom w:val="0"/>
      <w:divBdr>
        <w:top w:val="none" w:sz="0" w:space="0" w:color="auto"/>
        <w:left w:val="none" w:sz="0" w:space="0" w:color="auto"/>
        <w:bottom w:val="none" w:sz="0" w:space="0" w:color="auto"/>
        <w:right w:val="none" w:sz="0" w:space="0" w:color="auto"/>
      </w:divBdr>
    </w:div>
    <w:div w:id="2084178382">
      <w:bodyDiv w:val="1"/>
      <w:marLeft w:val="0"/>
      <w:marRight w:val="0"/>
      <w:marTop w:val="0"/>
      <w:marBottom w:val="0"/>
      <w:divBdr>
        <w:top w:val="none" w:sz="0" w:space="0" w:color="auto"/>
        <w:left w:val="none" w:sz="0" w:space="0" w:color="auto"/>
        <w:bottom w:val="none" w:sz="0" w:space="0" w:color="auto"/>
        <w:right w:val="none" w:sz="0" w:space="0" w:color="auto"/>
      </w:divBdr>
    </w:div>
    <w:div w:id="2088067683">
      <w:bodyDiv w:val="1"/>
      <w:marLeft w:val="0"/>
      <w:marRight w:val="0"/>
      <w:marTop w:val="0"/>
      <w:marBottom w:val="0"/>
      <w:divBdr>
        <w:top w:val="none" w:sz="0" w:space="0" w:color="auto"/>
        <w:left w:val="none" w:sz="0" w:space="0" w:color="auto"/>
        <w:bottom w:val="none" w:sz="0" w:space="0" w:color="auto"/>
        <w:right w:val="none" w:sz="0" w:space="0" w:color="auto"/>
      </w:divBdr>
    </w:div>
    <w:div w:id="2088501561">
      <w:bodyDiv w:val="1"/>
      <w:marLeft w:val="0"/>
      <w:marRight w:val="0"/>
      <w:marTop w:val="0"/>
      <w:marBottom w:val="0"/>
      <w:divBdr>
        <w:top w:val="none" w:sz="0" w:space="0" w:color="auto"/>
        <w:left w:val="none" w:sz="0" w:space="0" w:color="auto"/>
        <w:bottom w:val="none" w:sz="0" w:space="0" w:color="auto"/>
        <w:right w:val="none" w:sz="0" w:space="0" w:color="auto"/>
      </w:divBdr>
    </w:div>
    <w:div w:id="2088501567">
      <w:bodyDiv w:val="1"/>
      <w:marLeft w:val="0"/>
      <w:marRight w:val="0"/>
      <w:marTop w:val="0"/>
      <w:marBottom w:val="0"/>
      <w:divBdr>
        <w:top w:val="none" w:sz="0" w:space="0" w:color="auto"/>
        <w:left w:val="none" w:sz="0" w:space="0" w:color="auto"/>
        <w:bottom w:val="none" w:sz="0" w:space="0" w:color="auto"/>
        <w:right w:val="none" w:sz="0" w:space="0" w:color="auto"/>
      </w:divBdr>
    </w:div>
    <w:div w:id="2089963324">
      <w:bodyDiv w:val="1"/>
      <w:marLeft w:val="0"/>
      <w:marRight w:val="0"/>
      <w:marTop w:val="0"/>
      <w:marBottom w:val="0"/>
      <w:divBdr>
        <w:top w:val="none" w:sz="0" w:space="0" w:color="auto"/>
        <w:left w:val="none" w:sz="0" w:space="0" w:color="auto"/>
        <w:bottom w:val="none" w:sz="0" w:space="0" w:color="auto"/>
        <w:right w:val="none" w:sz="0" w:space="0" w:color="auto"/>
      </w:divBdr>
    </w:div>
    <w:div w:id="2091535960">
      <w:bodyDiv w:val="1"/>
      <w:marLeft w:val="0"/>
      <w:marRight w:val="0"/>
      <w:marTop w:val="0"/>
      <w:marBottom w:val="0"/>
      <w:divBdr>
        <w:top w:val="none" w:sz="0" w:space="0" w:color="auto"/>
        <w:left w:val="none" w:sz="0" w:space="0" w:color="auto"/>
        <w:bottom w:val="none" w:sz="0" w:space="0" w:color="auto"/>
        <w:right w:val="none" w:sz="0" w:space="0" w:color="auto"/>
      </w:divBdr>
    </w:div>
    <w:div w:id="2093508302">
      <w:bodyDiv w:val="1"/>
      <w:marLeft w:val="0"/>
      <w:marRight w:val="0"/>
      <w:marTop w:val="0"/>
      <w:marBottom w:val="0"/>
      <w:divBdr>
        <w:top w:val="none" w:sz="0" w:space="0" w:color="auto"/>
        <w:left w:val="none" w:sz="0" w:space="0" w:color="auto"/>
        <w:bottom w:val="none" w:sz="0" w:space="0" w:color="auto"/>
        <w:right w:val="none" w:sz="0" w:space="0" w:color="auto"/>
      </w:divBdr>
    </w:div>
    <w:div w:id="2093624513">
      <w:bodyDiv w:val="1"/>
      <w:marLeft w:val="0"/>
      <w:marRight w:val="0"/>
      <w:marTop w:val="0"/>
      <w:marBottom w:val="0"/>
      <w:divBdr>
        <w:top w:val="none" w:sz="0" w:space="0" w:color="auto"/>
        <w:left w:val="none" w:sz="0" w:space="0" w:color="auto"/>
        <w:bottom w:val="none" w:sz="0" w:space="0" w:color="auto"/>
        <w:right w:val="none" w:sz="0" w:space="0" w:color="auto"/>
      </w:divBdr>
    </w:div>
    <w:div w:id="2093817924">
      <w:bodyDiv w:val="1"/>
      <w:marLeft w:val="0"/>
      <w:marRight w:val="0"/>
      <w:marTop w:val="0"/>
      <w:marBottom w:val="0"/>
      <w:divBdr>
        <w:top w:val="none" w:sz="0" w:space="0" w:color="auto"/>
        <w:left w:val="none" w:sz="0" w:space="0" w:color="auto"/>
        <w:bottom w:val="none" w:sz="0" w:space="0" w:color="auto"/>
        <w:right w:val="none" w:sz="0" w:space="0" w:color="auto"/>
      </w:divBdr>
    </w:div>
    <w:div w:id="2094159666">
      <w:bodyDiv w:val="1"/>
      <w:marLeft w:val="0"/>
      <w:marRight w:val="0"/>
      <w:marTop w:val="0"/>
      <w:marBottom w:val="0"/>
      <w:divBdr>
        <w:top w:val="none" w:sz="0" w:space="0" w:color="auto"/>
        <w:left w:val="none" w:sz="0" w:space="0" w:color="auto"/>
        <w:bottom w:val="none" w:sz="0" w:space="0" w:color="auto"/>
        <w:right w:val="none" w:sz="0" w:space="0" w:color="auto"/>
      </w:divBdr>
    </w:div>
    <w:div w:id="2094743175">
      <w:bodyDiv w:val="1"/>
      <w:marLeft w:val="0"/>
      <w:marRight w:val="0"/>
      <w:marTop w:val="0"/>
      <w:marBottom w:val="0"/>
      <w:divBdr>
        <w:top w:val="none" w:sz="0" w:space="0" w:color="auto"/>
        <w:left w:val="none" w:sz="0" w:space="0" w:color="auto"/>
        <w:bottom w:val="none" w:sz="0" w:space="0" w:color="auto"/>
        <w:right w:val="none" w:sz="0" w:space="0" w:color="auto"/>
      </w:divBdr>
    </w:div>
    <w:div w:id="2096513151">
      <w:bodyDiv w:val="1"/>
      <w:marLeft w:val="0"/>
      <w:marRight w:val="0"/>
      <w:marTop w:val="0"/>
      <w:marBottom w:val="0"/>
      <w:divBdr>
        <w:top w:val="none" w:sz="0" w:space="0" w:color="auto"/>
        <w:left w:val="none" w:sz="0" w:space="0" w:color="auto"/>
        <w:bottom w:val="none" w:sz="0" w:space="0" w:color="auto"/>
        <w:right w:val="none" w:sz="0" w:space="0" w:color="auto"/>
      </w:divBdr>
    </w:div>
    <w:div w:id="2097089936">
      <w:bodyDiv w:val="1"/>
      <w:marLeft w:val="0"/>
      <w:marRight w:val="0"/>
      <w:marTop w:val="0"/>
      <w:marBottom w:val="0"/>
      <w:divBdr>
        <w:top w:val="none" w:sz="0" w:space="0" w:color="auto"/>
        <w:left w:val="none" w:sz="0" w:space="0" w:color="auto"/>
        <w:bottom w:val="none" w:sz="0" w:space="0" w:color="auto"/>
        <w:right w:val="none" w:sz="0" w:space="0" w:color="auto"/>
      </w:divBdr>
    </w:div>
    <w:div w:id="2098287086">
      <w:bodyDiv w:val="1"/>
      <w:marLeft w:val="0"/>
      <w:marRight w:val="0"/>
      <w:marTop w:val="0"/>
      <w:marBottom w:val="0"/>
      <w:divBdr>
        <w:top w:val="none" w:sz="0" w:space="0" w:color="auto"/>
        <w:left w:val="none" w:sz="0" w:space="0" w:color="auto"/>
        <w:bottom w:val="none" w:sz="0" w:space="0" w:color="auto"/>
        <w:right w:val="none" w:sz="0" w:space="0" w:color="auto"/>
      </w:divBdr>
    </w:div>
    <w:div w:id="2098938644">
      <w:bodyDiv w:val="1"/>
      <w:marLeft w:val="0"/>
      <w:marRight w:val="0"/>
      <w:marTop w:val="0"/>
      <w:marBottom w:val="0"/>
      <w:divBdr>
        <w:top w:val="none" w:sz="0" w:space="0" w:color="auto"/>
        <w:left w:val="none" w:sz="0" w:space="0" w:color="auto"/>
        <w:bottom w:val="none" w:sz="0" w:space="0" w:color="auto"/>
        <w:right w:val="none" w:sz="0" w:space="0" w:color="auto"/>
      </w:divBdr>
    </w:div>
    <w:div w:id="2099477470">
      <w:bodyDiv w:val="1"/>
      <w:marLeft w:val="0"/>
      <w:marRight w:val="0"/>
      <w:marTop w:val="0"/>
      <w:marBottom w:val="0"/>
      <w:divBdr>
        <w:top w:val="none" w:sz="0" w:space="0" w:color="auto"/>
        <w:left w:val="none" w:sz="0" w:space="0" w:color="auto"/>
        <w:bottom w:val="none" w:sz="0" w:space="0" w:color="auto"/>
        <w:right w:val="none" w:sz="0" w:space="0" w:color="auto"/>
      </w:divBdr>
    </w:div>
    <w:div w:id="2100633961">
      <w:bodyDiv w:val="1"/>
      <w:marLeft w:val="0"/>
      <w:marRight w:val="0"/>
      <w:marTop w:val="0"/>
      <w:marBottom w:val="0"/>
      <w:divBdr>
        <w:top w:val="none" w:sz="0" w:space="0" w:color="auto"/>
        <w:left w:val="none" w:sz="0" w:space="0" w:color="auto"/>
        <w:bottom w:val="none" w:sz="0" w:space="0" w:color="auto"/>
        <w:right w:val="none" w:sz="0" w:space="0" w:color="auto"/>
      </w:divBdr>
    </w:div>
    <w:div w:id="2102753999">
      <w:bodyDiv w:val="1"/>
      <w:marLeft w:val="0"/>
      <w:marRight w:val="0"/>
      <w:marTop w:val="0"/>
      <w:marBottom w:val="0"/>
      <w:divBdr>
        <w:top w:val="none" w:sz="0" w:space="0" w:color="auto"/>
        <w:left w:val="none" w:sz="0" w:space="0" w:color="auto"/>
        <w:bottom w:val="none" w:sz="0" w:space="0" w:color="auto"/>
        <w:right w:val="none" w:sz="0" w:space="0" w:color="auto"/>
      </w:divBdr>
    </w:div>
    <w:div w:id="2103599810">
      <w:bodyDiv w:val="1"/>
      <w:marLeft w:val="0"/>
      <w:marRight w:val="0"/>
      <w:marTop w:val="0"/>
      <w:marBottom w:val="0"/>
      <w:divBdr>
        <w:top w:val="none" w:sz="0" w:space="0" w:color="auto"/>
        <w:left w:val="none" w:sz="0" w:space="0" w:color="auto"/>
        <w:bottom w:val="none" w:sz="0" w:space="0" w:color="auto"/>
        <w:right w:val="none" w:sz="0" w:space="0" w:color="auto"/>
      </w:divBdr>
    </w:div>
    <w:div w:id="2103644591">
      <w:bodyDiv w:val="1"/>
      <w:marLeft w:val="0"/>
      <w:marRight w:val="0"/>
      <w:marTop w:val="0"/>
      <w:marBottom w:val="0"/>
      <w:divBdr>
        <w:top w:val="none" w:sz="0" w:space="0" w:color="auto"/>
        <w:left w:val="none" w:sz="0" w:space="0" w:color="auto"/>
        <w:bottom w:val="none" w:sz="0" w:space="0" w:color="auto"/>
        <w:right w:val="none" w:sz="0" w:space="0" w:color="auto"/>
      </w:divBdr>
    </w:div>
    <w:div w:id="2104064978">
      <w:bodyDiv w:val="1"/>
      <w:marLeft w:val="0"/>
      <w:marRight w:val="0"/>
      <w:marTop w:val="0"/>
      <w:marBottom w:val="0"/>
      <w:divBdr>
        <w:top w:val="none" w:sz="0" w:space="0" w:color="auto"/>
        <w:left w:val="none" w:sz="0" w:space="0" w:color="auto"/>
        <w:bottom w:val="none" w:sz="0" w:space="0" w:color="auto"/>
        <w:right w:val="none" w:sz="0" w:space="0" w:color="auto"/>
      </w:divBdr>
    </w:div>
    <w:div w:id="2106537910">
      <w:bodyDiv w:val="1"/>
      <w:marLeft w:val="0"/>
      <w:marRight w:val="0"/>
      <w:marTop w:val="0"/>
      <w:marBottom w:val="0"/>
      <w:divBdr>
        <w:top w:val="none" w:sz="0" w:space="0" w:color="auto"/>
        <w:left w:val="none" w:sz="0" w:space="0" w:color="auto"/>
        <w:bottom w:val="none" w:sz="0" w:space="0" w:color="auto"/>
        <w:right w:val="none" w:sz="0" w:space="0" w:color="auto"/>
      </w:divBdr>
    </w:div>
    <w:div w:id="2108187797">
      <w:bodyDiv w:val="1"/>
      <w:marLeft w:val="0"/>
      <w:marRight w:val="0"/>
      <w:marTop w:val="0"/>
      <w:marBottom w:val="0"/>
      <w:divBdr>
        <w:top w:val="none" w:sz="0" w:space="0" w:color="auto"/>
        <w:left w:val="none" w:sz="0" w:space="0" w:color="auto"/>
        <w:bottom w:val="none" w:sz="0" w:space="0" w:color="auto"/>
        <w:right w:val="none" w:sz="0" w:space="0" w:color="auto"/>
      </w:divBdr>
    </w:div>
    <w:div w:id="2110588539">
      <w:bodyDiv w:val="1"/>
      <w:marLeft w:val="0"/>
      <w:marRight w:val="0"/>
      <w:marTop w:val="0"/>
      <w:marBottom w:val="0"/>
      <w:divBdr>
        <w:top w:val="none" w:sz="0" w:space="0" w:color="auto"/>
        <w:left w:val="none" w:sz="0" w:space="0" w:color="auto"/>
        <w:bottom w:val="none" w:sz="0" w:space="0" w:color="auto"/>
        <w:right w:val="none" w:sz="0" w:space="0" w:color="auto"/>
      </w:divBdr>
    </w:div>
    <w:div w:id="2110657151">
      <w:bodyDiv w:val="1"/>
      <w:marLeft w:val="0"/>
      <w:marRight w:val="0"/>
      <w:marTop w:val="0"/>
      <w:marBottom w:val="0"/>
      <w:divBdr>
        <w:top w:val="none" w:sz="0" w:space="0" w:color="auto"/>
        <w:left w:val="none" w:sz="0" w:space="0" w:color="auto"/>
        <w:bottom w:val="none" w:sz="0" w:space="0" w:color="auto"/>
        <w:right w:val="none" w:sz="0" w:space="0" w:color="auto"/>
      </w:divBdr>
    </w:div>
    <w:div w:id="2111005759">
      <w:bodyDiv w:val="1"/>
      <w:marLeft w:val="0"/>
      <w:marRight w:val="0"/>
      <w:marTop w:val="0"/>
      <w:marBottom w:val="0"/>
      <w:divBdr>
        <w:top w:val="none" w:sz="0" w:space="0" w:color="auto"/>
        <w:left w:val="none" w:sz="0" w:space="0" w:color="auto"/>
        <w:bottom w:val="none" w:sz="0" w:space="0" w:color="auto"/>
        <w:right w:val="none" w:sz="0" w:space="0" w:color="auto"/>
      </w:divBdr>
    </w:div>
    <w:div w:id="2111119143">
      <w:bodyDiv w:val="1"/>
      <w:marLeft w:val="0"/>
      <w:marRight w:val="0"/>
      <w:marTop w:val="0"/>
      <w:marBottom w:val="0"/>
      <w:divBdr>
        <w:top w:val="none" w:sz="0" w:space="0" w:color="auto"/>
        <w:left w:val="none" w:sz="0" w:space="0" w:color="auto"/>
        <w:bottom w:val="none" w:sz="0" w:space="0" w:color="auto"/>
        <w:right w:val="none" w:sz="0" w:space="0" w:color="auto"/>
      </w:divBdr>
    </w:div>
    <w:div w:id="2111586117">
      <w:bodyDiv w:val="1"/>
      <w:marLeft w:val="0"/>
      <w:marRight w:val="0"/>
      <w:marTop w:val="0"/>
      <w:marBottom w:val="0"/>
      <w:divBdr>
        <w:top w:val="none" w:sz="0" w:space="0" w:color="auto"/>
        <w:left w:val="none" w:sz="0" w:space="0" w:color="auto"/>
        <w:bottom w:val="none" w:sz="0" w:space="0" w:color="auto"/>
        <w:right w:val="none" w:sz="0" w:space="0" w:color="auto"/>
      </w:divBdr>
    </w:div>
    <w:div w:id="2112046608">
      <w:bodyDiv w:val="1"/>
      <w:marLeft w:val="0"/>
      <w:marRight w:val="0"/>
      <w:marTop w:val="0"/>
      <w:marBottom w:val="0"/>
      <w:divBdr>
        <w:top w:val="none" w:sz="0" w:space="0" w:color="auto"/>
        <w:left w:val="none" w:sz="0" w:space="0" w:color="auto"/>
        <w:bottom w:val="none" w:sz="0" w:space="0" w:color="auto"/>
        <w:right w:val="none" w:sz="0" w:space="0" w:color="auto"/>
      </w:divBdr>
    </w:div>
    <w:div w:id="2113163493">
      <w:bodyDiv w:val="1"/>
      <w:marLeft w:val="0"/>
      <w:marRight w:val="0"/>
      <w:marTop w:val="0"/>
      <w:marBottom w:val="0"/>
      <w:divBdr>
        <w:top w:val="none" w:sz="0" w:space="0" w:color="auto"/>
        <w:left w:val="none" w:sz="0" w:space="0" w:color="auto"/>
        <w:bottom w:val="none" w:sz="0" w:space="0" w:color="auto"/>
        <w:right w:val="none" w:sz="0" w:space="0" w:color="auto"/>
      </w:divBdr>
    </w:div>
    <w:div w:id="2113233316">
      <w:bodyDiv w:val="1"/>
      <w:marLeft w:val="0"/>
      <w:marRight w:val="0"/>
      <w:marTop w:val="0"/>
      <w:marBottom w:val="0"/>
      <w:divBdr>
        <w:top w:val="none" w:sz="0" w:space="0" w:color="auto"/>
        <w:left w:val="none" w:sz="0" w:space="0" w:color="auto"/>
        <w:bottom w:val="none" w:sz="0" w:space="0" w:color="auto"/>
        <w:right w:val="none" w:sz="0" w:space="0" w:color="auto"/>
      </w:divBdr>
    </w:div>
    <w:div w:id="2115788603">
      <w:bodyDiv w:val="1"/>
      <w:marLeft w:val="0"/>
      <w:marRight w:val="0"/>
      <w:marTop w:val="0"/>
      <w:marBottom w:val="0"/>
      <w:divBdr>
        <w:top w:val="none" w:sz="0" w:space="0" w:color="auto"/>
        <w:left w:val="none" w:sz="0" w:space="0" w:color="auto"/>
        <w:bottom w:val="none" w:sz="0" w:space="0" w:color="auto"/>
        <w:right w:val="none" w:sz="0" w:space="0" w:color="auto"/>
      </w:divBdr>
    </w:div>
    <w:div w:id="2116245848">
      <w:bodyDiv w:val="1"/>
      <w:marLeft w:val="0"/>
      <w:marRight w:val="0"/>
      <w:marTop w:val="0"/>
      <w:marBottom w:val="0"/>
      <w:divBdr>
        <w:top w:val="none" w:sz="0" w:space="0" w:color="auto"/>
        <w:left w:val="none" w:sz="0" w:space="0" w:color="auto"/>
        <w:bottom w:val="none" w:sz="0" w:space="0" w:color="auto"/>
        <w:right w:val="none" w:sz="0" w:space="0" w:color="auto"/>
      </w:divBdr>
    </w:div>
    <w:div w:id="2117289231">
      <w:bodyDiv w:val="1"/>
      <w:marLeft w:val="0"/>
      <w:marRight w:val="0"/>
      <w:marTop w:val="0"/>
      <w:marBottom w:val="0"/>
      <w:divBdr>
        <w:top w:val="none" w:sz="0" w:space="0" w:color="auto"/>
        <w:left w:val="none" w:sz="0" w:space="0" w:color="auto"/>
        <w:bottom w:val="none" w:sz="0" w:space="0" w:color="auto"/>
        <w:right w:val="none" w:sz="0" w:space="0" w:color="auto"/>
      </w:divBdr>
    </w:div>
    <w:div w:id="2117602044">
      <w:bodyDiv w:val="1"/>
      <w:marLeft w:val="0"/>
      <w:marRight w:val="0"/>
      <w:marTop w:val="0"/>
      <w:marBottom w:val="0"/>
      <w:divBdr>
        <w:top w:val="none" w:sz="0" w:space="0" w:color="auto"/>
        <w:left w:val="none" w:sz="0" w:space="0" w:color="auto"/>
        <w:bottom w:val="none" w:sz="0" w:space="0" w:color="auto"/>
        <w:right w:val="none" w:sz="0" w:space="0" w:color="auto"/>
      </w:divBdr>
    </w:div>
    <w:div w:id="2117751241">
      <w:bodyDiv w:val="1"/>
      <w:marLeft w:val="0"/>
      <w:marRight w:val="0"/>
      <w:marTop w:val="0"/>
      <w:marBottom w:val="0"/>
      <w:divBdr>
        <w:top w:val="none" w:sz="0" w:space="0" w:color="auto"/>
        <w:left w:val="none" w:sz="0" w:space="0" w:color="auto"/>
        <w:bottom w:val="none" w:sz="0" w:space="0" w:color="auto"/>
        <w:right w:val="none" w:sz="0" w:space="0" w:color="auto"/>
      </w:divBdr>
    </w:div>
    <w:div w:id="2119786780">
      <w:bodyDiv w:val="1"/>
      <w:marLeft w:val="0"/>
      <w:marRight w:val="0"/>
      <w:marTop w:val="0"/>
      <w:marBottom w:val="0"/>
      <w:divBdr>
        <w:top w:val="none" w:sz="0" w:space="0" w:color="auto"/>
        <w:left w:val="none" w:sz="0" w:space="0" w:color="auto"/>
        <w:bottom w:val="none" w:sz="0" w:space="0" w:color="auto"/>
        <w:right w:val="none" w:sz="0" w:space="0" w:color="auto"/>
      </w:divBdr>
    </w:div>
    <w:div w:id="2120753583">
      <w:bodyDiv w:val="1"/>
      <w:marLeft w:val="0"/>
      <w:marRight w:val="0"/>
      <w:marTop w:val="0"/>
      <w:marBottom w:val="0"/>
      <w:divBdr>
        <w:top w:val="none" w:sz="0" w:space="0" w:color="auto"/>
        <w:left w:val="none" w:sz="0" w:space="0" w:color="auto"/>
        <w:bottom w:val="none" w:sz="0" w:space="0" w:color="auto"/>
        <w:right w:val="none" w:sz="0" w:space="0" w:color="auto"/>
      </w:divBdr>
    </w:div>
    <w:div w:id="2121218577">
      <w:bodyDiv w:val="1"/>
      <w:marLeft w:val="0"/>
      <w:marRight w:val="0"/>
      <w:marTop w:val="0"/>
      <w:marBottom w:val="0"/>
      <w:divBdr>
        <w:top w:val="none" w:sz="0" w:space="0" w:color="auto"/>
        <w:left w:val="none" w:sz="0" w:space="0" w:color="auto"/>
        <w:bottom w:val="none" w:sz="0" w:space="0" w:color="auto"/>
        <w:right w:val="none" w:sz="0" w:space="0" w:color="auto"/>
      </w:divBdr>
    </w:div>
    <w:div w:id="2122600560">
      <w:bodyDiv w:val="1"/>
      <w:marLeft w:val="0"/>
      <w:marRight w:val="0"/>
      <w:marTop w:val="0"/>
      <w:marBottom w:val="0"/>
      <w:divBdr>
        <w:top w:val="none" w:sz="0" w:space="0" w:color="auto"/>
        <w:left w:val="none" w:sz="0" w:space="0" w:color="auto"/>
        <w:bottom w:val="none" w:sz="0" w:space="0" w:color="auto"/>
        <w:right w:val="none" w:sz="0" w:space="0" w:color="auto"/>
      </w:divBdr>
    </w:div>
    <w:div w:id="2122648995">
      <w:bodyDiv w:val="1"/>
      <w:marLeft w:val="0"/>
      <w:marRight w:val="0"/>
      <w:marTop w:val="0"/>
      <w:marBottom w:val="0"/>
      <w:divBdr>
        <w:top w:val="none" w:sz="0" w:space="0" w:color="auto"/>
        <w:left w:val="none" w:sz="0" w:space="0" w:color="auto"/>
        <w:bottom w:val="none" w:sz="0" w:space="0" w:color="auto"/>
        <w:right w:val="none" w:sz="0" w:space="0" w:color="auto"/>
      </w:divBdr>
    </w:div>
    <w:div w:id="2122675807">
      <w:bodyDiv w:val="1"/>
      <w:marLeft w:val="0"/>
      <w:marRight w:val="0"/>
      <w:marTop w:val="0"/>
      <w:marBottom w:val="0"/>
      <w:divBdr>
        <w:top w:val="none" w:sz="0" w:space="0" w:color="auto"/>
        <w:left w:val="none" w:sz="0" w:space="0" w:color="auto"/>
        <w:bottom w:val="none" w:sz="0" w:space="0" w:color="auto"/>
        <w:right w:val="none" w:sz="0" w:space="0" w:color="auto"/>
      </w:divBdr>
    </w:div>
    <w:div w:id="2123650466">
      <w:bodyDiv w:val="1"/>
      <w:marLeft w:val="0"/>
      <w:marRight w:val="0"/>
      <w:marTop w:val="0"/>
      <w:marBottom w:val="0"/>
      <w:divBdr>
        <w:top w:val="none" w:sz="0" w:space="0" w:color="auto"/>
        <w:left w:val="none" w:sz="0" w:space="0" w:color="auto"/>
        <w:bottom w:val="none" w:sz="0" w:space="0" w:color="auto"/>
        <w:right w:val="none" w:sz="0" w:space="0" w:color="auto"/>
      </w:divBdr>
    </w:div>
    <w:div w:id="2125999861">
      <w:bodyDiv w:val="1"/>
      <w:marLeft w:val="0"/>
      <w:marRight w:val="0"/>
      <w:marTop w:val="0"/>
      <w:marBottom w:val="0"/>
      <w:divBdr>
        <w:top w:val="none" w:sz="0" w:space="0" w:color="auto"/>
        <w:left w:val="none" w:sz="0" w:space="0" w:color="auto"/>
        <w:bottom w:val="none" w:sz="0" w:space="0" w:color="auto"/>
        <w:right w:val="none" w:sz="0" w:space="0" w:color="auto"/>
      </w:divBdr>
    </w:div>
    <w:div w:id="2126806088">
      <w:bodyDiv w:val="1"/>
      <w:marLeft w:val="0"/>
      <w:marRight w:val="0"/>
      <w:marTop w:val="0"/>
      <w:marBottom w:val="0"/>
      <w:divBdr>
        <w:top w:val="none" w:sz="0" w:space="0" w:color="auto"/>
        <w:left w:val="none" w:sz="0" w:space="0" w:color="auto"/>
        <w:bottom w:val="none" w:sz="0" w:space="0" w:color="auto"/>
        <w:right w:val="none" w:sz="0" w:space="0" w:color="auto"/>
      </w:divBdr>
    </w:div>
    <w:div w:id="2127969493">
      <w:bodyDiv w:val="1"/>
      <w:marLeft w:val="0"/>
      <w:marRight w:val="0"/>
      <w:marTop w:val="0"/>
      <w:marBottom w:val="0"/>
      <w:divBdr>
        <w:top w:val="none" w:sz="0" w:space="0" w:color="auto"/>
        <w:left w:val="none" w:sz="0" w:space="0" w:color="auto"/>
        <w:bottom w:val="none" w:sz="0" w:space="0" w:color="auto"/>
        <w:right w:val="none" w:sz="0" w:space="0" w:color="auto"/>
      </w:divBdr>
    </w:div>
    <w:div w:id="2131244133">
      <w:bodyDiv w:val="1"/>
      <w:marLeft w:val="0"/>
      <w:marRight w:val="0"/>
      <w:marTop w:val="0"/>
      <w:marBottom w:val="0"/>
      <w:divBdr>
        <w:top w:val="none" w:sz="0" w:space="0" w:color="auto"/>
        <w:left w:val="none" w:sz="0" w:space="0" w:color="auto"/>
        <w:bottom w:val="none" w:sz="0" w:space="0" w:color="auto"/>
        <w:right w:val="none" w:sz="0" w:space="0" w:color="auto"/>
      </w:divBdr>
    </w:div>
    <w:div w:id="2132700631">
      <w:bodyDiv w:val="1"/>
      <w:marLeft w:val="0"/>
      <w:marRight w:val="0"/>
      <w:marTop w:val="0"/>
      <w:marBottom w:val="0"/>
      <w:divBdr>
        <w:top w:val="none" w:sz="0" w:space="0" w:color="auto"/>
        <w:left w:val="none" w:sz="0" w:space="0" w:color="auto"/>
        <w:bottom w:val="none" w:sz="0" w:space="0" w:color="auto"/>
        <w:right w:val="none" w:sz="0" w:space="0" w:color="auto"/>
      </w:divBdr>
    </w:div>
    <w:div w:id="2134246930">
      <w:bodyDiv w:val="1"/>
      <w:marLeft w:val="0"/>
      <w:marRight w:val="0"/>
      <w:marTop w:val="0"/>
      <w:marBottom w:val="0"/>
      <w:divBdr>
        <w:top w:val="none" w:sz="0" w:space="0" w:color="auto"/>
        <w:left w:val="none" w:sz="0" w:space="0" w:color="auto"/>
        <w:bottom w:val="none" w:sz="0" w:space="0" w:color="auto"/>
        <w:right w:val="none" w:sz="0" w:space="0" w:color="auto"/>
      </w:divBdr>
    </w:div>
    <w:div w:id="2134395078">
      <w:bodyDiv w:val="1"/>
      <w:marLeft w:val="0"/>
      <w:marRight w:val="0"/>
      <w:marTop w:val="0"/>
      <w:marBottom w:val="0"/>
      <w:divBdr>
        <w:top w:val="none" w:sz="0" w:space="0" w:color="auto"/>
        <w:left w:val="none" w:sz="0" w:space="0" w:color="auto"/>
        <w:bottom w:val="none" w:sz="0" w:space="0" w:color="auto"/>
        <w:right w:val="none" w:sz="0" w:space="0" w:color="auto"/>
      </w:divBdr>
    </w:div>
    <w:div w:id="2134782317">
      <w:bodyDiv w:val="1"/>
      <w:marLeft w:val="0"/>
      <w:marRight w:val="0"/>
      <w:marTop w:val="0"/>
      <w:marBottom w:val="0"/>
      <w:divBdr>
        <w:top w:val="none" w:sz="0" w:space="0" w:color="auto"/>
        <w:left w:val="none" w:sz="0" w:space="0" w:color="auto"/>
        <w:bottom w:val="none" w:sz="0" w:space="0" w:color="auto"/>
        <w:right w:val="none" w:sz="0" w:space="0" w:color="auto"/>
      </w:divBdr>
    </w:div>
    <w:div w:id="2136292566">
      <w:bodyDiv w:val="1"/>
      <w:marLeft w:val="0"/>
      <w:marRight w:val="0"/>
      <w:marTop w:val="0"/>
      <w:marBottom w:val="0"/>
      <w:divBdr>
        <w:top w:val="none" w:sz="0" w:space="0" w:color="auto"/>
        <w:left w:val="none" w:sz="0" w:space="0" w:color="auto"/>
        <w:bottom w:val="none" w:sz="0" w:space="0" w:color="auto"/>
        <w:right w:val="none" w:sz="0" w:space="0" w:color="auto"/>
      </w:divBdr>
    </w:div>
    <w:div w:id="2136558760">
      <w:bodyDiv w:val="1"/>
      <w:marLeft w:val="0"/>
      <w:marRight w:val="0"/>
      <w:marTop w:val="0"/>
      <w:marBottom w:val="0"/>
      <w:divBdr>
        <w:top w:val="none" w:sz="0" w:space="0" w:color="auto"/>
        <w:left w:val="none" w:sz="0" w:space="0" w:color="auto"/>
        <w:bottom w:val="none" w:sz="0" w:space="0" w:color="auto"/>
        <w:right w:val="none" w:sz="0" w:space="0" w:color="auto"/>
      </w:divBdr>
    </w:div>
    <w:div w:id="2136827290">
      <w:bodyDiv w:val="1"/>
      <w:marLeft w:val="0"/>
      <w:marRight w:val="0"/>
      <w:marTop w:val="0"/>
      <w:marBottom w:val="0"/>
      <w:divBdr>
        <w:top w:val="none" w:sz="0" w:space="0" w:color="auto"/>
        <w:left w:val="none" w:sz="0" w:space="0" w:color="auto"/>
        <w:bottom w:val="none" w:sz="0" w:space="0" w:color="auto"/>
        <w:right w:val="none" w:sz="0" w:space="0" w:color="auto"/>
      </w:divBdr>
    </w:div>
    <w:div w:id="2141264207">
      <w:bodyDiv w:val="1"/>
      <w:marLeft w:val="0"/>
      <w:marRight w:val="0"/>
      <w:marTop w:val="0"/>
      <w:marBottom w:val="0"/>
      <w:divBdr>
        <w:top w:val="none" w:sz="0" w:space="0" w:color="auto"/>
        <w:left w:val="none" w:sz="0" w:space="0" w:color="auto"/>
        <w:bottom w:val="none" w:sz="0" w:space="0" w:color="auto"/>
        <w:right w:val="none" w:sz="0" w:space="0" w:color="auto"/>
      </w:divBdr>
    </w:div>
    <w:div w:id="2141417217">
      <w:bodyDiv w:val="1"/>
      <w:marLeft w:val="0"/>
      <w:marRight w:val="0"/>
      <w:marTop w:val="0"/>
      <w:marBottom w:val="0"/>
      <w:divBdr>
        <w:top w:val="none" w:sz="0" w:space="0" w:color="auto"/>
        <w:left w:val="none" w:sz="0" w:space="0" w:color="auto"/>
        <w:bottom w:val="none" w:sz="0" w:space="0" w:color="auto"/>
        <w:right w:val="none" w:sz="0" w:space="0" w:color="auto"/>
      </w:divBdr>
    </w:div>
    <w:div w:id="2143106828">
      <w:bodyDiv w:val="1"/>
      <w:marLeft w:val="0"/>
      <w:marRight w:val="0"/>
      <w:marTop w:val="0"/>
      <w:marBottom w:val="0"/>
      <w:divBdr>
        <w:top w:val="none" w:sz="0" w:space="0" w:color="auto"/>
        <w:left w:val="none" w:sz="0" w:space="0" w:color="auto"/>
        <w:bottom w:val="none" w:sz="0" w:space="0" w:color="auto"/>
        <w:right w:val="none" w:sz="0" w:space="0" w:color="auto"/>
      </w:divBdr>
    </w:div>
    <w:div w:id="2143231898">
      <w:bodyDiv w:val="1"/>
      <w:marLeft w:val="0"/>
      <w:marRight w:val="0"/>
      <w:marTop w:val="0"/>
      <w:marBottom w:val="0"/>
      <w:divBdr>
        <w:top w:val="none" w:sz="0" w:space="0" w:color="auto"/>
        <w:left w:val="none" w:sz="0" w:space="0" w:color="auto"/>
        <w:bottom w:val="none" w:sz="0" w:space="0" w:color="auto"/>
        <w:right w:val="none" w:sz="0" w:space="0" w:color="auto"/>
      </w:divBdr>
    </w:div>
    <w:div w:id="2144501462">
      <w:bodyDiv w:val="1"/>
      <w:marLeft w:val="0"/>
      <w:marRight w:val="0"/>
      <w:marTop w:val="0"/>
      <w:marBottom w:val="0"/>
      <w:divBdr>
        <w:top w:val="none" w:sz="0" w:space="0" w:color="auto"/>
        <w:left w:val="none" w:sz="0" w:space="0" w:color="auto"/>
        <w:bottom w:val="none" w:sz="0" w:space="0" w:color="auto"/>
        <w:right w:val="none" w:sz="0" w:space="0" w:color="auto"/>
      </w:divBdr>
    </w:div>
    <w:div w:id="2145072837">
      <w:bodyDiv w:val="1"/>
      <w:marLeft w:val="0"/>
      <w:marRight w:val="0"/>
      <w:marTop w:val="0"/>
      <w:marBottom w:val="0"/>
      <w:divBdr>
        <w:top w:val="none" w:sz="0" w:space="0" w:color="auto"/>
        <w:left w:val="none" w:sz="0" w:space="0" w:color="auto"/>
        <w:bottom w:val="none" w:sz="0" w:space="0" w:color="auto"/>
        <w:right w:val="none" w:sz="0" w:space="0" w:color="auto"/>
      </w:divBdr>
    </w:div>
    <w:div w:id="2145392062">
      <w:bodyDiv w:val="1"/>
      <w:marLeft w:val="0"/>
      <w:marRight w:val="0"/>
      <w:marTop w:val="0"/>
      <w:marBottom w:val="0"/>
      <w:divBdr>
        <w:top w:val="none" w:sz="0" w:space="0" w:color="auto"/>
        <w:left w:val="none" w:sz="0" w:space="0" w:color="auto"/>
        <w:bottom w:val="none" w:sz="0" w:space="0" w:color="auto"/>
        <w:right w:val="none" w:sz="0" w:space="0" w:color="auto"/>
      </w:divBdr>
    </w:div>
    <w:div w:id="2146000744">
      <w:bodyDiv w:val="1"/>
      <w:marLeft w:val="0"/>
      <w:marRight w:val="0"/>
      <w:marTop w:val="0"/>
      <w:marBottom w:val="0"/>
      <w:divBdr>
        <w:top w:val="none" w:sz="0" w:space="0" w:color="auto"/>
        <w:left w:val="none" w:sz="0" w:space="0" w:color="auto"/>
        <w:bottom w:val="none" w:sz="0" w:space="0" w:color="auto"/>
        <w:right w:val="none" w:sz="0" w:space="0" w:color="auto"/>
      </w:divBdr>
    </w:div>
    <w:div w:id="2146310277">
      <w:bodyDiv w:val="1"/>
      <w:marLeft w:val="0"/>
      <w:marRight w:val="0"/>
      <w:marTop w:val="0"/>
      <w:marBottom w:val="0"/>
      <w:divBdr>
        <w:top w:val="none" w:sz="0" w:space="0" w:color="auto"/>
        <w:left w:val="none" w:sz="0" w:space="0" w:color="auto"/>
        <w:bottom w:val="none" w:sz="0" w:space="0" w:color="auto"/>
        <w:right w:val="none" w:sz="0" w:space="0" w:color="auto"/>
      </w:divBdr>
    </w:div>
    <w:div w:id="2146895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38BCB1C6F1947A0874A60D6509F6E04"/>
        <w:category>
          <w:name w:val="General"/>
          <w:gallery w:val="placeholder"/>
        </w:category>
        <w:types>
          <w:type w:val="bbPlcHdr"/>
        </w:types>
        <w:behaviors>
          <w:behavior w:val="content"/>
        </w:behaviors>
        <w:guid w:val="{8F1319A8-FC6F-40E5-8572-D7B5620A27C7}"/>
      </w:docPartPr>
      <w:docPartBody>
        <w:p w:rsidR="00A64864" w:rsidRDefault="00D56FC8" w:rsidP="00D56FC8">
          <w:pPr>
            <w:pStyle w:val="238BCB1C6F1947A0874A60D6509F6E04"/>
          </w:pPr>
          <w:r w:rsidRPr="00350D6B">
            <w:rPr>
              <w:rStyle w:val="PlaceholderText"/>
            </w:rPr>
            <w:t>Click or tap here to enter text.</w:t>
          </w:r>
        </w:p>
      </w:docPartBody>
    </w:docPart>
    <w:docPart>
      <w:docPartPr>
        <w:name w:val="109F90A9CCF6488DBEB27D3CD044FE1C"/>
        <w:category>
          <w:name w:val="General"/>
          <w:gallery w:val="placeholder"/>
        </w:category>
        <w:types>
          <w:type w:val="bbPlcHdr"/>
        </w:types>
        <w:behaviors>
          <w:behavior w:val="content"/>
        </w:behaviors>
        <w:guid w:val="{51DB40C8-3718-41F1-A033-EFF6ECC3C9CD}"/>
      </w:docPartPr>
      <w:docPartBody>
        <w:p w:rsidR="00A64864" w:rsidRDefault="00D56FC8" w:rsidP="00D56FC8">
          <w:pPr>
            <w:pStyle w:val="109F90A9CCF6488DBEB27D3CD044FE1C"/>
          </w:pPr>
          <w:r w:rsidRPr="00350D6B">
            <w:rPr>
              <w:rStyle w:val="PlaceholderText"/>
            </w:rPr>
            <w:t>Click or tap here to enter text.</w:t>
          </w:r>
        </w:p>
      </w:docPartBody>
    </w:docPart>
    <w:docPart>
      <w:docPartPr>
        <w:name w:val="0C3FE609F71F4B629514C0B65A9397EB"/>
        <w:category>
          <w:name w:val="General"/>
          <w:gallery w:val="placeholder"/>
        </w:category>
        <w:types>
          <w:type w:val="bbPlcHdr"/>
        </w:types>
        <w:behaviors>
          <w:behavior w:val="content"/>
        </w:behaviors>
        <w:guid w:val="{3FD1BE49-D558-45D0-B9B4-28B5939AB0F7}"/>
      </w:docPartPr>
      <w:docPartBody>
        <w:p w:rsidR="00A64864" w:rsidRDefault="00D56FC8" w:rsidP="00D56FC8">
          <w:pPr>
            <w:pStyle w:val="0C3FE609F71F4B629514C0B65A9397EB"/>
          </w:pPr>
          <w:r w:rsidRPr="00350D6B">
            <w:rPr>
              <w:rStyle w:val="PlaceholderText"/>
            </w:rPr>
            <w:t>Click or tap here to enter text.</w:t>
          </w:r>
        </w:p>
      </w:docPartBody>
    </w:docPart>
    <w:docPart>
      <w:docPartPr>
        <w:name w:val="980C162471474859BDCA79F60B5D0E18"/>
        <w:category>
          <w:name w:val="General"/>
          <w:gallery w:val="placeholder"/>
        </w:category>
        <w:types>
          <w:type w:val="bbPlcHdr"/>
        </w:types>
        <w:behaviors>
          <w:behavior w:val="content"/>
        </w:behaviors>
        <w:guid w:val="{DFFA7B90-8E06-4794-8EAA-2A2546027382}"/>
      </w:docPartPr>
      <w:docPartBody>
        <w:p w:rsidR="00A64864" w:rsidRDefault="00D56FC8" w:rsidP="00D56FC8">
          <w:pPr>
            <w:pStyle w:val="980C162471474859BDCA79F60B5D0E18"/>
          </w:pPr>
          <w:r w:rsidRPr="00350D6B">
            <w:rPr>
              <w:rStyle w:val="PlaceholderText"/>
            </w:rPr>
            <w:t>Click or tap here to enter text.</w:t>
          </w:r>
        </w:p>
      </w:docPartBody>
    </w:docPart>
    <w:docPart>
      <w:docPartPr>
        <w:name w:val="A8A958F4184440CA92C72D724A6CA83F"/>
        <w:category>
          <w:name w:val="General"/>
          <w:gallery w:val="placeholder"/>
        </w:category>
        <w:types>
          <w:type w:val="bbPlcHdr"/>
        </w:types>
        <w:behaviors>
          <w:behavior w:val="content"/>
        </w:behaviors>
        <w:guid w:val="{4B267D1A-D0C0-4384-BF20-7AA917CDB8B1}"/>
      </w:docPartPr>
      <w:docPartBody>
        <w:p w:rsidR="00A64864" w:rsidRDefault="00D56FC8" w:rsidP="00D56FC8">
          <w:pPr>
            <w:pStyle w:val="A8A958F4184440CA92C72D724A6CA83F"/>
          </w:pPr>
          <w:r w:rsidRPr="00350D6B">
            <w:rPr>
              <w:rStyle w:val="PlaceholderText"/>
            </w:rPr>
            <w:t>Click or tap here to enter text.</w:t>
          </w:r>
        </w:p>
      </w:docPartBody>
    </w:docPart>
    <w:docPart>
      <w:docPartPr>
        <w:name w:val="BCAD813631DF42EB884C6D7FAA60161E"/>
        <w:category>
          <w:name w:val="General"/>
          <w:gallery w:val="placeholder"/>
        </w:category>
        <w:types>
          <w:type w:val="bbPlcHdr"/>
        </w:types>
        <w:behaviors>
          <w:behavior w:val="content"/>
        </w:behaviors>
        <w:guid w:val="{D96E834D-F005-4E9B-A923-A6792A89338B}"/>
      </w:docPartPr>
      <w:docPartBody>
        <w:p w:rsidR="00A64864" w:rsidRDefault="00D56FC8" w:rsidP="00D56FC8">
          <w:pPr>
            <w:pStyle w:val="BCAD813631DF42EB884C6D7FAA60161E"/>
          </w:pPr>
          <w:r w:rsidRPr="00350D6B">
            <w:rPr>
              <w:rStyle w:val="PlaceholderText"/>
            </w:rPr>
            <w:t>Click or tap here to enter text.</w:t>
          </w:r>
        </w:p>
      </w:docPartBody>
    </w:docPart>
    <w:docPart>
      <w:docPartPr>
        <w:name w:val="CA6A3C3C637B4DC89B68D9121E36DDCD"/>
        <w:category>
          <w:name w:val="General"/>
          <w:gallery w:val="placeholder"/>
        </w:category>
        <w:types>
          <w:type w:val="bbPlcHdr"/>
        </w:types>
        <w:behaviors>
          <w:behavior w:val="content"/>
        </w:behaviors>
        <w:guid w:val="{53FBB486-0CA7-45EE-AB2B-72ADCAE921DA}"/>
      </w:docPartPr>
      <w:docPartBody>
        <w:p w:rsidR="00A64864" w:rsidRDefault="00D56FC8" w:rsidP="00D56FC8">
          <w:pPr>
            <w:pStyle w:val="CA6A3C3C637B4DC89B68D9121E36DDCD"/>
          </w:pPr>
          <w:r w:rsidRPr="00350D6B">
            <w:rPr>
              <w:rStyle w:val="PlaceholderText"/>
            </w:rPr>
            <w:t>Click or tap here to enter text.</w:t>
          </w:r>
        </w:p>
      </w:docPartBody>
    </w:docPart>
    <w:docPart>
      <w:docPartPr>
        <w:name w:val="D9D72F239E6947E6825549DAAC4C2BBD"/>
        <w:category>
          <w:name w:val="General"/>
          <w:gallery w:val="placeholder"/>
        </w:category>
        <w:types>
          <w:type w:val="bbPlcHdr"/>
        </w:types>
        <w:behaviors>
          <w:behavior w:val="content"/>
        </w:behaviors>
        <w:guid w:val="{6CB57953-07B0-44D2-B2E4-4BDEAD3624DD}"/>
      </w:docPartPr>
      <w:docPartBody>
        <w:p w:rsidR="00A64864" w:rsidRDefault="00D56FC8" w:rsidP="00D56FC8">
          <w:pPr>
            <w:pStyle w:val="D9D72F239E6947E6825549DAAC4C2BBD"/>
          </w:pPr>
          <w:r w:rsidRPr="00350D6B">
            <w:rPr>
              <w:rStyle w:val="PlaceholderText"/>
            </w:rPr>
            <w:t>Click or tap here to enter text.</w:t>
          </w:r>
        </w:p>
      </w:docPartBody>
    </w:docPart>
    <w:docPart>
      <w:docPartPr>
        <w:name w:val="3F70FCFDB0524E339CBAB1BBEECA014A"/>
        <w:category>
          <w:name w:val="General"/>
          <w:gallery w:val="placeholder"/>
        </w:category>
        <w:types>
          <w:type w:val="bbPlcHdr"/>
        </w:types>
        <w:behaviors>
          <w:behavior w:val="content"/>
        </w:behaviors>
        <w:guid w:val="{1C2D8800-966A-4D57-8A9F-7F402E708849}"/>
      </w:docPartPr>
      <w:docPartBody>
        <w:p w:rsidR="00A64864" w:rsidRDefault="00D56FC8" w:rsidP="00D56FC8">
          <w:pPr>
            <w:pStyle w:val="3F70FCFDB0524E339CBAB1BBEECA014A"/>
          </w:pPr>
          <w:r w:rsidRPr="00350D6B">
            <w:rPr>
              <w:rStyle w:val="PlaceholderText"/>
            </w:rPr>
            <w:t>Click or tap here to enter text.</w:t>
          </w:r>
        </w:p>
      </w:docPartBody>
    </w:docPart>
    <w:docPart>
      <w:docPartPr>
        <w:name w:val="70077C8A1BC64FF1B670045A1F390D22"/>
        <w:category>
          <w:name w:val="General"/>
          <w:gallery w:val="placeholder"/>
        </w:category>
        <w:types>
          <w:type w:val="bbPlcHdr"/>
        </w:types>
        <w:behaviors>
          <w:behavior w:val="content"/>
        </w:behaviors>
        <w:guid w:val="{4F46B7CC-B66D-4417-8E78-2F28BE83D150}"/>
      </w:docPartPr>
      <w:docPartBody>
        <w:p w:rsidR="00A64864" w:rsidRDefault="00D56FC8" w:rsidP="00D56FC8">
          <w:pPr>
            <w:pStyle w:val="70077C8A1BC64FF1B670045A1F390D22"/>
          </w:pPr>
          <w:r w:rsidRPr="00350D6B">
            <w:rPr>
              <w:rStyle w:val="PlaceholderText"/>
            </w:rPr>
            <w:t>Click or tap here to enter text.</w:t>
          </w:r>
        </w:p>
      </w:docPartBody>
    </w:docPart>
    <w:docPart>
      <w:docPartPr>
        <w:name w:val="FF43BA8035C24AE090771FA29D4CD626"/>
        <w:category>
          <w:name w:val="General"/>
          <w:gallery w:val="placeholder"/>
        </w:category>
        <w:types>
          <w:type w:val="bbPlcHdr"/>
        </w:types>
        <w:behaviors>
          <w:behavior w:val="content"/>
        </w:behaviors>
        <w:guid w:val="{E3F5ABA1-AD64-4298-9D44-1A70C8006F77}"/>
      </w:docPartPr>
      <w:docPartBody>
        <w:p w:rsidR="00A64864" w:rsidRDefault="00D56FC8" w:rsidP="00D56FC8">
          <w:pPr>
            <w:pStyle w:val="FF43BA8035C24AE090771FA29D4CD626"/>
          </w:pPr>
          <w:r w:rsidRPr="00350D6B">
            <w:rPr>
              <w:rStyle w:val="PlaceholderText"/>
            </w:rPr>
            <w:t>Click or tap here to enter text.</w:t>
          </w:r>
        </w:p>
      </w:docPartBody>
    </w:docPart>
    <w:docPart>
      <w:docPartPr>
        <w:name w:val="77946E22095A49E8B9322A4802CD160C"/>
        <w:category>
          <w:name w:val="General"/>
          <w:gallery w:val="placeholder"/>
        </w:category>
        <w:types>
          <w:type w:val="bbPlcHdr"/>
        </w:types>
        <w:behaviors>
          <w:behavior w:val="content"/>
        </w:behaviors>
        <w:guid w:val="{3FFE6D0F-D2B2-4C79-9279-42C985547FA8}"/>
      </w:docPartPr>
      <w:docPartBody>
        <w:p w:rsidR="00A64864" w:rsidRDefault="00D56FC8" w:rsidP="00D56FC8">
          <w:pPr>
            <w:pStyle w:val="77946E22095A49E8B9322A4802CD160C"/>
          </w:pPr>
          <w:r w:rsidRPr="00350D6B">
            <w:rPr>
              <w:rStyle w:val="PlaceholderText"/>
            </w:rPr>
            <w:t>Click or tap here to enter text.</w:t>
          </w:r>
        </w:p>
      </w:docPartBody>
    </w:docPart>
    <w:docPart>
      <w:docPartPr>
        <w:name w:val="360B01CAD38842DE9C9CC7A0F3DC41B0"/>
        <w:category>
          <w:name w:val="General"/>
          <w:gallery w:val="placeholder"/>
        </w:category>
        <w:types>
          <w:type w:val="bbPlcHdr"/>
        </w:types>
        <w:behaviors>
          <w:behavior w:val="content"/>
        </w:behaviors>
        <w:guid w:val="{B370A5C7-30B1-4EDC-ABA8-F16907341042}"/>
      </w:docPartPr>
      <w:docPartBody>
        <w:p w:rsidR="00A64864" w:rsidRDefault="00D56FC8" w:rsidP="00D56FC8">
          <w:pPr>
            <w:pStyle w:val="360B01CAD38842DE9C9CC7A0F3DC41B0"/>
          </w:pPr>
          <w:r w:rsidRPr="00350D6B">
            <w:rPr>
              <w:rStyle w:val="PlaceholderText"/>
            </w:rPr>
            <w:t>Click or tap here to enter text.</w:t>
          </w:r>
        </w:p>
      </w:docPartBody>
    </w:docPart>
    <w:docPart>
      <w:docPartPr>
        <w:name w:val="4D53F919DF3548B896F72EC0F711A7B8"/>
        <w:category>
          <w:name w:val="General"/>
          <w:gallery w:val="placeholder"/>
        </w:category>
        <w:types>
          <w:type w:val="bbPlcHdr"/>
        </w:types>
        <w:behaviors>
          <w:behavior w:val="content"/>
        </w:behaviors>
        <w:guid w:val="{162278C1-4743-4635-B732-955BFD523DFA}"/>
      </w:docPartPr>
      <w:docPartBody>
        <w:p w:rsidR="00A64864" w:rsidRDefault="00D56FC8" w:rsidP="00D56FC8">
          <w:pPr>
            <w:pStyle w:val="4D53F919DF3548B896F72EC0F711A7B8"/>
          </w:pPr>
          <w:r w:rsidRPr="00350D6B">
            <w:rPr>
              <w:rStyle w:val="PlaceholderText"/>
            </w:rPr>
            <w:t>Click or tap here to enter text.</w:t>
          </w:r>
        </w:p>
      </w:docPartBody>
    </w:docPart>
    <w:docPart>
      <w:docPartPr>
        <w:name w:val="09C486E9A7A248E9AC7D0B169CA15E13"/>
        <w:category>
          <w:name w:val="General"/>
          <w:gallery w:val="placeholder"/>
        </w:category>
        <w:types>
          <w:type w:val="bbPlcHdr"/>
        </w:types>
        <w:behaviors>
          <w:behavior w:val="content"/>
        </w:behaviors>
        <w:guid w:val="{673F9B86-FFAB-46AF-98BD-A710AA15C375}"/>
      </w:docPartPr>
      <w:docPartBody>
        <w:p w:rsidR="00A64864" w:rsidRDefault="00D56FC8" w:rsidP="00D56FC8">
          <w:pPr>
            <w:pStyle w:val="09C486E9A7A248E9AC7D0B169CA15E13"/>
          </w:pPr>
          <w:r w:rsidRPr="00350D6B">
            <w:rPr>
              <w:rStyle w:val="PlaceholderText"/>
            </w:rPr>
            <w:t>Click or tap here to enter text.</w:t>
          </w:r>
        </w:p>
      </w:docPartBody>
    </w:docPart>
    <w:docPart>
      <w:docPartPr>
        <w:name w:val="F88FC6A2D980464C8BD5C00EB08E751B"/>
        <w:category>
          <w:name w:val="General"/>
          <w:gallery w:val="placeholder"/>
        </w:category>
        <w:types>
          <w:type w:val="bbPlcHdr"/>
        </w:types>
        <w:behaviors>
          <w:behavior w:val="content"/>
        </w:behaviors>
        <w:guid w:val="{1C8C05C4-3C4E-4B4D-84EB-0B50F9A18E7D}"/>
      </w:docPartPr>
      <w:docPartBody>
        <w:p w:rsidR="00A64864" w:rsidRDefault="00D56FC8" w:rsidP="00D56FC8">
          <w:pPr>
            <w:pStyle w:val="F88FC6A2D980464C8BD5C00EB08E751B"/>
          </w:pPr>
          <w:r w:rsidRPr="00350D6B">
            <w:rPr>
              <w:rStyle w:val="PlaceholderText"/>
            </w:rPr>
            <w:t>Click or tap here to enter text.</w:t>
          </w:r>
        </w:p>
      </w:docPartBody>
    </w:docPart>
    <w:docPart>
      <w:docPartPr>
        <w:name w:val="3A21F4781CE84584A02263235505BFA2"/>
        <w:category>
          <w:name w:val="General"/>
          <w:gallery w:val="placeholder"/>
        </w:category>
        <w:types>
          <w:type w:val="bbPlcHdr"/>
        </w:types>
        <w:behaviors>
          <w:behavior w:val="content"/>
        </w:behaviors>
        <w:guid w:val="{401DE606-8754-4A29-BEC7-684B8CDE72A4}"/>
      </w:docPartPr>
      <w:docPartBody>
        <w:p w:rsidR="00A64864" w:rsidRDefault="00D56FC8" w:rsidP="00D56FC8">
          <w:pPr>
            <w:pStyle w:val="3A21F4781CE84584A02263235505BFA2"/>
          </w:pPr>
          <w:r w:rsidRPr="00350D6B">
            <w:rPr>
              <w:rStyle w:val="PlaceholderText"/>
            </w:rPr>
            <w:t>Click or tap here to enter text.</w:t>
          </w:r>
        </w:p>
      </w:docPartBody>
    </w:docPart>
    <w:docPart>
      <w:docPartPr>
        <w:name w:val="8CEE67A9A48C442A98BC83BDEED16F72"/>
        <w:category>
          <w:name w:val="General"/>
          <w:gallery w:val="placeholder"/>
        </w:category>
        <w:types>
          <w:type w:val="bbPlcHdr"/>
        </w:types>
        <w:behaviors>
          <w:behavior w:val="content"/>
        </w:behaviors>
        <w:guid w:val="{5E58C3A8-ABA2-4216-9AE5-29FD1B6C71A9}"/>
      </w:docPartPr>
      <w:docPartBody>
        <w:p w:rsidR="00A64864" w:rsidRDefault="00D56FC8" w:rsidP="00D56FC8">
          <w:pPr>
            <w:pStyle w:val="8CEE67A9A48C442A98BC83BDEED16F72"/>
          </w:pPr>
          <w:r w:rsidRPr="00350D6B">
            <w:rPr>
              <w:rStyle w:val="PlaceholderText"/>
            </w:rPr>
            <w:t>Click or tap here to enter text.</w:t>
          </w:r>
        </w:p>
      </w:docPartBody>
    </w:docPart>
    <w:docPart>
      <w:docPartPr>
        <w:name w:val="945F4C238FA44EE68815AC764850212B"/>
        <w:category>
          <w:name w:val="General"/>
          <w:gallery w:val="placeholder"/>
        </w:category>
        <w:types>
          <w:type w:val="bbPlcHdr"/>
        </w:types>
        <w:behaviors>
          <w:behavior w:val="content"/>
        </w:behaviors>
        <w:guid w:val="{795A1B00-29EE-49FA-BC18-A25A98E62696}"/>
      </w:docPartPr>
      <w:docPartBody>
        <w:p w:rsidR="00A64864" w:rsidRDefault="00D56FC8" w:rsidP="00D56FC8">
          <w:pPr>
            <w:pStyle w:val="945F4C238FA44EE68815AC764850212B"/>
          </w:pPr>
          <w:r w:rsidRPr="00350D6B">
            <w:rPr>
              <w:rStyle w:val="PlaceholderText"/>
            </w:rPr>
            <w:t>Click or tap here to enter text.</w:t>
          </w:r>
        </w:p>
      </w:docPartBody>
    </w:docPart>
    <w:docPart>
      <w:docPartPr>
        <w:name w:val="75C6C1339FAD45EEAEB7BF66228C1D19"/>
        <w:category>
          <w:name w:val="General"/>
          <w:gallery w:val="placeholder"/>
        </w:category>
        <w:types>
          <w:type w:val="bbPlcHdr"/>
        </w:types>
        <w:behaviors>
          <w:behavior w:val="content"/>
        </w:behaviors>
        <w:guid w:val="{CB43E1C7-1A67-4EA2-B175-AF1C184DCED3}"/>
      </w:docPartPr>
      <w:docPartBody>
        <w:p w:rsidR="00A64864" w:rsidRDefault="00D56FC8" w:rsidP="00D56FC8">
          <w:pPr>
            <w:pStyle w:val="75C6C1339FAD45EEAEB7BF66228C1D19"/>
          </w:pPr>
          <w:r w:rsidRPr="00350D6B">
            <w:rPr>
              <w:rStyle w:val="PlaceholderText"/>
            </w:rPr>
            <w:t>Click or tap here to enter text.</w:t>
          </w:r>
        </w:p>
      </w:docPartBody>
    </w:docPart>
    <w:docPart>
      <w:docPartPr>
        <w:name w:val="C3E435DAFA74471B903F6E3478785ACD"/>
        <w:category>
          <w:name w:val="General"/>
          <w:gallery w:val="placeholder"/>
        </w:category>
        <w:types>
          <w:type w:val="bbPlcHdr"/>
        </w:types>
        <w:behaviors>
          <w:behavior w:val="content"/>
        </w:behaviors>
        <w:guid w:val="{845CE5B1-DEF7-4CAB-802F-C5709B4960FB}"/>
      </w:docPartPr>
      <w:docPartBody>
        <w:p w:rsidR="00A64864" w:rsidRDefault="00D56FC8" w:rsidP="00D56FC8">
          <w:pPr>
            <w:pStyle w:val="C3E435DAFA74471B903F6E3478785ACD"/>
          </w:pPr>
          <w:r w:rsidRPr="00350D6B">
            <w:rPr>
              <w:rStyle w:val="PlaceholderText"/>
            </w:rPr>
            <w:t>Click or tap here to enter text.</w:t>
          </w:r>
        </w:p>
      </w:docPartBody>
    </w:docPart>
    <w:docPart>
      <w:docPartPr>
        <w:name w:val="5835537A03FC45D180D0ECB5E8AE824B"/>
        <w:category>
          <w:name w:val="General"/>
          <w:gallery w:val="placeholder"/>
        </w:category>
        <w:types>
          <w:type w:val="bbPlcHdr"/>
        </w:types>
        <w:behaviors>
          <w:behavior w:val="content"/>
        </w:behaviors>
        <w:guid w:val="{A92C6788-4CF8-4EAD-AD75-24DF3C1E8F30}"/>
      </w:docPartPr>
      <w:docPartBody>
        <w:p w:rsidR="00A64864" w:rsidRDefault="00D56FC8" w:rsidP="00D56FC8">
          <w:pPr>
            <w:pStyle w:val="5835537A03FC45D180D0ECB5E8AE824B"/>
          </w:pPr>
          <w:r w:rsidRPr="00350D6B">
            <w:rPr>
              <w:rStyle w:val="PlaceholderText"/>
            </w:rPr>
            <w:t>Click or tap here to enter text.</w:t>
          </w:r>
        </w:p>
      </w:docPartBody>
    </w:docPart>
    <w:docPart>
      <w:docPartPr>
        <w:name w:val="11E4333F6B7A407BBE7836FC031C7DA4"/>
        <w:category>
          <w:name w:val="General"/>
          <w:gallery w:val="placeholder"/>
        </w:category>
        <w:types>
          <w:type w:val="bbPlcHdr"/>
        </w:types>
        <w:behaviors>
          <w:behavior w:val="content"/>
        </w:behaviors>
        <w:guid w:val="{FCBBAB67-7985-483E-90FF-50B523315C50}"/>
      </w:docPartPr>
      <w:docPartBody>
        <w:p w:rsidR="00A64864" w:rsidRDefault="00D56FC8" w:rsidP="00D56FC8">
          <w:pPr>
            <w:pStyle w:val="11E4333F6B7A407BBE7836FC031C7DA4"/>
          </w:pPr>
          <w:r w:rsidRPr="00350D6B">
            <w:rPr>
              <w:rStyle w:val="PlaceholderText"/>
            </w:rPr>
            <w:t>Click or tap here to enter text.</w:t>
          </w:r>
        </w:p>
      </w:docPartBody>
    </w:docPart>
    <w:docPart>
      <w:docPartPr>
        <w:name w:val="2EC87078CA2D432EB64719357939E81C"/>
        <w:category>
          <w:name w:val="General"/>
          <w:gallery w:val="placeholder"/>
        </w:category>
        <w:types>
          <w:type w:val="bbPlcHdr"/>
        </w:types>
        <w:behaviors>
          <w:behavior w:val="content"/>
        </w:behaviors>
        <w:guid w:val="{9FDDAC2D-89F6-4C57-9AFF-827896F2A0AD}"/>
      </w:docPartPr>
      <w:docPartBody>
        <w:p w:rsidR="00A64864" w:rsidRDefault="00D56FC8" w:rsidP="00D56FC8">
          <w:pPr>
            <w:pStyle w:val="2EC87078CA2D432EB64719357939E81C"/>
          </w:pPr>
          <w:r w:rsidRPr="00350D6B">
            <w:rPr>
              <w:rStyle w:val="PlaceholderText"/>
            </w:rPr>
            <w:t>Click or tap here to enter text.</w:t>
          </w:r>
        </w:p>
      </w:docPartBody>
    </w:docPart>
    <w:docPart>
      <w:docPartPr>
        <w:name w:val="F3336BBF0D574693A1DBD4316CCD2504"/>
        <w:category>
          <w:name w:val="General"/>
          <w:gallery w:val="placeholder"/>
        </w:category>
        <w:types>
          <w:type w:val="bbPlcHdr"/>
        </w:types>
        <w:behaviors>
          <w:behavior w:val="content"/>
        </w:behaviors>
        <w:guid w:val="{F883CAF1-C360-4C4B-85E2-C01DD70B06A0}"/>
      </w:docPartPr>
      <w:docPartBody>
        <w:p w:rsidR="00A64864" w:rsidRDefault="00D56FC8" w:rsidP="00D56FC8">
          <w:pPr>
            <w:pStyle w:val="F3336BBF0D574693A1DBD4316CCD2504"/>
          </w:pPr>
          <w:r w:rsidRPr="00350D6B">
            <w:rPr>
              <w:rStyle w:val="PlaceholderText"/>
            </w:rPr>
            <w:t>Click or tap here to enter text.</w:t>
          </w:r>
        </w:p>
      </w:docPartBody>
    </w:docPart>
    <w:docPart>
      <w:docPartPr>
        <w:name w:val="B3EE002E6631475E9AC9E4259A8CDAD5"/>
        <w:category>
          <w:name w:val="General"/>
          <w:gallery w:val="placeholder"/>
        </w:category>
        <w:types>
          <w:type w:val="bbPlcHdr"/>
        </w:types>
        <w:behaviors>
          <w:behavior w:val="content"/>
        </w:behaviors>
        <w:guid w:val="{3B62AB20-2E23-4C9D-8507-06FE534C2F84}"/>
      </w:docPartPr>
      <w:docPartBody>
        <w:p w:rsidR="00A64864" w:rsidRDefault="00D56FC8" w:rsidP="00D56FC8">
          <w:pPr>
            <w:pStyle w:val="B3EE002E6631475E9AC9E4259A8CDAD5"/>
          </w:pPr>
          <w:r w:rsidRPr="00350D6B">
            <w:rPr>
              <w:rStyle w:val="PlaceholderText"/>
            </w:rPr>
            <w:t>Click or tap here to enter text.</w:t>
          </w:r>
        </w:p>
      </w:docPartBody>
    </w:docPart>
    <w:docPart>
      <w:docPartPr>
        <w:name w:val="E3446EEDD557483D8F2269BAE5EF25DA"/>
        <w:category>
          <w:name w:val="General"/>
          <w:gallery w:val="placeholder"/>
        </w:category>
        <w:types>
          <w:type w:val="bbPlcHdr"/>
        </w:types>
        <w:behaviors>
          <w:behavior w:val="content"/>
        </w:behaviors>
        <w:guid w:val="{34E45870-2F18-472D-983C-BEFC09DAF959}"/>
      </w:docPartPr>
      <w:docPartBody>
        <w:p w:rsidR="00A64864" w:rsidRDefault="00D56FC8" w:rsidP="00D56FC8">
          <w:pPr>
            <w:pStyle w:val="E3446EEDD557483D8F2269BAE5EF25DA"/>
          </w:pPr>
          <w:r w:rsidRPr="00350D6B">
            <w:rPr>
              <w:rStyle w:val="PlaceholderText"/>
            </w:rPr>
            <w:t>Click or tap here to enter text.</w:t>
          </w:r>
        </w:p>
      </w:docPartBody>
    </w:docPart>
    <w:docPart>
      <w:docPartPr>
        <w:name w:val="ABE014F2A0F647CAA20F6E1B6451F144"/>
        <w:category>
          <w:name w:val="General"/>
          <w:gallery w:val="placeholder"/>
        </w:category>
        <w:types>
          <w:type w:val="bbPlcHdr"/>
        </w:types>
        <w:behaviors>
          <w:behavior w:val="content"/>
        </w:behaviors>
        <w:guid w:val="{7CF46B57-E8AB-4652-AE3E-B4F561CA1019}"/>
      </w:docPartPr>
      <w:docPartBody>
        <w:p w:rsidR="00A64864" w:rsidRDefault="00D56FC8" w:rsidP="00D56FC8">
          <w:pPr>
            <w:pStyle w:val="ABE014F2A0F647CAA20F6E1B6451F144"/>
          </w:pPr>
          <w:r w:rsidRPr="00350D6B">
            <w:rPr>
              <w:rStyle w:val="PlaceholderText"/>
            </w:rPr>
            <w:t>Click or tap here to enter text.</w:t>
          </w:r>
        </w:p>
      </w:docPartBody>
    </w:docPart>
    <w:docPart>
      <w:docPartPr>
        <w:name w:val="3387365224AE4131B870F85C941DCCC9"/>
        <w:category>
          <w:name w:val="General"/>
          <w:gallery w:val="placeholder"/>
        </w:category>
        <w:types>
          <w:type w:val="bbPlcHdr"/>
        </w:types>
        <w:behaviors>
          <w:behavior w:val="content"/>
        </w:behaviors>
        <w:guid w:val="{2FD382C0-DC9F-41DF-82E9-12DECA87577F}"/>
      </w:docPartPr>
      <w:docPartBody>
        <w:p w:rsidR="00A64864" w:rsidRDefault="00D56FC8" w:rsidP="00D56FC8">
          <w:pPr>
            <w:pStyle w:val="3387365224AE4131B870F85C941DCCC9"/>
          </w:pPr>
          <w:r w:rsidRPr="00350D6B">
            <w:rPr>
              <w:rStyle w:val="PlaceholderText"/>
            </w:rPr>
            <w:t>Click or tap here to enter text.</w:t>
          </w:r>
        </w:p>
      </w:docPartBody>
    </w:docPart>
    <w:docPart>
      <w:docPartPr>
        <w:name w:val="8A2C7A0609BE443F8BD53723B99D168D"/>
        <w:category>
          <w:name w:val="General"/>
          <w:gallery w:val="placeholder"/>
        </w:category>
        <w:types>
          <w:type w:val="bbPlcHdr"/>
        </w:types>
        <w:behaviors>
          <w:behavior w:val="content"/>
        </w:behaviors>
        <w:guid w:val="{22215BCB-B959-48CB-9EE7-B5229D440D24}"/>
      </w:docPartPr>
      <w:docPartBody>
        <w:p w:rsidR="00A64864" w:rsidRDefault="00D56FC8" w:rsidP="00D56FC8">
          <w:pPr>
            <w:pStyle w:val="8A2C7A0609BE443F8BD53723B99D168D"/>
          </w:pPr>
          <w:r w:rsidRPr="00350D6B">
            <w:rPr>
              <w:rStyle w:val="PlaceholderText"/>
            </w:rPr>
            <w:t>Click or tap here to enter text.</w:t>
          </w:r>
        </w:p>
      </w:docPartBody>
    </w:docPart>
    <w:docPart>
      <w:docPartPr>
        <w:name w:val="65121D91E1074FB781825F94525F0AD1"/>
        <w:category>
          <w:name w:val="General"/>
          <w:gallery w:val="placeholder"/>
        </w:category>
        <w:types>
          <w:type w:val="bbPlcHdr"/>
        </w:types>
        <w:behaviors>
          <w:behavior w:val="content"/>
        </w:behaviors>
        <w:guid w:val="{286D5F82-0B2C-410D-9AEB-BAF31D8039F0}"/>
      </w:docPartPr>
      <w:docPartBody>
        <w:p w:rsidR="00A64864" w:rsidRDefault="00D56FC8" w:rsidP="00D56FC8">
          <w:pPr>
            <w:pStyle w:val="65121D91E1074FB781825F94525F0AD1"/>
          </w:pPr>
          <w:r w:rsidRPr="00350D6B">
            <w:rPr>
              <w:rStyle w:val="PlaceholderText"/>
            </w:rPr>
            <w:t>Click or tap here to enter text.</w:t>
          </w:r>
        </w:p>
      </w:docPartBody>
    </w:docPart>
    <w:docPart>
      <w:docPartPr>
        <w:name w:val="6A304136168141DF88D1C310B9D0047F"/>
        <w:category>
          <w:name w:val="General"/>
          <w:gallery w:val="placeholder"/>
        </w:category>
        <w:types>
          <w:type w:val="bbPlcHdr"/>
        </w:types>
        <w:behaviors>
          <w:behavior w:val="content"/>
        </w:behaviors>
        <w:guid w:val="{09CBFB67-BD07-4CD1-BF61-9B06939C0BDF}"/>
      </w:docPartPr>
      <w:docPartBody>
        <w:p w:rsidR="00A64864" w:rsidRDefault="00D56FC8" w:rsidP="00D56FC8">
          <w:pPr>
            <w:pStyle w:val="6A304136168141DF88D1C310B9D0047F"/>
          </w:pPr>
          <w:r w:rsidRPr="00350D6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FC8"/>
    <w:rsid w:val="00301C59"/>
    <w:rsid w:val="003F1D39"/>
    <w:rsid w:val="00416B71"/>
    <w:rsid w:val="00A64864"/>
    <w:rsid w:val="00D56FC8"/>
    <w:rsid w:val="00E86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6FC8"/>
    <w:rPr>
      <w:color w:val="808080"/>
    </w:rPr>
  </w:style>
  <w:style w:type="paragraph" w:customStyle="1" w:styleId="238BCB1C6F1947A0874A60D6509F6E04">
    <w:name w:val="238BCB1C6F1947A0874A60D6509F6E04"/>
    <w:rsid w:val="00D56FC8"/>
  </w:style>
  <w:style w:type="paragraph" w:customStyle="1" w:styleId="109F90A9CCF6488DBEB27D3CD044FE1C">
    <w:name w:val="109F90A9CCF6488DBEB27D3CD044FE1C"/>
    <w:rsid w:val="00D56FC8"/>
  </w:style>
  <w:style w:type="paragraph" w:customStyle="1" w:styleId="0C3FE609F71F4B629514C0B65A9397EB">
    <w:name w:val="0C3FE609F71F4B629514C0B65A9397EB"/>
    <w:rsid w:val="00D56FC8"/>
  </w:style>
  <w:style w:type="paragraph" w:customStyle="1" w:styleId="980C162471474859BDCA79F60B5D0E18">
    <w:name w:val="980C162471474859BDCA79F60B5D0E18"/>
    <w:rsid w:val="00D56FC8"/>
  </w:style>
  <w:style w:type="paragraph" w:customStyle="1" w:styleId="A8A958F4184440CA92C72D724A6CA83F">
    <w:name w:val="A8A958F4184440CA92C72D724A6CA83F"/>
    <w:rsid w:val="00D56FC8"/>
  </w:style>
  <w:style w:type="paragraph" w:customStyle="1" w:styleId="BCAD813631DF42EB884C6D7FAA60161E">
    <w:name w:val="BCAD813631DF42EB884C6D7FAA60161E"/>
    <w:rsid w:val="00D56FC8"/>
  </w:style>
  <w:style w:type="paragraph" w:customStyle="1" w:styleId="CA6A3C3C637B4DC89B68D9121E36DDCD">
    <w:name w:val="CA6A3C3C637B4DC89B68D9121E36DDCD"/>
    <w:rsid w:val="00D56FC8"/>
  </w:style>
  <w:style w:type="paragraph" w:customStyle="1" w:styleId="D9D72F239E6947E6825549DAAC4C2BBD">
    <w:name w:val="D9D72F239E6947E6825549DAAC4C2BBD"/>
    <w:rsid w:val="00D56FC8"/>
  </w:style>
  <w:style w:type="paragraph" w:customStyle="1" w:styleId="3F70FCFDB0524E339CBAB1BBEECA014A">
    <w:name w:val="3F70FCFDB0524E339CBAB1BBEECA014A"/>
    <w:rsid w:val="00D56FC8"/>
  </w:style>
  <w:style w:type="paragraph" w:customStyle="1" w:styleId="D5DA3D470B644506996F6121E4A3E169">
    <w:name w:val="D5DA3D470B644506996F6121E4A3E169"/>
    <w:rsid w:val="00D56FC8"/>
  </w:style>
  <w:style w:type="paragraph" w:customStyle="1" w:styleId="70077C8A1BC64FF1B670045A1F390D22">
    <w:name w:val="70077C8A1BC64FF1B670045A1F390D22"/>
    <w:rsid w:val="00D56FC8"/>
  </w:style>
  <w:style w:type="paragraph" w:customStyle="1" w:styleId="FF43BA8035C24AE090771FA29D4CD626">
    <w:name w:val="FF43BA8035C24AE090771FA29D4CD626"/>
    <w:rsid w:val="00D56FC8"/>
  </w:style>
  <w:style w:type="paragraph" w:customStyle="1" w:styleId="77946E22095A49E8B9322A4802CD160C">
    <w:name w:val="77946E22095A49E8B9322A4802CD160C"/>
    <w:rsid w:val="00D56FC8"/>
  </w:style>
  <w:style w:type="paragraph" w:customStyle="1" w:styleId="EF7F060A9D6F49D6995166A1990D42B2">
    <w:name w:val="EF7F060A9D6F49D6995166A1990D42B2"/>
    <w:rsid w:val="00D56FC8"/>
  </w:style>
  <w:style w:type="paragraph" w:customStyle="1" w:styleId="360B01CAD38842DE9C9CC7A0F3DC41B0">
    <w:name w:val="360B01CAD38842DE9C9CC7A0F3DC41B0"/>
    <w:rsid w:val="00D56FC8"/>
  </w:style>
  <w:style w:type="paragraph" w:customStyle="1" w:styleId="4D53F919DF3548B896F72EC0F711A7B8">
    <w:name w:val="4D53F919DF3548B896F72EC0F711A7B8"/>
    <w:rsid w:val="00D56FC8"/>
  </w:style>
  <w:style w:type="paragraph" w:customStyle="1" w:styleId="09C486E9A7A248E9AC7D0B169CA15E13">
    <w:name w:val="09C486E9A7A248E9AC7D0B169CA15E13"/>
    <w:rsid w:val="00D56FC8"/>
  </w:style>
  <w:style w:type="paragraph" w:customStyle="1" w:styleId="F88FC6A2D980464C8BD5C00EB08E751B">
    <w:name w:val="F88FC6A2D980464C8BD5C00EB08E751B"/>
    <w:rsid w:val="00D56FC8"/>
  </w:style>
  <w:style w:type="paragraph" w:customStyle="1" w:styleId="3A21F4781CE84584A02263235505BFA2">
    <w:name w:val="3A21F4781CE84584A02263235505BFA2"/>
    <w:rsid w:val="00D56FC8"/>
  </w:style>
  <w:style w:type="paragraph" w:customStyle="1" w:styleId="8CEE67A9A48C442A98BC83BDEED16F72">
    <w:name w:val="8CEE67A9A48C442A98BC83BDEED16F72"/>
    <w:rsid w:val="00D56FC8"/>
  </w:style>
  <w:style w:type="paragraph" w:customStyle="1" w:styleId="945F4C238FA44EE68815AC764850212B">
    <w:name w:val="945F4C238FA44EE68815AC764850212B"/>
    <w:rsid w:val="00D56FC8"/>
  </w:style>
  <w:style w:type="paragraph" w:customStyle="1" w:styleId="75C6C1339FAD45EEAEB7BF66228C1D19">
    <w:name w:val="75C6C1339FAD45EEAEB7BF66228C1D19"/>
    <w:rsid w:val="00D56FC8"/>
  </w:style>
  <w:style w:type="paragraph" w:customStyle="1" w:styleId="C3E435DAFA74471B903F6E3478785ACD">
    <w:name w:val="C3E435DAFA74471B903F6E3478785ACD"/>
    <w:rsid w:val="00D56FC8"/>
  </w:style>
  <w:style w:type="paragraph" w:customStyle="1" w:styleId="5835537A03FC45D180D0ECB5E8AE824B">
    <w:name w:val="5835537A03FC45D180D0ECB5E8AE824B"/>
    <w:rsid w:val="00D56FC8"/>
  </w:style>
  <w:style w:type="paragraph" w:customStyle="1" w:styleId="11E4333F6B7A407BBE7836FC031C7DA4">
    <w:name w:val="11E4333F6B7A407BBE7836FC031C7DA4"/>
    <w:rsid w:val="00D56FC8"/>
  </w:style>
  <w:style w:type="paragraph" w:customStyle="1" w:styleId="2EC87078CA2D432EB64719357939E81C">
    <w:name w:val="2EC87078CA2D432EB64719357939E81C"/>
    <w:rsid w:val="00D56FC8"/>
  </w:style>
  <w:style w:type="paragraph" w:customStyle="1" w:styleId="F3336BBF0D574693A1DBD4316CCD2504">
    <w:name w:val="F3336BBF0D574693A1DBD4316CCD2504"/>
    <w:rsid w:val="00D56FC8"/>
  </w:style>
  <w:style w:type="paragraph" w:customStyle="1" w:styleId="B3EE002E6631475E9AC9E4259A8CDAD5">
    <w:name w:val="B3EE002E6631475E9AC9E4259A8CDAD5"/>
    <w:rsid w:val="00D56FC8"/>
  </w:style>
  <w:style w:type="paragraph" w:customStyle="1" w:styleId="E3446EEDD557483D8F2269BAE5EF25DA">
    <w:name w:val="E3446EEDD557483D8F2269BAE5EF25DA"/>
    <w:rsid w:val="00D56FC8"/>
  </w:style>
  <w:style w:type="paragraph" w:customStyle="1" w:styleId="ABE014F2A0F647CAA20F6E1B6451F144">
    <w:name w:val="ABE014F2A0F647CAA20F6E1B6451F144"/>
    <w:rsid w:val="00D56FC8"/>
  </w:style>
  <w:style w:type="paragraph" w:customStyle="1" w:styleId="3387365224AE4131B870F85C941DCCC9">
    <w:name w:val="3387365224AE4131B870F85C941DCCC9"/>
    <w:rsid w:val="00D56FC8"/>
  </w:style>
  <w:style w:type="paragraph" w:customStyle="1" w:styleId="8A2C7A0609BE443F8BD53723B99D168D">
    <w:name w:val="8A2C7A0609BE443F8BD53723B99D168D"/>
    <w:rsid w:val="00D56FC8"/>
  </w:style>
  <w:style w:type="paragraph" w:customStyle="1" w:styleId="65F1106B819349AA96DCFB5B62E84303">
    <w:name w:val="65F1106B819349AA96DCFB5B62E84303"/>
    <w:rsid w:val="00D56FC8"/>
  </w:style>
  <w:style w:type="paragraph" w:customStyle="1" w:styleId="65121D91E1074FB781825F94525F0AD1">
    <w:name w:val="65121D91E1074FB781825F94525F0AD1"/>
    <w:rsid w:val="00D56FC8"/>
  </w:style>
  <w:style w:type="paragraph" w:customStyle="1" w:styleId="6A304136168141DF88D1C310B9D0047F">
    <w:name w:val="6A304136168141DF88D1C310B9D0047F"/>
    <w:rsid w:val="00D56F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Wor15</b:Tag>
    <b:SourceType>DocumentFromInternetSite</b:SourceType>
    <b:Guid>{55EB20CD-9B26-469B-8A1C-E2CFA909546D}</b:Guid>
    <b:Author>
      <b:Author>
        <b:Corporate>World Bank</b:Corporate>
      </b:Author>
    </b:Author>
    <b:Title>Nhà ở giá hợp lý con đường phía trước</b:Title>
    <b:InternetSiteTitle>worlbank.org</b:InternetSiteTitle>
    <b:Year>2015</b:Year>
    <b:URL>https://www.google.com/url?sa=t&amp;rct=j&amp;q=&amp;esrc=s&amp;source=web&amp;cd=1&amp;cad=rja&amp;uact=8&amp;ved=0ahUKEwj70eL7o9zOAhVEEpQKHV61DZIQFggbMAA&amp;url=http%3A%2F%2Fwww-wds.worldbank.org%2Fexternal%2Fdefault%2FWDSContentServer%2FWDSP%2FIB%2F2015%2F12%2F11%2F090224b083c494bf%2F1_</b:URL>
    <b:RefOrder>93</b:RefOrder>
  </b:Source>
  <b:Source>
    <b:Tag>Ngu14</b:Tag>
    <b:SourceType>DocumentFromInternetSite</b:SourceType>
    <b:Guid>{24A8E38E-B3BB-4AB0-9C85-9F7690B88A9A}</b:Guid>
    <b:Title>VietNam housing sector profile</b:Title>
    <b:InternetSiteTitle>UN-Habitat VietNam</b:InternetSiteTitle>
    <b:Year>2014</b:Year>
    <b:URL>https://www.google.com/url?sa=t&amp;rct=j&amp;q=&amp;esrc=s&amp;source=web&amp;cd=7&amp;cad=rja&amp;uact=8&amp;ved=0ahUKEwiT8IrbodzOAhUEipQKHYKIDroQFghXMAY&amp;url=http%3A%2F%2Fe4g.org%2Fwp-content%2Fuploads%2F2014%2F07%2FE4G_HoSoNhaOVN_UNHabitat.pdf&amp;usg=AFQjCNFQPQTB94tzJzJ6O1pXH8GxogLvaA&amp;s</b:URL>
    <b:Author>
      <b:Author>
        <b:Corporate>Nguyễn Quang và cộng sự</b:Corporate>
      </b:Author>
    </b:Author>
    <b:RefOrder>94</b:RefOrder>
  </b:Source>
  <b:Source>
    <b:Tag>Trầ11</b:Tag>
    <b:SourceType>Report</b:SourceType>
    <b:Guid>{E54EA46D-7DDC-400F-B452-C41394735544}</b:Guid>
    <b:Title>Phát triển tín dụng nhà ở cho người có thu nhập trung bình và thấp</b:Title>
    <b:Year>2011</b:Year>
    <b:Author>
      <b:Author>
        <b:Corporate>Trần Hà Kim Thanh</b:Corporate>
      </b:Author>
    </b:Author>
    <b:Publisher>Đại học Kinh tế Thành phố Hồ Chí Minh</b:Publisher>
    <b:City>Tp. Hồ Chí Minh</b:City>
    <b:RefOrder>47</b:RefOrder>
  </b:Source>
  <b:Source>
    <b:Tag>Ngu091</b:Tag>
    <b:SourceType>Report</b:SourceType>
    <b:Guid>{DEFF9A58-4650-418F-8B3F-6D416FDA4E86}</b:Guid>
    <b:Author>
      <b:Author>
        <b:Corporate>Nguyễn Thị Tuyết Như</b:Corporate>
      </b:Author>
    </b:Author>
    <b:Title>Phát triển thị trường nhà ở đô thị thành phố Hồ Chí Minh đến năm 2015</b:Title>
    <b:Year>2009</b:Year>
    <b:Publisher>Đại học Quốc Gia thành phố Hồ Chí Minh</b:Publisher>
    <b:City>TP. Hồ Chí Minh</b:City>
    <b:RefOrder>14</b:RefOrder>
  </b:Source>
  <b:Source>
    <b:Tag>LêT14</b:Tag>
    <b:SourceType>Report</b:SourceType>
    <b:Guid>{E696142F-7CE9-4F25-BE8F-A17DF9F4FDE1}</b:Guid>
    <b:Author>
      <b:Author>
        <b:Corporate>Lê Thanh Ngọc</b:Corporate>
      </b:Author>
    </b:Author>
    <b:Title>Bong bóng bất động sản nhà đất để ở tại thành phố Hồ Chí Minh</b:Title>
    <b:Year>2014</b:Year>
    <b:Publisher>Đại học Ngân hàng TP. Hồ Chí Minh</b:Publisher>
    <b:City>tp. Hồ Chí Minh</b:City>
    <b:RefOrder>48</b:RefOrder>
  </b:Source>
  <b:Source>
    <b:Tag>Trầ06</b:Tag>
    <b:SourceType>Report</b:SourceType>
    <b:Guid>{8D8F76E7-201A-4A60-A1E3-2347F63754DD}</b:Guid>
    <b:Author>
      <b:Author>
        <b:Corporate>Trần Quốc Hùng</b:Corporate>
      </b:Author>
    </b:Author>
    <b:Title>Nghiên cứu phát triển hoạt động kinh doanh bất động sản ở Việt Nam</b:Title>
    <b:Year>2006</b:Year>
    <b:Publisher>Đại học kinh tế Quốc dân</b:Publisher>
    <b:City>Hà Nội</b:City>
    <b:RefOrder>49</b:RefOrder>
  </b:Source>
  <b:Source>
    <b:Tag>Phạ04</b:Tag>
    <b:SourceType>Report</b:SourceType>
    <b:Guid>{D199D6FA-CAD0-4689-82F5-ECFEC2D70B71}</b:Guid>
    <b:Author>
      <b:Author>
        <b:Corporate>Phạm Tứ</b:Corporate>
      </b:Author>
    </b:Author>
    <b:Title>Nhà ở thấp tầng cho người nghèo đô thị tại thành phố Hồ Chí Minh</b:Title>
    <b:Year>2004</b:Year>
    <b:Publisher>Đại học Xây dựng</b:Publisher>
    <b:City>Hà Nội</b:City>
    <b:RefOrder>95</b:RefOrder>
  </b:Source>
  <b:Source>
    <b:Tag>VũT05</b:Tag>
    <b:SourceType>Report</b:SourceType>
    <b:Guid>{278DA986-7089-4B55-AA99-3CDB942E85A8}</b:Guid>
    <b:Author>
      <b:Author>
        <b:Corporate>Vũ Thuý Hằng</b:Corporate>
      </b:Author>
    </b:Author>
    <b:Title>Giải pháp quy hoạch và kiến trúc cải thiện môi trường nhà ở cho người thu nhập thấp thành phố Hà Nội</b:Title>
    <b:Year>2005</b:Year>
    <b:Publisher>Đại học Kiến trúc Hà Nội</b:Publisher>
    <b:City>Hà Nội</b:City>
    <b:RefOrder>58</b:RefOrder>
  </b:Source>
  <b:Source>
    <b:Tag>UND16</b:Tag>
    <b:SourceType>InternetSite</b:SourceType>
    <b:Guid>{708C3F4F-D683-4502-B527-7A7010C14376}</b:Guid>
    <b:Title>Chương trình phát triển của Liên hiệp quốc tại Viêt Nam</b:Title>
    <b:Year>2016</b:Year>
    <b:Author>
      <b:Author>
        <b:NameList>
          <b:Person>
            <b:Last>UNDP</b:Last>
          </b:Person>
        </b:NameList>
      </b:Author>
    </b:Author>
    <b:Month>tháng 9</b:Month>
    <b:URL>http://www.vn.undp.org/content/vietnam/vi/home/ourwork/povertyreduction/in_depth/</b:URL>
    <b:RefOrder>96</b:RefOrder>
  </b:Source>
  <b:Source>
    <b:Tag>Jin14</b:Tag>
    <b:SourceType>Book</b:SourceType>
    <b:Guid>{DE8340F2-C323-46C3-B92E-B193519DEB96}</b:Guid>
    <b:Author>
      <b:Author>
        <b:NameList>
          <b:Person>
            <b:Last>LI</b:Last>
            <b:First>Jing</b:First>
          </b:Person>
        </b:NameList>
      </b:Author>
    </b:Author>
    <b:Title>Recent trends on housing affordability research: where</b:Title>
    <b:Year>2014</b:Year>
    <b:Publisher>City University of Hong Kong</b:Publisher>
    <b:RefOrder>97</b:RefOrder>
  </b:Source>
  <b:Source>
    <b:Tag>Mel10</b:Tag>
    <b:SourceType>Book</b:SourceType>
    <b:Guid>{45FEA8BC-B42F-4132-86B3-96038EC22D20}</b:Guid>
    <b:Author>
      <b:Author>
        <b:Corporate>Melanie D. Jewkes, Lucy M. Delgadillo</b:Corporate>
      </b:Author>
    </b:Author>
    <b:Title>Weaknesses of Housing Affordability Indices</b:Title>
    <b:Year>2010</b:Year>
    <b:Publisher>Association for Financial Counseling and Planning Education</b:Publisher>
    <b:RefOrder>98</b:RefOrder>
  </b:Source>
  <b:Source>
    <b:Tag>Yig14</b:Tag>
    <b:SourceType>ConferenceProceedings</b:SourceType>
    <b:Guid>{BA3DA3DA-652C-44A2-B0E0-162086DA2679}</b:Guid>
    <b:Author>
      <b:Author>
        <b:Corporate>Yigang Wei, Patrick T.I. Lam, Y.H. Chiang, Barbara Y.P. Leung</b:Corporate>
      </b:Author>
    </b:Author>
    <b:Title>The Changing Real Estate Supply and Investment Patterns in China: An Institutional Perspective on Affordable Housing</b:Title>
    <b:Year>2014</b:Year>
    <b:City>Berlin</b:City>
    <b:Publisher>Springer-</b:Publisher>
    <b:Pages>403-410</b:Pages>
    <b:ConferenceName>Proceedings of the17th International Symposium</b:ConferenceName>
    <b:RefOrder>99</b:RefOrder>
  </b:Source>
  <b:Source>
    <b:Tag>Yac14</b:Tag>
    <b:SourceType>ConferenceProceedings</b:SourceType>
    <b:Guid>{E78144DC-2018-40ED-BF92-ACFCDB3F3A9A}</b:Guid>
    <b:Author>
      <b:Author>
        <b:Corporate>Yachen Liu, Jian Ma, Siqi Niu</b:Corporate>
      </b:Author>
    </b:Author>
    <b:Title>The Problems and Solutions Facing Land Supply of Affordable Housing in China</b:Title>
    <b:Pages>223-229</b:Pages>
    <b:Year>2014</b:Year>
    <b:ConferenceName>Proceedings of the18th International Symposium</b:ConferenceName>
    <b:City>Berlin</b:City>
    <b:Publisher>Springer-</b:Publisher>
    <b:RefOrder>100</b:RefOrder>
  </b:Source>
  <b:Source>
    <b:Tag>Geo08</b:Tag>
    <b:SourceType>Book</b:SourceType>
    <b:Guid>{A0D0A48F-189D-448C-834F-88C7552EA519}</b:Guid>
    <b:Title>Recent Developments in the Communities and Local Government Affordability Model</b:Title>
    <b:Year>2008</b:Year>
    <b:Author>
      <b:Author>
        <b:Corporate>Geoffrey Meen, Mark Andrew, Michael Ball, Jennifer Goody, Diana Kasparova, Gwilym Pryce:,Christine WhiteheadGavin Wood</b:Corporate>
      </b:Author>
    </b:Author>
    <b:City>London</b:City>
    <b:Publisher>Department for Communities and Local Government:</b:Publisher>
    <b:RefOrder>101</b:RefOrder>
  </b:Source>
  <b:Source>
    <b:Tag>the15</b:Tag>
    <b:SourceType>Report</b:SourceType>
    <b:Guid>{9976D814-6F6A-4B12-B947-19804B77E185}</b:Guid>
    <b:Title>Housing Aﬀordability and Economic Equity - Analysis</b:Title>
    <b:Year>2015</b:Year>
    <b:City>Washtenaw County, Michigan</b:City>
    <b:Publisher>czb Report</b:Publisher>
    <b:Author>
      <b:Author>
        <b:NameList>
          <b:Person>
            <b:Last>Development</b:Last>
            <b:First>the</b:First>
            <b:Middle>Ofﬁce of Community and Economic</b:Middle>
          </b:Person>
        </b:NameList>
      </b:Author>
    </b:Author>
    <b:RefOrder>102</b:RefOrder>
  </b:Source>
  <b:Source>
    <b:Tag>Geo11</b:Tag>
    <b:SourceType>Report</b:SourceType>
    <b:Guid>{52520E4D-9F49-43BF-A8A0-9FC6A933886B}</b:Guid>
    <b:Author>
      <b:Author>
        <b:Corporate>Geoffrey Mean</b:Corporate>
      </b:Author>
    </b:Author>
    <b:Title>A long-run model of housing affordability</b:Title>
    <b:Year>2011</b:Year>
    <b:Publisher>University of Reading, School of Economics</b:Publisher>
    <b:City>London</b:City>
    <b:RefOrder>103</b:RefOrder>
  </b:Source>
  <b:Source>
    <b:Tag>Nun15</b:Tag>
    <b:SourceType>Report</b:SourceType>
    <b:Guid>{B85B594D-3449-4928-BAEB-A53170205462}</b:Guid>
    <b:Author>
      <b:Author>
        <b:Corporate>Nuno Mota</b:Corporate>
      </b:Author>
    </b:Author>
    <b:Title>Housing Affordability Primer</b:Title>
    <b:Year>2015</b:Year>
    <b:Publisher>Economic and strategic research</b:Publisher>
    <b:City>Fannie Mae</b:City>
    <b:RefOrder>73</b:RefOrder>
  </b:Source>
  <b:Source>
    <b:Tag>Emm12</b:Tag>
    <b:SourceType>JournalArticle</b:SourceType>
    <b:Guid>{69DF2BC4-09A8-414E-ADC0-C0E9E26206BD}</b:Guid>
    <b:Author>
      <b:Author>
        <b:Corporate>Emma Mulliner, Vida Maliene</b:Corporate>
      </b:Author>
    </b:Author>
    <b:Title>Austerity and reform to affordable housing policy</b:Title>
    <b:Year>2012</b:Year>
    <b:JournalName>Springer</b:JournalName>
    <b:Pages>397–407</b:Pages>
    <b:RefOrder>104</b:RefOrder>
  </b:Source>
  <b:Source>
    <b:Tag>Jia41</b:Tag>
    <b:SourceType>ConferenceProceedings</b:SourceType>
    <b:Guid>{AB55FA64-DC55-4358-A29F-12C8A9AA6204}</b:Guid>
    <b:Author>
      <b:Author>
        <b:Corporate>Jiahui Shen, Yuzhe Wu, Xiaoling Zhang</b:Corporate>
      </b:Author>
    </b:Author>
    <b:Title>Policy Change from Affordable Housing to Public Rental Housing: A Comparative Analysis Based on IAD Framework</b:Title>
    <b:Year>20141</b:Year>
    <b:Pages>1-28</b:Pages>
    <b:ConferenceName>Proceedings of the18th International Symposium</b:ConferenceName>
    <b:City>Berlin</b:City>
    <b:Publisher>Springer-</b:Publisher>
    <b:RefOrder>105</b:RefOrder>
  </b:Source>
  <b:Source>
    <b:Tag>Gem10</b:Tag>
    <b:SourceType>Book</b:SourceType>
    <b:Guid>{AF7AA606-F344-4808-8167-0B6B907E06C2}</b:Guid>
    <b:Author>
      <b:Author>
        <b:Corporate>Gemma Burgess, Sarah Monk</b:Corporate>
      </b:Author>
    </b:Author>
    <b:Title>How can the planning system deliver more housing?</b:Title>
    <b:Year>2010</b:Year>
    <b:City>University of Cambridge</b:City>
    <b:Publisher>Cambridge Centre for Housing</b:Publisher>
    <b:RefOrder>106</b:RefOrder>
  </b:Source>
  <b:Source>
    <b:Tag>Tru09</b:Tag>
    <b:SourceType>BookSection</b:SourceType>
    <b:Guid>{BE26AFAB-2ADD-49FE-A2B9-8017A0BB717F}</b:Guid>
    <b:Author>
      <b:Author>
        <b:Corporate>Trung tâm dự báo và nghiên cứu đô thị</b:Corporate>
      </b:Author>
    </b:Author>
    <b:Title>Khóa tập huấn về nhà ở xã hội tại thành phố Hồ Chí Minh</b:Title>
    <b:Year>2009</b:Year>
    <b:City>Thành phố Hồ Chí Minh</b:City>
    <b:RefOrder>107</b:RefOrder>
  </b:Source>
  <b:Source>
    <b:Tag>Đản05</b:Tag>
    <b:SourceType>InternetSite</b:SourceType>
    <b:Guid>{29125354-C547-4866-8FCA-66CD398F5E4B}</b:Guid>
    <b:Title>Báo điện tử Đảng Cộng sản Việt Nam</b:Title>
    <b:Year>2105</b:Year>
    <b:URL>http://dangcongsan.vn/chuong-trinh-135-va-cac-chuong-trinh-du-an-giam-ngheo/nam-2015-uoc-ty-le-ho-ngheo-ca-nuoc-con-duoi-5-350678.html</b:URL>
    <b:Author>
      <b:Author>
        <b:Corporate>Đảng cộng sản Việt Nam</b:Corporate>
      </b:Author>
    </b:Author>
    <b:RefOrder>108</b:RefOrder>
  </b:Source>
  <b:Source>
    <b:Tag>Tổn15</b:Tag>
    <b:SourceType>Book</b:SourceType>
    <b:Guid>{BE4B830D-4E72-4028-9A3E-7A71E6FF8B5F}</b:Guid>
    <b:Title>Điều tra dân số và nhà ở giữa kỳ thời điểm 1/4/2014: Các kết quả chủ yếu</b:Title>
    <b:Year>2015</b:Year>
    <b:Author>
      <b:Author>
        <b:Corporate>Tổng cục thống kê</b:Corporate>
      </b:Author>
    </b:Author>
    <b:City>Hà Nội</b:City>
    <b:Publisher>Bộ kế hoạch và đầu tư</b:Publisher>
    <b:RefOrder>109</b:RefOrder>
  </b:Source>
  <b:Source>
    <b:Tag>Phạ15</b:Tag>
    <b:SourceType>JournalArticle</b:SourceType>
    <b:Guid>{0F0C9568-FA8C-4060-B46A-076925ADCBB5}</b:Guid>
    <b:Author>
      <b:Author>
        <b:Corporate>Phạm Đình Tuyển</b:Corporate>
      </b:Author>
    </b:Author>
    <b:Title>Xây dựng mô hình cho phát triển nhà ở xã hội tại Việt Nam</b:Title>
    <b:JournalName>Kiến trúc</b:JournalName>
    <b:Year>2915</b:Year>
    <b:Pages>61-64</b:Pages>
    <b:Volume>247</b:Volume>
    <b:Issue>0866-8617</b:Issue>
    <b:RefOrder>110</b:RefOrder>
  </b:Source>
  <b:Source>
    <b:Tag>YuJ14</b:Tag>
    <b:SourceType>JournalArticle</b:SourceType>
    <b:Guid>{0A41EB7D-3F6D-473E-B43C-E0031FF7F7A5}</b:Guid>
    <b:Title>Why homebuyers have a high housing affordability problem: Quantile regression analysis</b:Title>
    <b:Year>2014</b:Year>
    <b:Publisher>Elsevier</b:Publisher>
    <b:Author>
      <b:Author>
        <b:Corporate>Yu-Ju Lin, Chin- Oh Chang, Chien-Liang Chen</b:Corporate>
      </b:Author>
    </b:Author>
    <b:JournalName>Habitat International</b:JournalName>
    <b:Pages>41-47</b:Pages>
    <b:Volume>43</b:Volume>
    <b:RefOrder>62</b:RefOrder>
  </b:Source>
  <b:Source>
    <b:Tag>Đin12</b:Tag>
    <b:SourceType>JournalArticle</b:SourceType>
    <b:Guid>{BD20FAF0-9304-4952-A7BD-25677B994A00}</b:Guid>
    <b:Author>
      <b:Author>
        <b:Corporate>Đinh Trọng Thắng</b:Corporate>
      </b:Author>
    </b:Author>
    <b:Title>Phát triển hệ thống thị trường tài chính nhà ở</b:Title>
    <b:JournalName>Kinh tế và Dự báo</b:JournalName>
    <b:Year>2012</b:Year>
    <b:Pages>27-39</b:Pages>
    <b:Volume>6</b:Volume>
    <b:Issue>0866-7120</b:Issue>
    <b:RefOrder>111</b:RefOrder>
  </b:Source>
  <b:Source>
    <b:Tag>Trầ15</b:Tag>
    <b:SourceType>DocumentFromInternetSite</b:SourceType>
    <b:Guid>{64FF1EFD-80EB-4EE6-9AAE-58A1104F3374}</b:Guid>
    <b:Author>
      <b:Author>
        <b:Corporate>Trần Tuấn Anh</b:Corporate>
      </b:Author>
    </b:Author>
    <b:Title>Phân tích chênh lệch thu nhập theo giới tính ở thành phố Hồ Chí Minh bằng phương pháp hồi quy phân vị</b:Title>
    <b:Year>2015</b:Year>
    <b:InternetSiteTitle>Trường đại học Kinh tế</b:InternetSiteTitle>
    <b:URL>http://fde.ueh.edu.vn/attachments/article/340/STBI-20141127.pdf</b:URL>
    <b:RefOrder>112</b:RefOrder>
  </b:Source>
  <b:Source>
    <b:Tag>Phạ14</b:Tag>
    <b:SourceType>JournalArticle</b:SourceType>
    <b:Guid>{ED3D5364-A07E-43A0-A937-BC65DE4688FC}</b:Guid>
    <b:Author>
      <b:Author>
        <b:Corporate>Phạm Nguyễn Thế Thành và Lưu Trường Văn</b:Corporate>
      </b:Author>
    </b:Author>
    <b:Title>Nhận diện, đánh giá nhu cầu và xác định đặc trưng sản phảm nhà ở xã hội</b:Title>
    <b:JournalName>Xây dựng</b:JournalName>
    <b:Year>2014</b:Year>
    <b:Pages>109-112</b:Pages>
    <b:Issue>0866-0762</b:Issue>
    <b:RefOrder>113</b:RefOrder>
  </b:Source>
  <b:Source>
    <b:Tag>Ngô15</b:Tag>
    <b:SourceType>JournalArticle</b:SourceType>
    <b:Guid>{5C1A9553-2179-45C8-983A-EC7FA8481688}</b:Guid>
    <b:Author>
      <b:Author>
        <b:Corporate>Ngô Lê Minh</b:Corporate>
      </b:Author>
    </b:Author>
    <b:Title>Nhà ở xã hội tại Thượng Hải - Loại hình phát triển và khả năng áp dụng cho nhà ở xã hội Việt Nam</b:Title>
    <b:JournalName>Kiến trúc</b:JournalName>
    <b:Year>2015</b:Year>
    <b:Pages>58-62</b:Pages>
    <b:RefOrder>114</b:RefOrder>
  </b:Source>
  <b:Source>
    <b:Tag>Đoà14</b:Tag>
    <b:SourceType>JournalArticle</b:SourceType>
    <b:Guid>{8A6056BE-D946-4319-B945-0601CA283F98}</b:Guid>
    <b:Author>
      <b:Author>
        <b:Corporate>Đoàn Phước Thuộc</b:Corporate>
      </b:Author>
    </b:Author>
    <b:JournalName>Y học Việt Nam</b:JournalName>
    <b:Year>2014</b:Year>
    <b:Pages>98-102</b:Pages>
    <b:Title>nghiên cứu về chi phí và khả năng chi trả của bệnh nhân tại bệnh viện y học cổ truyền tỉnh Bình Định</b:Title>
    <b:RefOrder>115</b:RefOrder>
  </b:Source>
  <b:Source>
    <b:Tag>VũX071</b:Tag>
    <b:SourceType>JournalArticle</b:SourceType>
    <b:Guid>{6A304943-1868-4808-A676-F751E8DE657C}</b:Guid>
    <b:Author>
      <b:Author>
        <b:Corporate>Vũ Xuân Phú, Lê Vũ Anh, Lê Ngọc Bảo</b:Corporate>
      </b:Author>
    </b:Author>
    <b:Title>Nghiên cứu khả năng chi trả cho các dịch vụ y tế và một số yếu tố ảnh hưởng của cộng đồng dân cư huyện Chí Linh – Hải Dương</b:Title>
    <b:JournalName>Y học thực hành</b:JournalName>
    <b:Year>2007</b:Year>
    <b:Pages>571-572</b:Pages>
    <b:RefOrder>116</b:RefOrder>
  </b:Source>
  <b:Source>
    <b:Tag>Đoà15</b:Tag>
    <b:SourceType>JournalArticle</b:SourceType>
    <b:Guid>{8E2036D2-B763-453B-8BA7-809204C81023}</b:Guid>
    <b:Author>
      <b:Author>
        <b:Corporate>Đoàn Thanh Hà</b:Corporate>
      </b:Author>
    </b:Author>
    <b:Title>Một số kinh nghiệm thế giới về hệ thống tài chính nhà ở cho người có thu nhập thấp và gợi ý chính sách cho Việt Nam</b:Title>
    <b:JournalName>Tạp chí Ngân hàng</b:JournalName>
    <b:Year>2015</b:Year>
    <b:Pages>57-62</b:Pages>
    <b:Volume>1</b:Volume>
    <b:RefOrder>52</b:RefOrder>
  </b:Source>
  <b:Source>
    <b:Tag>Ngu15</b:Tag>
    <b:SourceType>JournalArticle</b:SourceType>
    <b:Guid>{D425370F-BD53-40B7-873B-353EFD06AE32}</b:Guid>
    <b:Author>
      <b:Author>
        <b:Corporate>Nguyễn Tuấn Anh</b:Corporate>
      </b:Author>
    </b:Author>
    <b:Title>Kinh nghiệm của một số quốc gia Châu Á về chính sách phát triển nhà ở xã hội</b:Title>
    <b:JournalName>Kinh tế chấu Á - Thái Bình Dương</b:JournalName>
    <b:Year>2015</b:Year>
    <b:Pages>89-91</b:Pages>
    <b:Volume>449</b:Volume>
    <b:Issue>0868-3808</b:Issue>
    <b:RefOrder>117</b:RefOrder>
  </b:Source>
  <b:Source>
    <b:Tag>VũX07</b:Tag>
    <b:SourceType>JournalArticle</b:SourceType>
    <b:Guid>{6E9889B2-357A-43B9-A0AD-519FD941A8C1}</b:Guid>
    <b:Author>
      <b:Author>
        <b:Corporate>Vũ Xuân Phú, Lê Vũ Anh, Lê Bảo Ngọc</b:Corporate>
      </b:Author>
    </b:Author>
    <b:Title>khả năng chi trả cho các dịch vụ y tế và một số yếu tố ảnh hưởng của cộng đồng dân cư huyện Chí Linh – Hải Dương</b:Title>
    <b:JournalName>Y thực hành</b:JournalName>
    <b:Year>2007</b:Year>
    <b:Pages>571-572</b:Pages>
    <b:Volume>5</b:Volume>
    <b:RefOrder>118</b:RefOrder>
  </b:Source>
  <b:Source>
    <b:Tag>Ngu05</b:Tag>
    <b:SourceType>JournalArticle</b:SourceType>
    <b:Guid>{A722C949-56D8-46E4-9CC0-E1E7890F6353}</b:Guid>
    <b:Author>
      <b:Author>
        <b:Corporate>Nguyễn Thị Kim Chúc, Nguyễn Thị Bích Thuận</b:Corporate>
      </b:Author>
    </b:Author>
    <b:Title>khả năng chi trả chi phí y tế của người dân huyện Ba Vì tỉnh Hà Tây</b:Title>
    <b:JournalName>Tạp chí nghiên cứu y học</b:JournalName>
    <b:Year>2005</b:Year>
    <b:Pages>102-106</b:Pages>
    <b:RefOrder>119</b:RefOrder>
  </b:Source>
  <b:Source>
    <b:Tag>Dươ15</b:Tag>
    <b:SourceType>JournalArticle</b:SourceType>
    <b:Guid>{69823707-6455-482C-B78E-A634515BF6CC}</b:Guid>
    <b:Author>
      <b:Author>
        <b:Corporate>Dương Quỳnh Chi</b:Corporate>
      </b:Author>
    </b:Author>
    <b:Title>Giải bài toán phát triển nhà ở xã hội</b:Title>
    <b:JournalName>Kinh tế Châu Á- Thái Bình Dương</b:JournalName>
    <b:Year>2015</b:Year>
    <b:Pages>78-80</b:Pages>
    <b:Volume>449</b:Volume>
    <b:Issue>0868-3808</b:Issue>
    <b:RefOrder>120</b:RefOrder>
  </b:Source>
  <b:Source>
    <b:Tag>Ngu13</b:Tag>
    <b:SourceType>JournalArticle</b:SourceType>
    <b:Guid>{23EF9A60-AF98-498C-91C2-C3B69F0D933D}</b:Guid>
    <b:Title>Cầu tín dụng nhà ở của cá nhân/ Hộ gia đình và một số khuyến nghị chính sách tín dụng nhà ở của các ngân hàng thương mại Việt Nam</b:Title>
    <b:Year>2013</b:Year>
    <b:Author>
      <b:Author>
        <b:Corporate>Nguyễn Thị Minh Thảo</b:Corporate>
      </b:Author>
    </b:Author>
    <b:JournalName>Khoa học thương mại</b:JournalName>
    <b:Pages>64-72</b:Pages>
    <b:Volume>60</b:Volume>
    <b:RefOrder>50</b:RefOrder>
  </b:Source>
  <b:Source>
    <b:Tag>Đào15</b:Tag>
    <b:SourceType>JournalArticle</b:SourceType>
    <b:Guid>{ACCE6A92-68AD-43B5-B452-9AB5B3EBD6E3}</b:Guid>
    <b:Author>
      <b:Author>
        <b:Corporate>Đào Cao Quý</b:Corporate>
      </b:Author>
    </b:Author>
    <b:Title>Kinh nghiệm của một số nước trong việc phát triển thị trường bất động sản nhà ở</b:Title>
    <b:JournalName>Tạp chí Giáo dục lý luận</b:JournalName>
    <b:Year>2015</b:Year>
    <b:Pages>66-69</b:Pages>
    <b:Volume>225</b:Volume>
    <b:RefOrder>51</b:RefOrder>
  </b:Source>
  <b:Source>
    <b:Tag>Placeholder1</b:Tag>
    <b:SourceType>Report</b:SourceType>
    <b:Guid>{913818A5-EC27-47BC-BDA2-A90B925CEC6B}</b:Guid>
    <b:Title>Housing Aﬀordability and Economic Equity - Analysis</b:Title>
    <b:Year>2015</b:Year>
    <b:City>Washtenaw County, Michigan</b:City>
    <b:Publisher>czb Report</b:Publisher>
    <b:Author>
      <b:Author>
        <b:Corporate>The Ofﬁce of Community and Economic Development</b:Corporate>
      </b:Author>
    </b:Author>
    <b:RefOrder>121</b:RefOrder>
  </b:Source>
  <b:Source>
    <b:Tag>Placeholder2</b:Tag>
    <b:SourceType>ConferenceProceedings</b:SourceType>
    <b:Guid>{90D2D3C2-1079-445D-B482-18904083F9B0}</b:Guid>
    <b:Author>
      <b:Author>
        <b:Corporate>Jiahui Shen, Yuzhe Wu, Xiaoling Zhang</b:Corporate>
      </b:Author>
    </b:Author>
    <b:Title>Policy Change from Affordable Housing to Public Rental Housing: A Comparative Analysis Based on IAD Framework</b:Title>
    <b:Year>2014</b:Year>
    <b:Pages>1-28</b:Pages>
    <b:ConferenceName>Proceedings of the18th International Symposium</b:ConferenceName>
    <b:City>Berlin</b:City>
    <b:Publisher>Springer-</b:Publisher>
    <b:RefOrder>122</b:RefOrder>
  </b:Source>
  <b:Source>
    <b:Tag>Nic15</b:Tag>
    <b:SourceType>Book</b:SourceType>
    <b:Guid>{479F76DF-86BE-48AE-9E58-B7532860B7B4}</b:Guid>
    <b:Author>
      <b:Author>
        <b:Corporate>Nicole Gurran, Peter Phibbs, Judith Yates, Catherine Gilbert, Christine Whitehead, Michelle  Norris, Kirk McClure, Mike Berry, Paul Maginn, Robin Goodman and Steven Rowley</b:Corporate>
      </b:Author>
    </b:Author>
    <b:Title>Housing markets,economic productivity and risk: international evidence and policy implications for Australia</b:Title>
    <b:Year>2015</b:Year>
    <b:City>Melbourne, Australia</b:City>
    <b:Publisher>Australian Housing and Urban Research Institute Limited</b:Publisher>
    <b:Volume>Volume 2: Supplementary papers</b:Volume>
    <b:RefOrder>123</b:RefOrder>
  </b:Source>
  <b:Source>
    <b:Tag>Ngu96</b:Tag>
    <b:SourceType>Report</b:SourceType>
    <b:Guid>{925541F7-A654-4A11-9925-8139EE99499F}</b:Guid>
    <b:Title>Các giải pháp về vốn để xây dựng và phát triển nhà ở đô thị ở Việt Nam hiện nay</b:Title>
    <b:Year>1996</b:Year>
    <b:City>Hà Nội</b:City>
    <b:Publisher>Trường đại học Tài Chính - Kế toán</b:Publisher>
    <b:Author>
      <b:Author>
        <b:Corporate>Nguyễn Khắc Trà</b:Corporate>
      </b:Author>
    </b:Author>
    <b:RefOrder>124</b:RefOrder>
  </b:Source>
  <b:Source>
    <b:Tag>Ngu06</b:Tag>
    <b:SourceType>Book</b:SourceType>
    <b:Guid>{5D2EB946-0010-4BF2-B98A-5A756D76D9CE}</b:Guid>
    <b:Title>Kiến trúc nhà ở</b:Title>
    <b:Year>2006</b:Year>
    <b:Publisher>Nhà xuất bản Xây Dựng</b:Publisher>
    <b:City>Hà Nội</b:City>
    <b:Author>
      <b:Author>
        <b:Corporate>Nguyễn Đức Thềm</b:Corporate>
      </b:Author>
    </b:Author>
    <b:Pages>5</b:Pages>
    <b:RefOrder>15</b:RefOrder>
  </b:Source>
  <b:Source>
    <b:Tag>Lươ09</b:Tag>
    <b:SourceType>Book</b:SourceType>
    <b:Guid>{A7BA4959-2B9E-4A2D-95AC-41720411F2D9}</b:Guid>
    <b:Author>
      <b:Author>
        <b:Corporate>Lương Anh Dũng</b:Corporate>
      </b:Author>
    </b:Author>
    <b:Title>Nhà ở đô thị Việt Nam và ứng dụng phong thủy học trong kiến trúc nhà ở</b:Title>
    <b:Year>2009</b:Year>
    <b:Publisher>Nhà xuất bản khoa học và kỹ thuật</b:Publisher>
    <b:City>Hà Nội</b:City>
    <b:RefOrder>16</b:RefOrder>
  </b:Source>
  <b:Source>
    <b:Tag>Dươ12</b:Tag>
    <b:SourceType>Book</b:SourceType>
    <b:Guid>{1AC6C643-187C-4EE3-9032-745E9FBAEA15}</b:Guid>
    <b:Title>Chính sách phát triển nhà ở thương mại tại thành phố Hồ Chí Minh- Lý luận và thực tiễn</b:Title>
    <b:Year>2012</b:Year>
    <b:Author>
      <b:Author>
        <b:Corporate>Dương Thị Bình Minh</b:Corporate>
      </b:Author>
    </b:Author>
    <b:City>Hồ Chí Minh</b:City>
    <b:Publisher>NXB Phương Đông</b:Publisher>
    <b:RefOrder>17</b:RefOrder>
  </b:Source>
  <b:Source>
    <b:Tag>Luậ09</b:Tag>
    <b:SourceType>DocumentFromInternetSite</b:SourceType>
    <b:Guid>{4E2C7464-7119-4E20-8026-D5F01BFA6724}</b:Guid>
    <b:Author>
      <b:Author>
        <b:Corporate>Luật đô thị</b:Corporate>
      </b:Author>
    </b:Author>
    <b:Year>2009</b:Year>
    <b:URL>http://vanban.chinhphu.vn/portal/page/portal/chinhphu/hethongvanban?class_id=1&amp;mode=detail&amp;document_id=91026</b:URL>
    <b:RefOrder>11</b:RefOrder>
  </b:Source>
  <b:Source>
    <b:Tag>Kho06</b:Tag>
    <b:SourceType>Book</b:SourceType>
    <b:Guid>{C2402012-EEF0-4216-B337-E6AA7B35779B}</b:Guid>
    <b:Title>Lý thuyết quy hoạch đô thị</b:Title>
    <b:Year>2006</b:Year>
    <b:Author>
      <b:Author>
        <b:Corporate>Khoa Quy hoạch, Đại học Kiến trúc TP.HCM</b:Corporate>
      </b:Author>
    </b:Author>
    <b:City>Thành phố Hồ Chí Minh</b:City>
    <b:Publisher>Đại học Kiến trúc TP.HCM</b:Publisher>
    <b:RefOrder>12</b:RefOrder>
  </b:Source>
  <b:Source>
    <b:Tag>Tiê08</b:Tag>
    <b:SourceType>DocumentFromInternetSite</b:SourceType>
    <b:Guid>{D8C2CC36-4B26-4AB2-8E7C-C93F418EBC9F}</b:Guid>
    <b:Author>
      <b:Author>
        <b:Corporate>Tiêu chuẩn xây dựng Việt Nam: Quy hoạch đô thị</b:Corporate>
      </b:Author>
    </b:Author>
    <b:Year>2008</b:Year>
    <b:URL>http://sxd.laocai.gov.vn/sxd/1243/27995/50386/238833/Quy-chuan-xay-dung/QCXDVN-01-2008-BXD--Quy-chuan-xay-dung-Viet-Nam--Quy-hoach-xay-dung.aspx</b:URL>
    <b:RefOrder>13</b:RefOrder>
  </b:Source>
  <b:Source>
    <b:Tag>Hoà06</b:Tag>
    <b:SourceType>Book</b:SourceType>
    <b:Guid>{4F94DFB7-B2A8-4919-A62D-9F5677ACE71F}</b:Guid>
    <b:Author>
      <b:Author>
        <b:Corporate>Hoàng Văn Cường và cộng sự</b:Corporate>
      </b:Author>
    </b:Author>
    <b:Title>Thị trường bất động sản</b:Title>
    <b:Year>2006</b:Year>
    <b:City>Hà Nội</b:City>
    <b:Publisher>Nhà xuất bản Xây dựng</b:Publisher>
    <b:RefOrder>18</b:RefOrder>
  </b:Source>
  <b:Source>
    <b:Tag>Hou16</b:Tag>
    <b:SourceType>InternetSite</b:SourceType>
    <b:Guid>{D88813AB-DD33-45B1-A4EB-22E4F338ACFD}</b:Guid>
    <b:Title>Housing and Development</b:Title>
    <b:Year>2016</b:Year>
    <b:Author>
      <b:Author>
        <b:Corporate>Housing and Development</b:Corporate>
      </b:Author>
    </b:Author>
    <b:URL>http://www.hdb.gov.sg/cs/infoweb/about-us/news-and-publications/annual-report</b:URL>
    <b:RefOrder>89</b:RefOrder>
  </b:Source>
  <b:Source>
    <b:Tag>Goh16</b:Tag>
    <b:SourceType>DocumentFromInternetSite</b:SourceType>
    <b:Guid>{EE3F638C-01AC-4C69-97DC-17B579AF52CB}</b:Guid>
    <b:Author>
      <b:Author>
        <b:Corporate>Goh Li Ping</b:Corporate>
      </b:Author>
    </b:Author>
    <b:Title>Housing and Development Broad</b:Title>
    <b:Year>2016</b:Year>
    <b:URL>http://www.hdb.gov.sg/cs/infoweb/about-us/news-and-publications/publications/hdb-publications</b:URL>
    <b:RefOrder>90</b:RefOrder>
  </b:Source>
  <b:Source>
    <b:Tag>Ama09</b:Tag>
    <b:SourceType>InternetSite</b:SourceType>
    <b:Guid>{72A8D56C-DD24-48B2-B196-A096441C097E}</b:Guid>
    <b:Author>
      <b:Author>
        <b:Corporate>Amann W, Lawsaon. J, Mundt. A</b:Corporate>
      </b:Author>
    </b:Author>
    <b:Title>Real Estate Research</b:Title>
    <b:Year>2009</b:Year>
    <b:URL>http://www.iibw.at/index.php/en/component/sobipro/163-structured-financing-allows-for-affordable-rental-housing-in-austria?Itemid=0</b:URL>
    <b:RefOrder>125</b:RefOrder>
  </b:Source>
  <b:Source>
    <b:Tag>Ama18</b:Tag>
    <b:SourceType>InternetSite</b:SourceType>
    <b:Guid>{2C1E014E-E451-46C6-B0AE-682A1C14D250}</b:Guid>
    <b:Author>
      <b:Author>
        <b:Corporate>Amanda Briney</b:Corporate>
      </b:Author>
    </b:Author>
    <b:Title>Christaller's Central Place Theory of Urban Geography</b:Title>
    <b:Year>2018</b:Year>
    <b:Month>2</b:Month>
    <b:Day>25</b:Day>
    <b:URL>https://www.thoughtco.com/central-place-theory-1435773</b:URL>
    <b:InternetSiteTitle>ThoughtCo</b:InternetSiteTitle>
    <b:RefOrder>19</b:RefOrder>
  </b:Source>
  <b:Source>
    <b:Tag>Ngu07</b:Tag>
    <b:SourceType>JournalArticle</b:SourceType>
    <b:Guid>{209CCA10-036D-4B1A-8335-74619111A5E3}</b:Guid>
    <b:Title>Chiến lược phát triển quỹ nhà ở đô thị</b:Title>
    <b:Year>2007</b:Year>
    <b:Author>
      <b:Author>
        <b:Corporate>Nguyễn Thị Kim Anh, Nguyễn Hồng Hương</b:Corporate>
      </b:Author>
    </b:Author>
    <b:JournalName>Tài Chính Xây Dựng</b:JournalName>
    <b:Pages>22-24</b:Pages>
    <b:StandardNumber>0866-8762</b:StandardNumber>
    <b:RefOrder>56</b:RefOrder>
  </b:Source>
  <b:Source>
    <b:Tag>Buk06</b:Tag>
    <b:SourceType>JournalArticle</b:SourceType>
    <b:Guid>{2ECDEBA3-76B0-414E-924B-6BAB46A5313C}</b:Guid>
    <b:Author>
      <b:Author>
        <b:Corporate>Bukley Robert. M, Tsenkova Sasha</b:Corporate>
      </b:Author>
    </b:Author>
    <b:Title>Urban housing markets in transition: New instruments to assist the poor</b:Title>
    <b:JournalName>The Urban Mosaic of Post-Socialist Europe</b:JournalName>
    <b:Year>2006</b:Year>
    <b:Pages>173-194</b:Pages>
    <b:URL>https://db.vista.gov.vn:2316/chapter/10.1007/3-7908-1727-9_9</b:URL>
    <b:DOI>10.1007/3-7908-1727-9_9</b:DOI>
    <b:RefOrder>126</b:RefOrder>
  </b:Source>
  <b:Source>
    <b:Tag>Cao18</b:Tag>
    <b:SourceType>JournalArticle</b:SourceType>
    <b:Guid>{47DBEEA9-181B-446E-A683-E95BFA73D691}</b:Guid>
    <b:Author>
      <b:Author>
        <b:Corporate>Cao Yujin, Chen Jidong, Zhang Qinghua</b:Corporate>
      </b:Author>
    </b:Author>
    <b:Title>Housing investment in urban China - ScienceDirect</b:Title>
    <b:JournalName>Journal of Comparative Economics</b:JournalName>
    <b:Year>2018</b:Year>
    <b:Pages>212-247</b:Pages>
    <b:URL>https://db.vista.gov.vn:2330/science/article/pii/S0147596717300574</b:URL>
    <b:RefOrder>127</b:RefOrder>
  </b:Source>
  <b:Source>
    <b:Tag>Dia13</b:Tag>
    <b:SourceType>JournalArticle</b:SourceType>
    <b:Guid>{46184506-E690-4F77-A963-456037427396}</b:Guid>
    <b:Author>
      <b:Author>
        <b:Corporate>Diappi Lidia, Bolchi Paola</b:Corporate>
      </b:Author>
    </b:Author>
    <b:Title>Emergent Phenomena in Housing market</b:Title>
    <b:JournalName>Emergent Phenomena in Housing Markets</b:JournalName>
    <b:Year>2013</b:Year>
    <b:Pages>85-99</b:Pages>
    <b:URL>https://db.vista.gov.vn:2316/chapter/10.1007/978-3-7908-2864-1_4</b:URL>
    <b:RefOrder>128</b:RefOrder>
  </b:Source>
  <b:Source>
    <b:Tag>Ngu08</b:Tag>
    <b:SourceType>JournalArticle</b:SourceType>
    <b:Guid>{AE15040C-0796-4683-8538-57D5C3D41410}</b:Guid>
    <b:Author>
      <b:Author>
        <b:Corporate>Nguyễn Văn Đỉnh</b:Corporate>
      </b:Author>
    </b:Author>
    <b:Title>Yếu tố ảnh hưởng đến cải tạo quỹ nhà ở đô thị</b:Title>
    <b:JournalName>Xây dựng</b:JournalName>
    <b:Year>2008</b:Year>
    <b:Pages>14-16</b:Pages>
    <b:RefOrder>59</b:RefOrder>
  </b:Source>
  <b:Source>
    <b:Tag>6</b:Tag>
    <b:SourceType>JournalArticle</b:SourceType>
    <b:Guid>{952769B1-FCC2-4439-80BB-1FE19DBA2000}</b:Guid>
    <b:Author>
      <b:Author>
        <b:Corporate>Nguyễn Văn Đỉnh, Nguyễn Hồng Hương</b:Corporate>
      </b:Author>
    </b:Author>
    <b:Title>Kinh nghiệm phát triển quỹ nhà ở đô thị của Mỹ và Hà Lan</b:Title>
    <b:JournalName>Tạp chí Xây dựng</b:JournalName>
    <b:Year>2006</b:Year>
    <b:Pages>21-23</b:Pages>
    <b:RefOrder>57</b:RefOrder>
  </b:Source>
  <b:Source>
    <b:Tag>Lea06</b:Tag>
    <b:SourceType>Book</b:SourceType>
    <b:Guid>{7E02BD05-C6C5-402B-9D25-8E101529161E}</b:Guid>
    <b:Title>Sustainable Urban Housing in China</b:Title>
    <b:Year>2006</b:Year>
    <b:Author>
      <b:Author>
        <b:Corporate>Lean Glicksman, Juintow Lin</b:Corporate>
      </b:Author>
    </b:Author>
    <b:City>The Netherland</b:City>
    <b:Publisher>Springer </b:Publisher>
    <b:RefOrder>129</b:RefOrder>
  </b:Source>
  <b:Source>
    <b:Tag>Sum18</b:Tag>
    <b:SourceType>JournalArticle</b:SourceType>
    <b:Guid>{D668B178-87A8-452C-9A12-1E82C3A46BC2}</b:Guid>
    <b:Author>
      <b:Author>
        <b:Corporate>Sumila Gulyani, Ellen M Bassett</b:Corporate>
      </b:Author>
    </b:Author>
    <b:Title>A sharing economy? Unpacking demand and living conditions in the urban housing market in Kenya</b:Title>
    <b:JournalName>World Development</b:JournalName>
    <b:Year>2018</b:Year>
    <b:Pages>57-72</b:Pages>
    <b:RefOrder>130</b:RefOrder>
  </b:Source>
  <b:Source>
    <b:Tag>5</b:Tag>
    <b:SourceType>JournalArticle</b:SourceType>
    <b:Guid>{5D86F8EF-E92E-4B3F-9A69-7B9DA569DFC6}</b:Guid>
    <b:Author>
      <b:Author>
        <b:Corporate>Vũ Thúy Hằng</b:Corporate>
      </b:Author>
    </b:Author>
    <b:Title>Nhà ở đô thị cho người thu nhập thấp</b:Title>
    <b:JournalName>Tạp Chí Xây Dựng</b:JournalName>
    <b:Year>2005</b:Year>
    <b:Pages>22-25</b:Pages>
    <b:RefOrder>131</b:RefOrder>
  </b:Source>
  <b:Source>
    <b:Tag>Ngu11</b:Tag>
    <b:SourceType>JournalArticle</b:SourceType>
    <b:Guid>{5CFE06AF-62FD-43E3-AF84-4AB4E90E78FB}</b:Guid>
    <b:Author>
      <b:Author>
        <b:Corporate>Nguyễn Kim Hoàng</b:Corporate>
      </b:Author>
    </b:Author>
    <b:Title>Vai trò của khu vực tư nhân trong phát triển nhà ở đô thị Việt Nam</b:Title>
    <b:JournalName>Tạp chí Kinh tế và phát triển</b:JournalName>
    <b:Year>2011</b:Year>
    <b:Pages>46-50</b:Pages>
    <b:RefOrder>132</b:RefOrder>
  </b:Source>
  <b:Source>
    <b:Tag>Ngu071</b:Tag>
    <b:SourceType>JournalArticle</b:SourceType>
    <b:Guid>{90774939-F1F5-4422-AFE2-AA809D477841}</b:Guid>
    <b:Author>
      <b:Author>
        <b:Corporate>Nguyễn Văn Hoàng</b:Corporate>
      </b:Author>
    </b:Author>
    <b:Title>Phương pháp xây dựng lượng cầu trên thị trường nhà ở đô thị: kinh nghiệm quốc tế và khả năng áp dụng cho Việt Nam</b:Title>
    <b:JournalName>Tạp chí Quản lý kinh tế</b:JournalName>
    <b:Year>2007</b:Year>
    <b:Pages>21-32</b:Pages>
    <b:RefOrder>53</b:RefOrder>
  </b:Source>
  <b:Source>
    <b:Tag>Wen04</b:Tag>
    <b:SourceType>JournalArticle</b:SourceType>
    <b:Guid>{93BA91B5-62BE-4E80-A3F6-92F5EF7F7104}</b:Guid>
    <b:Author>
      <b:Author>
        <b:Corporate>Wen Tai Hsu, Thomas J. Holmes, Frank Morgan</b:Corporate>
      </b:Author>
    </b:Author>
    <b:Title>Optimal city hierarchy: A dynamic programming approach to central place theory</b:Title>
    <b:JournalName>Journal of Economic Theory</b:JournalName>
    <b:Year>2004</b:Year>
    <b:Pages>245-273</b:Pages>
    <b:RefOrder>133</b:RefOrder>
  </b:Source>
  <b:Source>
    <b:Tag>Edd14</b:Tag>
    <b:SourceType>JournalArticle</b:SourceType>
    <b:Guid>{53D26323-0467-4C54-B62F-45A420D7D743}</b:Guid>
    <b:Author>
      <b:Author>
        <b:Corporate>Eddie Chi-man Hui, Narbara Yuk -Ping Leung, Ka-hung Yu</b:Corporate>
      </b:Author>
    </b:Author>
    <b:Title>The impact of different land-supplying channels on the supply of housing</b:Title>
    <b:JournalName>Land Use Policy</b:JournalName>
    <b:Year>2014</b:Year>
    <b:Pages>244-253</b:Pages>
    <b:RefOrder>134</b:RefOrder>
  </b:Source>
  <b:Source>
    <b:Tag>DuJ17</b:Tag>
    <b:SourceType>JournalArticle</b:SourceType>
    <b:Guid>{4620246C-764D-459F-8999-46349C57A3BD}</b:Guid>
    <b:Author>
      <b:Author>
        <b:Corporate>Du Jing, Yifan Yang, Dezhi Li, Jian Zuo</b:Corporate>
      </b:Author>
    </b:Author>
    <b:Title>Do investment and improvement demand outweigh basic consumption demand in housing market? Evidence from small cities in Jiangsu, China - ScienceDirect</b:Title>
    <b:JournalName>Habitat International</b:JournalName>
    <b:Year>2017</b:Year>
    <b:Pages>24-31</b:Pages>
    <b:RefOrder>43</b:RefOrder>
  </b:Source>
  <b:Source>
    <b:Tag>Phạ03</b:Tag>
    <b:SourceType>JournalArticle</b:SourceType>
    <b:Guid>{60933AA0-BB4F-42E7-8205-843172AA9BA7}</b:Guid>
    <b:Author>
      <b:Author>
        <b:Corporate>Phạm Sỹ Liêm</b:Corporate>
      </b:Author>
    </b:Author>
    <b:Title>Về chính sách phát triển nhà ở đô thị nước ta</b:Title>
    <b:JournalName>Tạp chí Người Xây Dựng</b:JournalName>
    <b:Year>2003</b:Year>
    <b:Pages>7-9,11</b:Pages>
    <b:RefOrder>135</b:RefOrder>
  </b:Source>
  <b:Source>
    <b:Tag>Pha09</b:Tag>
    <b:SourceType>JournalArticle</b:SourceType>
    <b:Guid>{F12445F5-0DCF-4F78-BB5C-33E0A79C754B}</b:Guid>
    <b:Author>
      <b:Author>
        <b:Corporate>Pham Sỹ Liêm</b:Corporate>
      </b:Author>
    </b:Author>
    <b:Title>Một số đề xuất về chính sách nhà ở đô thị</b:Title>
    <b:JournalName>Tạp chí Người Xây Dựng</b:JournalName>
    <b:Year>2009</b:Year>
    <b:Pages>7-13</b:Pages>
    <b:RefOrder>54</b:RefOrder>
  </b:Source>
  <b:Source>
    <b:Tag>Yis18</b:Tag>
    <b:SourceType>JournalArticle</b:SourceType>
    <b:Guid>{54932842-5043-4E02-B19C-564852C7D66F}</b:Guid>
    <b:Author>
      <b:Author>
        <b:NameList>
          <b:Person>
            <b:Last>Liu</b:Last>
            <b:First>Yishen</b:First>
          </b:Person>
        </b:NameList>
      </b:Author>
    </b:Author>
    <b:Title>Estimating the elasticity of supply of housing space rather than units</b:Title>
    <b:JournalName>Regional Science and Urban Economics</b:JournalName>
    <b:Year>2018</b:Year>
    <b:Pages>1-10</b:Pages>
    <b:RefOrder>136</b:RefOrder>
  </b:Source>
  <b:Source>
    <b:Tag>JMa09</b:Tag>
    <b:SourceType>BookSection</b:SourceType>
    <b:Guid>{B3611E03-7908-442D-AD46-BF5C005F93B8}</b:Guid>
    <b:Title>Central Place Theory</b:Title>
    <b:Year>2009</b:Year>
    <b:Pages>26-30</b:Pages>
    <b:Author>
      <b:Author>
        <b:Corporate>J. Malczewski, Rob Kitchin, Nigel Thrift</b:Corporate>
      </b:Author>
    </b:Author>
    <b:BookTitle>International Encyclopedia of Human Geography</b:BookTitle>
    <b:City>Oxford</b:City>
    <b:Publisher>Elsevier</b:Publisher>
    <b:RefOrder>137</b:RefOrder>
  </b:Source>
  <b:Source>
    <b:Tag>Rav18</b:Tag>
    <b:SourceType>JournalArticle</b:SourceType>
    <b:Guid>{DAD25349-D774-4AD0-AD1D-834F040B8F8C}</b:Guid>
    <b:Title>The effect of housing supply regulation on housing affordability: A review</b:Title>
    <b:Year>2018</b:Year>
    <b:Pages>1-5</b:Pages>
    <b:Author>
      <b:Author>
        <b:NameList>
          <b:Person>
            <b:Last>Molloy</b:Last>
            <b:First>Raven</b:First>
          </b:Person>
        </b:NameList>
      </b:Author>
    </b:Author>
    <b:JournalName>Regional Science and Urban Economics</b:JournalName>
    <b:RefOrder>138</b:RefOrder>
  </b:Source>
  <b:Source>
    <b:Tag>Xia18</b:Tag>
    <b:SourceType>JournalArticle</b:SourceType>
    <b:Guid>{34210858-2FCC-4B02-A0C5-1CAFA418E708}</b:Guid>
    <b:Author>
      <b:Author>
        <b:Corporate>Xiaoyan Shen, Xianijin Huang, Huan Li, Yi Li, Xiaofeng Zhao</b:Corporate>
      </b:Author>
    </b:Author>
    <b:Title>Exploring the relationship between urban land supply and housing stock: Evidence from 35 cities in China</b:Title>
    <b:JournalName>Habitat International</b:JournalName>
    <b:Year>2018</b:Year>
    <b:Pages>1-10</b:Pages>
    <b:RefOrder>139</b:RefOrder>
  </b:Source>
  <b:Source>
    <b:Tag>Ngu12</b:Tag>
    <b:SourceType>JournalArticle</b:SourceType>
    <b:Guid>{849CD795-D976-421B-A25C-563895AB224C}</b:Guid>
    <b:Author>
      <b:Author>
        <b:Corporate>Nguyễn Văn Trình</b:Corporate>
      </b:Author>
    </b:Author>
    <b:Title>Phát triển phân khúc thị trường nhà ở cho cư dân thu nhập thấp và trung bình</b:Title>
    <b:JournalName>Phát triển và hội nhập</b:JournalName>
    <b:Year>2012</b:Year>
    <b:Pages>52-54</b:Pages>
    <b:RefOrder>140</b:RefOrder>
  </b:Source>
  <b:Source>
    <b:Tag>Arn11</b:Tag>
    <b:SourceType>JournalArticle</b:SourceType>
    <b:Guid>{4EA7BF4F-8758-4561-AC34-923D7D7405F5}</b:Guid>
    <b:Author>
      <b:Author>
        <b:Corporate>Arno J.Van de Vlist, Daniel Czamanski, Henk Folmer</b:Corporate>
      </b:Author>
    </b:Author>
    <b:Title>Immigration and urban housing market dynamics: the case of Haifa</b:Title>
    <b:JournalName>The Annals of Regional Science</b:JournalName>
    <b:Year>2011</b:Year>
    <b:Pages>585-598</b:Pages>
    <b:RefOrder>141</b:RefOrder>
  </b:Source>
  <b:Source>
    <b:Tag>Xia181</b:Tag>
    <b:SourceType>JournalArticle</b:SourceType>
    <b:Guid>{1D50128F-0EAD-4AB4-8EA7-4795DF788B47}</b:Guid>
    <b:Author>
      <b:Author>
        <b:Corporate>Xian Zheng, Yu Xia, Eddie C.M Hui</b:Corporate>
      </b:Author>
    </b:Author>
    <b:Title>Urban housing demand, permanent income and uncertainty: Microdata analysis of Hong Kong's rental market - ScienceDirect</b:Title>
    <b:JournalName>Habitat International</b:JournalName>
    <b:Year>2018</b:Year>
    <b:Pages>9-17</b:Pages>
    <b:RefOrder>42</b:RefOrder>
  </b:Source>
  <b:Source>
    <b:Tag>Fan18</b:Tag>
    <b:SourceType>JournalArticle</b:SourceType>
    <b:Guid>{907A0FC6-96CE-475E-B850-AAE41AF2F401}</b:Guid>
    <b:Author>
      <b:Author>
        <b:Corporate>Fang Zhang, CHuangyong Zhang, John Hudson</b:Corporate>
      </b:Author>
    </b:Author>
    <b:Title>Housing conditions and life satisfaction in urban China</b:Title>
    <b:JournalName>Cities</b:JournalName>
    <b:Year>2018</b:Year>
    <b:Pages>1-10</b:Pages>
    <b:RefOrder>142</b:RefOrder>
  </b:Source>
  <b:Source>
    <b:Tag>Xin14</b:Tag>
    <b:SourceType>JournalArticle</b:SourceType>
    <b:Guid>{F0CBE6A8-436F-49F4-AE55-0FCB14069742}</b:Guid>
    <b:Author>
      <b:Author>
        <b:Corporate>Xin Zhang, David Geltner, Richrd de Neufville</b:Corporate>
      </b:Author>
    </b:Author>
    <b:Title>System Dynamics Modeling of Chinese Urban Housing Markets for Pedagogical and Policy Analysis Purposes</b:Title>
    <b:JournalName>The Journal of Real Estate Finance and Economics</b:JournalName>
    <b:Year>2014</b:Year>
    <b:Pages>1-26</b:Pages>
    <b:RefOrder>143</b:RefOrder>
  </b:Source>
  <b:Source>
    <b:Tag>Wor18</b:Tag>
    <b:SourceType>InternetSite</b:SourceType>
    <b:Guid>{EA476F98-0079-47EB-AA83-3D2C66A383C4}</b:Guid>
    <b:Title>WorldAtlas</b:Title>
    <b:Year>2018</b:Year>
    <b:InternetSiteTitle>What is the Central Place Theory?</b:InternetSiteTitle>
    <b:URL>https://www.worldatlas.com/articles/what-is-the-central-place-theory.html</b:URL>
    <b:RefOrder>40</b:RefOrder>
  </b:Source>
  <b:Source>
    <b:Tag>Rit14</b:Tag>
    <b:SourceType>Report</b:SourceType>
    <b:Guid>{465DF95C-CCDF-491F-BB78-4F5E36CB6248}</b:Guid>
    <b:Author>
      <b:Author>
        <b:Corporate>Rita Yi Man Li</b:Corporate>
      </b:Author>
    </b:Author>
    <b:Title>Law, Economics and Finance of the Real Estate Market A Perspective of Hong Kong and Singapore</b:Title>
    <b:Year>2014</b:Year>
    <b:Publisher>Springer</b:Publisher>
    <b:RefOrder>144</b:RefOrder>
  </b:Source>
  <b:Source>
    <b:Tag>Cou</b:Tag>
    <b:SourceType>InternetSite</b:SourceType>
    <b:Guid>{93B3556D-EC11-4487-B8ED-F5BD69C207EA}</b:Guid>
    <b:Title>Country Report</b:Title>
    <b:URL>http://www.countryreports.org/country/Malaysia.htm</b:URL>
    <b:RefOrder>145</b:RefOrder>
  </b:Source>
  <b:Source>
    <b:Tag>Inf</b:Tag>
    <b:SourceType>InternetSite</b:SourceType>
    <b:Guid>{A919F48D-A382-421D-965B-2D77F4A0AF89}</b:Guid>
    <b:Title>Infoplease</b:Title>
    <b:URL>http://www.infoplease.com/country/malaysia.html?pageno=1</b:URL>
    <b:RefOrder>146</b:RefOrder>
  </b:Source>
  <b:Source>
    <b:Tag>Sởx18</b:Tag>
    <b:SourceType>Report</b:SourceType>
    <b:Guid>{74920220-73D1-4ECD-8D0D-870D20D2C934}</b:Guid>
    <b:Title>Đề án phát triển thị trường bất động sản thành phố Hồ Chí Minh giai đoạn 2016-2020, Định hướng đến năm 2015 và tầm nhìn đến năm 2030</b:Title>
    <b:Year>2018</b:Year>
    <b:Author>
      <b:Author>
        <b:Corporate>Sở xây dựng thành phố Hồ Chí Minh, Đại học Việt Đức</b:Corporate>
      </b:Author>
    </b:Author>
    <b:Publisher>Sở xây dựng thành phố Hồ Chí Minh</b:Publisher>
    <b:City>Thành phố Hồ Chí Minh</b:City>
    <b:RefOrder>68</b:RefOrder>
  </b:Source>
  <b:Source>
    <b:Tag>Hiệ18</b:Tag>
    <b:SourceType>Report</b:SourceType>
    <b:Guid>{91FD4DBF-2043-43D5-8331-A98EBC1B8D99}</b:Guid>
    <b:Title>Công văn 110 "Đề xuất cơ chế, chính sách phát triển nhà ở xã hội, nhà ở thương mại giá thấp phù hợp với điều kiện thực tiễn của thành phố Hồ Chí Minh</b:Title>
    <b:Year>2018</b:Year>
    <b:Author>
      <b:Author>
        <b:Corporate>Hiệp hội bất động sản TPHCM</b:Corporate>
      </b:Author>
    </b:Author>
    <b:Publisher>Hiệp hội bất động sản</b:Publisher>
    <b:City>TPHCM</b:City>
    <b:RefOrder>92</b:RefOrder>
  </b:Source>
  <b:Source>
    <b:Tag>Quố15</b:Tag>
    <b:SourceType>Book</b:SourceType>
    <b:Guid>{CD6CDC7E-DA72-4506-BC1A-69F801EE627D}</b:Guid>
    <b:Author>
      <b:Author>
        <b:Corporate>Quốc hội</b:Corporate>
      </b:Author>
    </b:Author>
    <b:Title>Bộ luật dân sự - Luật số: 33/2005/QH11</b:Title>
    <b:Year>14/6/2015</b:Year>
    <b:City>Hà nội</b:City>
    <b:Publisher>Quốc hội Việt Nam</b:Publisher>
    <b:Pages>Chương XI, điều 174</b:Pages>
    <b:RefOrder>10</b:RefOrder>
  </b:Source>
  <b:Source>
    <b:Tag>Ann19</b:Tag>
    <b:SourceType>InternetSite</b:SourceType>
    <b:Guid>{182B5256-B6B5-4977-A61D-84F422119CB1}</b:Guid>
    <b:Author>
      <b:Author>
        <b:Corporate>Anna Sraders</b:Corporate>
      </b:Author>
    </b:Author>
    <b:Title>The street</b:Title>
    <b:InternetSiteTitle>What Is Middle Class, Really? Income and Range in 2019</b:InternetSiteTitle>
    <b:Year>2019</b:Year>
    <b:Month>4</b:Month>
    <b:Day>22</b:Day>
    <b:URL>https://www.thestreet.com/personal-finance/what-is-middle-class-14833259</b:URL>
    <b:RefOrder>35</b:RefOrder>
  </b:Source>
  <b:Source>
    <b:Tag>Nat17</b:Tag>
    <b:SourceType>InternetSite</b:SourceType>
    <b:Guid>{ECDBEA7D-21DB-4184-9645-D1944D3B7E48}</b:Guid>
    <b:Title>National Association of Realtors</b:Title>
    <b:Year>2017</b:Year>
    <b:Author>
      <b:Author>
        <b:Corporate>National Association of Realtors</b:Corporate>
      </b:Author>
    </b:Author>
    <b:URL>https://www.nar.realtor/topics/housing-affordability-index</b:URL>
    <b:RefOrder>74</b:RefOrder>
  </b:Source>
  <b:Source>
    <b:Tag>Shi16</b:Tag>
    <b:SourceType>DocumentFromInternetSite</b:SourceType>
    <b:Guid>{906D6245-5C54-466B-A96E-AFCCE1A591A4}</b:Guid>
    <b:Year>2016</b:Year>
    <b:URL>http://nlihc.org/sites/default/files/How-Affordable-Is-HUD-Affordable-Housing.pdf</b:URL>
    <b:Author>
      <b:Author>
        <b:Corporate>Shima Hamidia, Reid Ewing, John Renne</b:Corporate>
      </b:Author>
    </b:Author>
    <b:RefOrder>75</b:RefOrder>
  </b:Source>
  <b:Source>
    <b:Tag>Nat171</b:Tag>
    <b:SourceType>InternetSite</b:SourceType>
    <b:Guid>{78FF1206-2945-42EF-BC63-DBB35D2D9A62}</b:Guid>
    <b:Year>2017</b:Year>
    <b:URL>http://nlihc.org/library/wagecalc</b:URL>
    <b:Author>
      <b:Author>
        <b:Corporate>National Low Income Housing Coalition</b:Corporate>
      </b:Author>
    </b:Author>
    <b:RefOrder>76</b:RefOrder>
  </b:Source>
  <b:Source>
    <b:Tag>NAH</b:Tag>
    <b:SourceType>InternetSite</b:SourceType>
    <b:Guid>{50BABF05-4969-4796-BC97-EACC4B0A6A86}</b:Guid>
    <b:Author>
      <b:Author>
        <b:Corporate>National Association of Home Builders and Wells Fargo</b:Corporate>
      </b:Author>
    </b:Author>
    <b:Title>National Association of Home Builders and Wells Fargo</b:Title>
    <b:URL>https://www.nahb.org/en/research/housing-economics/housing-indexes/housing-opportunity-index.aspx</b:URL>
    <b:InternetSiteTitle>National Association of Home Builders and Wells Fargo</b:InternetSiteTitle>
    <b:Year>2017</b:Year>
    <b:RefOrder>77</b:RefOrder>
  </b:Source>
  <b:Source>
    <b:Tag>Ham06</b:Tag>
    <b:SourceType>JournalArticle</b:SourceType>
    <b:Guid>{7A8C5E2F-C969-4879-9009-A216D864F206}</b:Guid>
    <b:Title>Review the Issue of Housing among Urban Dwellers in Malaysia with Special Reference towards Affoedability to Home Ownership</b:Title>
    <b:Year>2006</b:Year>
    <b:Author>
      <b:Author>
        <b:Corporate>Hamidah Ramlan, Eleeza Eleena Zahari</b:Corporate>
      </b:Author>
    </b:Author>
    <b:JournalName>Economics and Finance</b:JournalName>
    <b:Pages>216-223</b:Pages>
    <b:Volume>35</b:Volume>
    <b:Issue>2016</b:Issue>
    <b:RefOrder>83</b:RefOrder>
  </b:Source>
  <b:Source>
    <b:Tag>Ngu172</b:Tag>
    <b:SourceType>JournalArticle</b:SourceType>
    <b:Guid>{0941AE5E-9F7B-4F49-80B3-DBB29BC89588}</b:Guid>
    <b:Title>Giải pháp cải thiện nhà ở cho người thu nhập thấp tại khu vực đô thị tại Việt Nam</b:Title>
    <b:Year>2017</b:Year>
    <b:Author>
      <b:Author>
        <b:Corporate>Nguyễn Đình Hiếu</b:Corporate>
      </b:Author>
    </b:Author>
    <b:JournalName>Tạp chí Kinh tế Xây dựng</b:JournalName>
    <b:Pages>37-41</b:Pages>
    <b:RefOrder>55</b:RefOrder>
  </b:Source>
  <b:Source>
    <b:Tag>Mic06</b:Tag>
    <b:SourceType>Book</b:SourceType>
    <b:Guid>{BEB43154-3071-48DA-857F-97C8719E082B}</b:Guid>
    <b:Author>
      <b:Author>
        <b:NameList>
          <b:Person>
            <b:Last>Stone</b:Last>
            <b:First>Michael</b:First>
            <b:Middle>E.</b:Middle>
          </b:Person>
        </b:NameList>
      </b:Author>
    </b:Author>
    <b:Title>What Is Housing Affordability?The Case for the Residual Income</b:Title>
    <b:Year>2006</b:Year>
    <b:City>Boston</b:City>
    <b:Publisher>University of Massachusettes</b:Publisher>
    <b:RefOrder>32</b:RefOrder>
  </b:Source>
  <b:Source>
    <b:Tag>Mic111</b:Tag>
    <b:SourceType>Book</b:SourceType>
    <b:Guid>{33EC816D-9BE3-4D97-B503-A4990A97D16E}</b:Guid>
    <b:Author>
      <b:Author>
        <b:NameList>
          <b:Person>
            <b:Last>Michael Stone</b:Last>
            <b:First>Terry</b:First>
            <b:Middle>Burke, Liss Ralston</b:Middle>
          </b:Person>
        </b:NameList>
      </b:Author>
    </b:Author>
    <b:Title>The risidual income approach to housing affordability: the theory and the practice</b:Title>
    <b:Year>2011</b:Year>
    <b:City>Australia</b:City>
    <b:Publisher>Australian Housing and Urban Research Institute</b:Publisher>
    <b:RefOrder>33</b:RefOrder>
  </b:Source>
  <b:Source>
    <b:Tag>Loa</b:Tag>
    <b:SourceType>InternetSite</b:SourceType>
    <b:Guid>{0FCD5EDB-DF8C-467B-9C31-ED3E1C02C990}</b:Guid>
    <b:Title>Real Property Gain Tax (PRGT) in Malaysia (2021)</b:Title>
    <b:URL>https://loanstreet.com.my/learning-centre/rpgt-in-malaysia</b:URL>
    <b:Author>
      <b:Author>
        <b:NameList>
          <b:Person>
            <b:Last>Loanstreet</b:Last>
          </b:Person>
        </b:NameList>
      </b:Author>
    </b:Author>
    <b:Year>2021</b:Year>
    <b:RefOrder>147</b:RefOrder>
  </b:Source>
  <b:Source>
    <b:Tag>Hiệ20</b:Tag>
    <b:SourceType>Report</b:SourceType>
    <b:Guid>{55F75A95-ED91-402A-B492-79FE29AF7E43}</b:Guid>
    <b:Title>Công văn số 89 "Đánh giá thị trường bất động sản giai đoạn 2016-2020 và kiến nghị các giải pháp để thị trường phát triển minh bạch, lành mạnh, ồn định và bền vững</b:Title>
    <b:Year>2020</b:Year>
    <b:Author>
      <b:Author>
        <b:Corporate>Hiệp hội bất động sản TPHCM</b:Corporate>
      </b:Author>
    </b:Author>
    <b:RefOrder>9</b:RefOrder>
  </b:Source>
  <b:Source>
    <b:Tag>Hiệ201</b:Tag>
    <b:SourceType>Report</b:SourceType>
    <b:Guid>{8E1E23AB-6B25-48BA-B6F6-0DDBB1A9397D}</b:Guid>
    <b:Author>
      <b:Author>
        <b:Corporate>Hiệp hội bất động sản thành phố Hồ Chí Minh</b:Corporate>
      </b:Author>
    </b:Author>
    <b:Title>Công văn 125, báo cáo đánh giá thị trường bất động sản 10 tháng đầu năm 2020, dự báo thị trường bất động sản đến Tết Âm lịch Tân Sửu và năm 2021</b:Title>
    <b:Year>2020</b:Year>
    <b:RefOrder>69</b:RefOrder>
  </b:Source>
  <b:Source>
    <b:Tag>Hiệ202</b:Tag>
    <b:SourceType>Report</b:SourceType>
    <b:Guid>{B50CE406-05CA-4E1D-8ECF-33F7FFBEDA6D}</b:Guid>
    <b:Author>
      <b:Author>
        <b:Corporate>Hiệp hội bất động sản thành phố Hồ Chí Minh</b:Corporate>
      </b:Author>
    </b:Author>
    <b:Title>Công văn 60, Báo cáo tổng quan và kiến nghị hoàn thiện cơ chế, chính sách, các giải pháp phát triển nhà ở xã hội tại khu vực đô thị và nhà ở thương mại giá thấp</b:Title>
    <b:Year>2020</b:Year>
    <b:RefOrder>70</b:RefOrder>
  </b:Source>
  <b:Source>
    <b:Tag>ANT17</b:Tag>
    <b:SourceType>InternetSite</b:SourceType>
    <b:Guid>{BD084478-65FC-452F-A375-D989FD481E71}</b:Guid>
    <b:Author>
      <b:Author>
        <b:Corporate>ANT Consultants &amp; Lawyers</b:Corporate>
      </b:Author>
    </b:Author>
    <b:Title>ANT Consultants &amp; Lawyers</b:Title>
    <b:InternetSiteTitle>The Middle Class of Vietnam Increased sharply</b:InternetSiteTitle>
    <b:Year>2017</b:Year>
    <b:Month>11</b:Month>
    <b:Day>2</b:Day>
    <b:URL>http://www.antconsult.vn/news/the-middle-class-of-vietnam-increased-sharply.html</b:URL>
    <b:RefOrder>66</b:RefOrder>
  </b:Source>
  <b:Source>
    <b:Tag>pop20</b:Tag>
    <b:SourceType>InternetSite</b:SourceType>
    <b:Guid>{CE2791EE-82BE-46D4-A6AB-0EEEB2C4A3DD}</b:Guid>
    <b:Year>2020</b:Year>
    <b:Author>
      <b:Author>
        <b:NameList>
          <b:Person>
            <b:Last>populationpyramid.net</b:Last>
          </b:Person>
        </b:NameList>
      </b:Author>
    </b:Author>
    <b:URL>https://www.populationpyramid.net/viet-nam/2020/</b:URL>
    <b:RefOrder>148</b:RefOrder>
  </b:Source>
  <b:Source>
    <b:Tag>13t</b:Tag>
    <b:SourceType>DocumentFromInternetSite</b:SourceType>
    <b:Guid>{D27248E0-AE8A-4FC8-A896-7F45E37D31B0}</b:Guid>
    <b:Title>13th Annual Demographia International Demographia International Housing Affordability Survey: 2017</b:Title>
    <b:URL>http://www.demographia.com/dhi.pdf</b:URL>
    <b:RefOrder>85</b:RefOrder>
  </b:Source>
  <b:Source>
    <b:Tag>Placeholder3</b:Tag>
    <b:SourceType>JournalArticle</b:SourceType>
    <b:Guid>{80026823-2299-4F28-93B9-85ED83B5E4F2}</b:Guid>
    <b:Title>Why homebuyers have a high housing affordability problem: Quantile regression analysis</b:Title>
    <b:Year>2014</b:Year>
    <b:Publisher>Elsevier</b:Publisher>
    <b:Author>
      <b:Author>
        <b:NameList>
          <b:Person>
            <b:Last>Yu-Ju Lin</b:Last>
            <b:First>Chin-</b:First>
            <b:Middle>Oh Chang, Chien-Liang Chen</b:Middle>
          </b:Person>
        </b:NameList>
      </b:Author>
    </b:Author>
    <b:JournalName>Habitat International</b:JournalName>
    <b:Pages>41-47</b:Pages>
    <b:Volume>43</b:Volume>
    <b:RefOrder>149</b:RefOrder>
  </b:Source>
  <b:Source>
    <b:Tag>YuJ141</b:Tag>
    <b:SourceType>JournalArticle</b:SourceType>
    <b:Guid>{0607EFC3-70DD-4A6D-A989-0A416111E745}</b:Guid>
    <b:Author>
      <b:Author>
        <b:Corporate>Yu-Ju Lin, Chin-Oh Chang, Chien -Liang Chen</b:Corporate>
      </b:Author>
    </b:Author>
    <b:Title>Why homebuyers have a high housing affordability problem: Quantile regression analysis</b:Title>
    <b:JournalName>Habitat International</b:JournalName>
    <b:Year>2014</b:Year>
    <b:Pages>41-47</b:Pages>
    <b:RefOrder>84</b:RefOrder>
  </b:Source>
  <b:Source>
    <b:Tag>Sởx21</b:Tag>
    <b:SourceType>Report</b:SourceType>
    <b:Guid>{BF088502-1686-4D77-88BD-3D92C2CCABE2}</b:Guid>
    <b:Title>Báo cáo "kế hoạch phát triển nhà ờ TPHCM giai đoạn 2021-2025"</b:Title>
    <b:Year>2021</b:Year>
    <b:Author>
      <b:Author>
        <b:Corporate>Sở xây dựng TPHCM</b:Corporate>
      </b:Author>
    </b:Author>
    <b:Publisher>Sở xây dựng</b:Publisher>
    <b:City>TPHCM</b:City>
    <b:RefOrder>150</b:RefOrder>
  </b:Source>
  <b:Source>
    <b:Tag>KOI21</b:Tag>
    <b:SourceType>Report</b:SourceType>
    <b:Guid>{A68332DE-17F1-4BDD-872C-33F571626315}</b:Guid>
    <b:Author>
      <b:Author>
        <b:Corporate>KOICA</b:Corporate>
      </b:Author>
    </b:Author>
    <b:Title>Dự án "xây dựng chính sách tổng thể nhà ở xã hội Việt Nam trong giai đoạn 2021-2030"</b:Title>
    <b:Year>2021</b:Year>
    <b:Publisher>Bộ xây dựng</b:Publisher>
    <b:City>Hà Nội</b:City>
    <b:RefOrder>6</b:RefOrder>
  </b:Source>
  <b:Source>
    <b:Tag>LêV19</b:Tag>
    <b:SourceType>DocumentFromInternetSite</b:SourceType>
    <b:Guid>{2E836CB9-8BFF-4755-9EE0-BAD7C73C1ACC}</b:Guid>
    <b:Title>Trường Đại học Nha trang</b:Title>
    <b:Year>2019</b:Year>
    <b:Author>
      <b:Author>
        <b:Corporate>Lê Văn Hảo, Nguyễn Thị Ngân</b:Corporate>
      </b:Author>
    </b:Author>
    <b:InternetSiteTitle>Phương pháp nghiên cứu khoa học (dùng cho sinh viên khối ngành xã hội nhân văn)</b:InternetSiteTitle>
    <b:Month>02</b:Month>
    <b:URL>http://www.ntu.edu.vn/Portals/96/Dien%20dan%20doi%20moi%20PPGD/PPGD/Nam%202019/Phuong%20phap%20NCKH-XHNV%20(02.2019).pdf</b:URL>
    <b:RefOrder>151</b:RefOrder>
  </b:Source>
  <b:Source>
    <b:Tag>Placeholder6</b:Tag>
    <b:SourceType>InternetSite</b:SourceType>
    <b:Guid>{308E38DF-0171-47C4-93EF-93C30E812DD1}</b:Guid>
    <b:Title>Loanstreet</b:Title>
    <b:URL>https://loanstreet.com.my/learning-centre/rpgt-in-malaysia</b:URL>
    <b:Year>2022</b:Year>
    <b:RefOrder>91</b:RefOrder>
  </b:Source>
  <b:Source>
    <b:Tag>Dar07</b:Tag>
    <b:SourceType>Report</b:SourceType>
    <b:Guid>{3EC12470-66F9-4B14-A86E-3D5674420D1E}</b:Guid>
    <b:Author>
      <b:Author>
        <b:Corporate>Darinka Czischke, Alice Pittini</b:Corporate>
      </b:Author>
    </b:Author>
    <b:Title>REVIEW OF SOCIAL, CO-OPERATIVE AND PUBLIC HOUSING IN THE 27 EU MEMBER STATES</b:Title>
    <b:Year>2007</b:Year>
    <b:Publisher>CECODHAS </b:Publisher>
    <b:City>EUROPE</b:City>
    <b:RefOrder>152</b:RefOrder>
  </b:Source>
  <b:Source>
    <b:Tag>Wor22</b:Tag>
    <b:SourceType>InternetSite</b:SourceType>
    <b:Guid>{D5710518-905A-4C23-9510-7694BF68ACE8}</b:Guid>
    <b:Year>2022</b:Year>
    <b:Author>
      <b:Author>
        <b:NameList>
          <b:Person>
            <b:Last>Workbank</b:Last>
          </b:Person>
        </b:NameList>
      </b:Author>
    </b:Author>
    <b:InternetSiteTitle>The World Bank in Middle Income Countries</b:InternetSiteTitle>
    <b:URL>https://www.worldbank.org/en/country/mic/overview#1</b:URL>
    <b:RefOrder>37</b:RefOrder>
  </b:Source>
  <b:Source>
    <b:Tag>RAK22</b:Tag>
    <b:SourceType>InternetSite</b:SourceType>
    <b:Guid>{5CC17B64-08C5-42CC-BE6E-72CB80E0EB8B}</b:Guid>
    <b:Author>
      <b:Author>
        <b:Corporate>Rakesh Kochhar, Stella Sechopoulos</b:Corporate>
      </b:Author>
    </b:Author>
    <b:Title>Pew Reseach center</b:Title>
    <b:InternetSiteTitle>How the American middle class has changed in the past five decades</b:InternetSiteTitle>
    <b:Year>2022</b:Year>
    <b:URL>https://www.pewresearch.org/fact-tank/2022/04/20/how-the-american-middle-class-has-changed-in-the-past-five-decades/</b:URL>
    <b:RefOrder>38</b:RefOrder>
  </b:Source>
  <b:Source>
    <b:Tag>BMI22</b:Tag>
    <b:SourceType>InternetSite</b:SourceType>
    <b:Guid>{A612AEF5-96A7-4D58-ADE3-7538CE5ED009}</b:Guid>
    <b:Author>
      <b:Author>
        <b:NameList>
          <b:Person>
            <b:Last>BMI</b:Last>
          </b:Person>
        </b:NameList>
      </b:Author>
    </b:Author>
    <b:Title>bmiglobaled</b:Title>
    <b:InternetSiteTitle>Report of Vietnam</b:InternetSiteTitle>
    <b:Year>2022</b:Year>
    <b:URL>https://bmiglobaled.com/Market-Reports/Vietnam/economic-strength</b:URL>
    <b:RefOrder>67</b:RefOrder>
  </b:Source>
  <b:Source>
    <b:Tag>Mal09</b:Tag>
    <b:SourceType>BookSection</b:SourceType>
    <b:Guid>{E0A64908-98BB-42F6-8ACE-BCC0CBA72206}</b:Guid>
    <b:Title>Central Place Theory</b:Title>
    <b:Year>2009</b:Year>
    <b:URL>https://old.amu.ac.in/emp/studym/100010995.pdf</b:URL>
    <b:Publisher>Elsevier Science</b:Publisher>
    <b:Author>
      <b:Author>
        <b:Corporate>Malczewski, J.</b:Corporate>
      </b:Author>
    </b:Author>
    <b:BookTitle>International Encyclopedia of Human Geography</b:BookTitle>
    <b:RefOrder>39</b:RefOrder>
  </b:Source>
  <b:Source>
    <b:Tag>Ủyb20</b:Tag>
    <b:SourceType>Report</b:SourceType>
    <b:Guid>{92AA4B96-8048-48C7-ABD8-187D3D563F48}</b:Guid>
    <b:Title>Tóm tắt kết quả nghiên cứu đề án "Xây dựng Chương trình phát triển nhà ở Thành phố Hồ Chí Minh giai đoạn 2021-2030"</b:Title>
    <b:Year>2020</b:Year>
    <b:Author>
      <b:Author>
        <b:Corporate>Ủy ban nhân dân Thành Phố Hồ Chí Minh</b:Corporate>
      </b:Author>
    </b:Author>
    <b:City>Thành phố Hồ Chí Minh</b:City>
    <b:RefOrder>153</b:RefOrder>
  </b:Source>
  <b:Source>
    <b:Tag>Mal12</b:Tag>
    <b:SourceType>Report</b:SourceType>
    <b:Guid>{8C66A5FA-A244-4C01-945A-65E069785303}</b:Guid>
    <b:Author>
      <b:Author>
        <b:Corporate>Malcolm Mc Donald, lan Dunbar</b:Corporate>
      </b:Author>
    </b:Author>
    <b:Title>Marketing Segmentation, How to do it and how to profit from it</b:Title>
    <b:Year>2012</b:Year>
    <b:Publisher>wily</b:Publisher>
    <b:City>Great Britain</b:City>
    <b:RefOrder>29</b:RefOrder>
  </b:Source>
  <b:Source>
    <b:Tag>Gil11</b:Tag>
    <b:SourceType>JournalArticle</b:SourceType>
    <b:Guid>{B82F036F-5369-4D90-87A7-E6A4096E6B0A}</b:Guid>
    <b:Author>
      <b:Author>
        <b:Corporate>Gillian Martin</b:Corporate>
      </b:Author>
    </b:Author>
    <b:Title>The Importance of marketing Segmentation</b:Title>
    <b:Year>2011</b:Year>
    <b:JournalName>American Jiurnal of Business Education</b:JournalName>
    <b:Pages>15-18</b:Pages>
    <b:Volume>4</b:Volume>
    <b:RefOrder>30</b:RefOrder>
  </b:Source>
  <b:Source>
    <b:Tag>van11</b:Tag>
    <b:SourceType>JournalArticle</b:SourceType>
    <b:Guid>{412D644E-A14D-450F-A14D-5AAFC2B91E87}</b:Guid>
    <b:Author>
      <b:Author>
        <b:Corporate>van Ommeren, J.N.</b:Corporate>
      </b:Author>
    </b:Author>
    <b:Title>Welfare effects of distortionary fringe benefits taxation: The case of employer-provided</b:Title>
    <b:Year>2011</b:Year>
    <b:Publisher>International Economic Review</b:Publisher>
    <b:JournalName>INTERNATIONAL ECONOMIC REVIEW</b:JournalName>
    <b:Pages>1105-1122</b:Pages>
    <b:Volume>52</b:Volume>
    <b:Issue>4</b:Issue>
    <b:RefOrder>88</b:RefOrder>
  </b:Source>
  <b:Source>
    <b:Tag>Hai16</b:Tag>
    <b:SourceType>JournalArticle</b:SourceType>
    <b:Guid>{9BF5F02B-1CE6-486A-9021-B6201112C144}</b:Guid>
    <b:Author>
      <b:Author>
        <b:Corporate>Hai Jiang và cộng sự</b:Corporate>
      </b:Author>
    </b:Author>
    <b:Title>Dwelling unit choice in a condominium complex: Analysis of willingness to pay and preference heterogeneity</b:Title>
    <b:JournalName>Urban Studies</b:JournalName>
    <b:Year>2016</b:Year>
    <b:Pages>2273-2292</b:Pages>
    <b:Volume>53</b:Volume>
    <b:Issue>11</b:Issue>
    <b:RefOrder>46</b:RefOrder>
  </b:Source>
  <b:Source>
    <b:Tag>Spe16</b:Tag>
    <b:SourceType>JournalArticle</b:SourceType>
    <b:Guid>{B204C040-CC5F-4055-8823-73DD579E1294}</b:Guid>
    <b:Author>
      <b:Author>
        <b:Corporate>Spenser Robinson, Robert Simons, Eunkyu Lee, and Andrew Kern</b:Corporate>
      </b:Author>
    </b:Author>
    <b:Title>Demand for Green Buildings: Office Tenants’ Stated Willingness - to - Pay for Green Features</b:Title>
    <b:JournalName>Journal of Real Estate Research</b:JournalName>
    <b:Year>2016</b:Year>
    <b:Pages>423-452</b:Pages>
    <b:Volume>38</b:Volume>
    <b:Issue>3</b:Issue>
    <b:RefOrder>87</b:RefOrder>
  </b:Source>
  <b:Source>
    <b:Tag>Yue19</b:Tag>
    <b:SourceType>ConferenceProceedings</b:SourceType>
    <b:Guid>{CD526A87-4E3C-481B-A689-87441A8EFE30}</b:Guid>
    <b:Title>Effects of floor level and landscape proximity on housing price: A hedonic analysis in Hangzhou, China</b:Title>
    <b:Year>2019</b:Year>
    <b:Author>
      <b:Author>
        <b:Corporate>Yue Xiaoa, Eddie C.M. Hui, Haizhen Wen</b:Corporate>
      </b:Author>
    </b:Author>
    <b:ConferenceName>PolyU Research Students</b:ConferenceName>
    <b:City>China</b:City>
    <b:RefOrder>45</b:RefOrder>
  </b:Source>
  <b:Source>
    <b:Tag>Smi12</b:Tag>
    <b:SourceType>JournalArticle</b:SourceType>
    <b:Guid>{230BFE0C-45B2-423F-9207-5A6CD093A46B}</b:Guid>
    <b:Author>
      <b:Author>
        <b:NameList>
          <b:Person>
            <b:Last>Smith</b:Last>
            <b:First>Barton</b:First>
            <b:Middle>A.</b:Middle>
          </b:Person>
        </b:NameList>
      </b:Author>
    </b:Author>
    <b:Title>The Supply of Urban Housing</b:Title>
    <b:JournalName>The Quarterly Journal of Economics</b:JournalName>
    <b:Year>2012</b:Year>
    <b:Pages>389-405</b:Pages>
    <b:RefOrder>154</b:RefOrder>
  </b:Source>
  <b:Source>
    <b:Tag>CHR99</b:Tag>
    <b:SourceType>BookSection</b:SourceType>
    <b:Guid>{930F46E7-9371-48C4-8990-F801F8454BE3}</b:Guid>
    <b:Title>URBAN HOUSING MARKETS: THEORY AND POLICY</b:Title>
    <b:Year>1999</b:Year>
    <b:Pages>1559-1594</b:Pages>
    <b:Author>
      <b:Author>
        <b:NameList>
          <b:Person>
            <b:Last>WHITEHEAD</b:Last>
            <b:First>CHRISTINE</b:First>
            <b:Middle>M.E.</b:Middle>
          </b:Person>
        </b:NameList>
      </b:Author>
    </b:Author>
    <b:BookTitle>Handbook of Regional and Urban Economics</b:BookTitle>
    <b:Publisher> Elsevier</b:Publisher>
    <b:RefOrder>64</b:RefOrder>
  </b:Source>
  <b:Source>
    <b:Tag>Hiê</b:Tag>
    <b:SourceType>Report</b:SourceType>
    <b:Guid>{DB9E9AFD-F368-44D9-9DA2-DAD388634FB9}</b:Guid>
    <b:City>Hồ Chí Minh</b:City>
    <b:Author>
      <b:Author>
        <b:Corporate>Hiệp hội bất động sản</b:Corporate>
      </b:Author>
    </b:Author>
    <b:Title>Đánh giá thị trường bất động sản giai đoạn 2016-2020 và kiến nghị các giải pháp để thị trường phát triển minh bạch, lành mạnh, ổn định và bền vững</b:Title>
    <b:Year>2020</b:Year>
    <b:Publisher>Ủy ban nhân dân thành phố Hồ Chí Minh</b:Publisher>
    <b:RefOrder>8</b:RefOrder>
  </b:Source>
  <b:Source>
    <b:Tag>Zan08</b:Tag>
    <b:SourceType>JournalArticle</b:SourceType>
    <b:Guid>{1E59F7C3-246F-485B-9AE9-171C30CBC74B}</b:Guid>
    <b:Title>The affordability of owner occupied housing in Beijing</b:Title>
    <b:Year>2008</b:Year>
    <b:Author>
      <b:Author>
        <b:Corporate> Zan Yang, Yue Shen</b:Corporate>
      </b:Author>
    </b:Author>
    <b:JournalName>Journal of Housing and the Built Environment</b:JournalName>
    <b:Pages>317-335</b:Pages>
    <b:RefOrder>81</b:RefOrder>
  </b:Source>
  <b:Source>
    <b:Tag>Ooi10</b:Tag>
    <b:SourceType>Book</b:SourceType>
    <b:Guid>{31B541DB-9202-4414-99C8-9AA87780CAB9}</b:Guid>
    <b:Title>Pilot Studies for a New Penang</b:Title>
    <b:Year>2010</b:Year>
    <b:Author>
      <b:Author>
        <b:Corporate>Ooi Kee Beng, Goh Ban Lee</b:Corporate>
      </b:Author>
      <b:BookAuthor>
        <b:NameList>
          <b:Person>
            <b:Last>Penang</b:Last>
            <b:First>[eChapters]Pilot</b:First>
            <b:Middle>Studies for a New</b:Middle>
          </b:Person>
        </b:NameList>
      </b:BookAuthor>
    </b:Author>
    <b:City> SERI</b:City>
    <b:Publisher>ISEAS</b:Publisher>
    <b:RefOrder>82</b:RefOrder>
  </b:Source>
  <b:Source>
    <b:Tag>Liu08</b:Tag>
    <b:SourceType>JournalArticle</b:SourceType>
    <b:Guid>{EED20641-AB83-4C34-ABAC-2D3AEB1BB651}</b:Guid>
    <b:Author>
      <b:Author>
        <b:Corporate>Liu Mengjie, Richard Reed, Hao Wu</b:Corporate>
      </b:Author>
    </b:Author>
    <b:Title>Challenges facing housing affordability in Beijing in the twentyfirst century</b:Title>
    <b:Year>2008</b:Year>
    <b:JournalName>International Journal of Housing Markets and Analysis</b:JournalName>
    <b:Pages>275 - 287</b:Pages>
    <b:RefOrder>63</b:RefOrder>
  </b:Source>
  <b:Source>
    <b:Tag>MSS11</b:Tag>
    <b:SourceType>JournalArticle</b:SourceType>
    <b:Guid>{F0AEFEE8-DC7F-4575-A0CD-19A7209E562A}</b:Guid>
    <b:Author>
      <b:Author>
        <b:Corporate>M.S. Suhaida, N. M Tawil, N. Hamzah, A.I. Che-Ani, H.Basri, M.Y Yuzainee</b:Corporate>
      </b:Author>
    </b:Author>
    <b:Title>Housing Affordability: A conceptual overview for House price index</b:Title>
    <b:JournalName>Procedia Engineering </b:JournalName>
    <b:Year>2011</b:Year>
    <b:Pages>346-353</b:Pages>
    <b:RefOrder>86</b:RefOrder>
  </b:Source>
  <b:Source>
    <b:Tag>Rou96</b:Tag>
    <b:SourceType>JournalArticle</b:SourceType>
    <b:Guid>{9D36F1EE-F7A0-4401-9CD7-E4589D41EADB}</b:Guid>
    <b:Author>
      <b:Author>
        <b:Corporate>Roulac.S.E</b:Corporate>
      </b:Author>
    </b:Author>
    <b:Title>Real estate market cycles, tranformation forces and sreuctural change</b:Title>
    <b:JournalName>Journal of Real Estate Portfolio Management</b:JournalName>
    <b:Year>1996</b:Year>
    <b:Pages>1-17</b:Pages>
    <b:RefOrder>78</b:RefOrder>
  </b:Source>
  <b:Source>
    <b:Tag>ICh13</b:Tag>
    <b:SourceType>JournalArticle</b:SourceType>
    <b:Guid>{534781D1-97D6-42C1-9DDE-EAB51B7FB934}</b:Guid>
    <b:Author>
      <b:Author>
        <b:NameList>
          <b:Person>
            <b:Last>Tsai</b:Last>
            <b:First>I-Chun</b:First>
          </b:Person>
        </b:NameList>
      </b:Author>
    </b:Author>
    <b:Title>Housing affordability, self-occupancy housing demand and housing</b:Title>
    <b:JournalName>Habitat International</b:JournalName>
    <b:Year>2013</b:Year>
    <b:Pages>73-81</b:Pages>
    <b:RefOrder>79</b:RefOrder>
  </b:Source>
  <b:Source>
    <b:Tag>Rea23</b:Tag>
    <b:SourceType>Report</b:SourceType>
    <b:Guid>{D8377AAC-9AE0-4E9D-B9DD-36DBB38AABD2}</b:Guid>
    <b:Title>Viet Nam real estate market</b:Title>
    <b:Year>2023</b:Year>
    <b:City>Ho Chi Minh</b:City>
    <b:Author>
      <b:Author>
        <b:Corporate>RealPlus company</b:Corporate>
      </b:Author>
    </b:Author>
    <b:Publisher>Uniersity of Finace and Marketing</b:Publisher>
    <b:RefOrder>7</b:RefOrder>
  </b:Source>
  <b:Source>
    <b:Tag>Num23</b:Tag>
    <b:SourceType>InternetSite</b:SourceType>
    <b:Guid>{B0494277-ADE6-4B34-8B00-E09E21583117}</b:Guid>
    <b:Title>Prperty Price</b:Title>
    <b:Year>2023</b:Year>
    <b:Author>
      <b:Author>
        <b:Corporate>Numbeo</b:Corporate>
      </b:Author>
    </b:Author>
    <b:InternetSiteTitle>Prperty Price in Vietnam</b:InternetSiteTitle>
    <b:Month>11</b:Month>
    <b:Day>9</b:Day>
    <b:URL>https://www.numbeo.com/property-investment/country_result.jsp?country=Vietnam</b:URL>
    <b:RefOrder>71</b:RefOrder>
  </b:Source>
  <b:Source>
    <b:Tag>RFM60</b:Tag>
    <b:SourceType>Book</b:SourceType>
    <b:Guid>{044B6874-B38F-45F1-B722-002F3DD517E4}</b:Guid>
    <b:Author>
      <b:Author>
        <b:Corporate>R. F. Muth.</b:Corporate>
      </b:Author>
    </b:Author>
    <b:Title>The Demand for Nonfarm Housing </b:Title>
    <b:Year>1960. </b:Year>
    <b:City> Chicago</b:City>
    <b:Publisher> University of Chicago Press,</b:Publisher>
    <b:RefOrder>20</b:RefOrder>
  </b:Source>
  <b:Source>
    <b:Tag>Fde71</b:Tag>
    <b:SourceType>JournalArticle</b:SourceType>
    <b:Guid>{81EC8F73-345A-4A20-94EE-4EB7C630E77F}</b:Guid>
    <b:Author>
      <b:Author>
        <b:Corporate>F. de Leeuw.</b:Corporate>
      </b:Author>
    </b:Author>
    <b:Title>The Demand for Housing: A Review of the Cross-Section Evidence</b:Title>
    <b:Year>1971</b:Year>
    <b:Pages>1-10</b:Pages>
    <b:JournalName>Review of Economics and Statistics</b:JournalName>
    <b:RefOrder>22</b:RefOrder>
  </b:Source>
  <b:Source>
    <b:Tag>DMa79</b:Tag>
    <b:SourceType>Book</b:SourceType>
    <b:Guid>{C837ED8F-F747-45B8-9C45-2FB7C369808B}</b:Guid>
    <b:Title>Housing Economics</b:Title>
    <b:Year>1979</b:Year>
    <b:Author>
      <b:Author>
        <b:Corporate>D. Maclennan</b:Corporate>
      </b:Author>
    </b:Author>
    <b:City>New York</b:City>
    <b:Publisher>Longman Press</b:Publisher>
    <b:RefOrder>21</b:RefOrder>
  </b:Source>
  <b:Source>
    <b:Tag>SKM81</b:Tag>
    <b:SourceType>JournalArticle</b:SourceType>
    <b:Guid>{DD2436A4-7759-4376-8A25-032885D6A759}</b:Guid>
    <b:Title>Theory and Estimation in the Economics of Housing Demand</b:Title>
    <b:Year>1981</b:Year>
    <b:Author>
      <b:Author>
        <b:Corporate> S. K. Mayo. </b:Corporate>
      </b:Author>
    </b:Author>
    <b:JournalName>Journal of Urban</b:JournalName>
    <b:Pages>95-116</b:Pages>
    <b:RefOrder>155</b:RefOrder>
  </b:Source>
  <b:Source>
    <b:Tag>SKM811</b:Tag>
    <b:SourceType>JournalArticle</b:SourceType>
    <b:Guid>{1A4E0ACF-41C5-415F-9BC3-E220653D5541}</b:Guid>
    <b:Author>
      <b:Author>
        <b:Corporate>S. K. Mayo</b:Corporate>
      </b:Author>
    </b:Author>
    <b:Title>Theory and Estimation in the Economics of Housing Demand</b:Title>
    <b:JournalName>Journal of Urban</b:JournalName>
    <b:Year>1981</b:Year>
    <b:Pages>95-116</b:Pages>
    <b:RefOrder>23</b:RefOrder>
  </b:Source>
  <b:Source>
    <b:Tag>LBS88</b:Tag>
    <b:SourceType>JournalArticle</b:SourceType>
    <b:Guid>{A1865F5E-F25F-434D-B1AD-01D42BBF90E8}</b:Guid>
    <b:Author>
      <b:Author>
        <b:Corporate>L. B. Smith, K. T. Rosen and G. Fallis</b:Corporate>
      </b:Author>
    </b:Author>
    <b:Title>Recent Developments in Economic Models of Housing Markets</b:Title>
    <b:JournalName>Journal of Economic Literature</b:JournalName>
    <b:Year>1988</b:Year>
    <b:Pages>29-64</b:Pages>
    <b:RefOrder>24</b:RefOrder>
  </b:Source>
  <b:Source>
    <b:Tag>Ris91</b:Tag>
    <b:SourceType>Report</b:SourceType>
    <b:Guid>{70932E9E-F1AF-4329-835D-5A4BB00C95B7}</b:Guid>
    <b:Title>Risk and the User Cost of Real Estate Services</b:Title>
    <b:Year>1991</b:Year>
    <b:Publisher>Santa Clara University</b:Publisher>
    <b:City>Santa Clara, CA:</b:City>
    <b:Author>
      <b:Author>
        <b:Corporate>----</b:Corporate>
      </b:Author>
    </b:Author>
    <b:RefOrder>156</b:RefOrder>
  </b:Source>
  <b:Source>
    <b:Tag>RFM601</b:Tag>
    <b:SourceType>Book</b:SourceType>
    <b:Guid>{51001B10-0021-4785-9B7B-AB64FC36CF42}</b:Guid>
    <b:Author>
      <b:Author>
        <b:Corporate>R. F. Muth.</b:Corporate>
      </b:Author>
      <b:BookAuthor>
        <b:NameList>
          <b:Person>
            <b:Last>Goods</b:Last>
            <b:First>The</b:First>
            <b:Middle>Demand for Durable</b:Middle>
          </b:Person>
        </b:NameList>
      </b:BookAuthor>
    </b:Author>
    <b:Title>The Demand for Nonfarm Housing</b:Title>
    <b:Year>1960</b:Year>
    <b:Publisher> University of Chicago Press</b:Publisher>
    <b:City>In A. C. Harberge</b:City>
    <b:RefOrder>25</b:RefOrder>
  </b:Source>
  <b:Source>
    <b:Tag>MAF79</b:Tag>
    <b:SourceType>Book</b:SourceType>
    <b:Guid>{DECF62CB-8CBB-4D9B-AFDF-73E4F9697A82}</b:Guid>
    <b:Author>
      <b:Author>
        <b:Corporate>M. A. Freeman.</b:Corporate>
      </b:Author>
    </b:Author>
    <b:Title>The Benefits of Environmental Improvements Theory and Practice.</b:Title>
    <b:Year>1979</b:Year>
    <b:City>Baltimore</b:City>
    <b:Publisher>Johns Hopkins University Press</b:Publisher>
    <b:RefOrder>26</b:RefOrder>
  </b:Source>
  <b:Source>
    <b:Tag>JRF85</b:Tag>
    <b:SourceType>JournalArticle</b:SourceType>
    <b:Guid>{E9E2DAEA-BD49-4A25-8B6B-206522648FE8}</b:Guid>
    <b:Author>
      <b:Author>
        <b:Corporate>J. R. Follain, E. Jimenez</b:Corporate>
      </b:Author>
    </b:Author>
    <b:Title>Estimating the Demand for Housing Characteristics: Survey and Critique</b:Title>
    <b:Year>1985</b:Year>
    <b:Pages>77-107</b:Pages>
    <b:JournalName>Regional Science and Urban Economics</b:JournalName>
    <b:RefOrder>27</b:RefOrder>
  </b:Source>
  <b:Source>
    <b:Tag>ECa72</b:Tag>
    <b:SourceType>JournalArticle</b:SourceType>
    <b:Guid>{3FC649B3-6495-41C0-9B3A-1526B2C5D79E}</b:Guid>
    <b:Author>
      <b:Author>
        <b:Corporate>E. Casetti.</b:Corporate>
      </b:Author>
    </b:Author>
    <b:Title>Generating Models by the Expansion Method: Applications to Geographic search</b:Title>
    <b:JournalName>Geographical Analys</b:JournalName>
    <b:Year>1972</b:Year>
    <b:Pages>81-91</b:Pages>
    <b:RefOrder>28</b:RefOrder>
  </b:Source>
  <b:Source>
    <b:Tag>Duy23</b:Tag>
    <b:SourceType>InternetSite</b:SourceType>
    <b:Guid>{B23C7023-3681-43BB-940B-3B70DC734FD8}</b:Guid>
    <b:Title>Báo Tiền Phong</b:Title>
    <b:Year>2023</b:Year>
    <b:Author>
      <b:Author>
        <b:Corporate>Duy Quang</b:Corporate>
      </b:Author>
    </b:Author>
    <b:InternetSiteTitle>Mất cân đối cung - cầu nhà giá rẻ, người trẻ chỉ biết 'ngóng'</b:InternetSiteTitle>
    <b:Month>6</b:Month>
    <b:Day>20</b:Day>
    <b:URL>https://tienphong.vn/mat-can-doi-cung-cau-nha-gia-re-nguoi-tre-chi-biet-ngong-post1544458.tpo</b:URL>
    <b:RefOrder>72</b:RefOrder>
  </b:Source>
  <b:Source>
    <b:Tag>Ngu221</b:Tag>
    <b:SourceType>JournalArticle</b:SourceType>
    <b:Guid>{6EBA014A-9364-4C1D-BEA2-00CD413B59A5}</b:Guid>
    <b:Author>
      <b:Author>
        <b:Corporate>Nguyễn Hữu Khôi</b:Corporate>
      </b:Author>
    </b:Author>
    <b:Title>Tác động của giá trị cảm nhận đến mua hàng lặp lại và sự sẵn sàng chi trả</b:Title>
    <b:JournalName>Khoa học thương mại</b:JournalName>
    <b:Year>2022</b:Year>
    <b:Pages>82-91</b:Pages>
    <b:Volume>170</b:Volume>
    <b:RefOrder>61</b:RefOrder>
  </b:Source>
  <b:Source>
    <b:Tag>Đoà21</b:Tag>
    <b:SourceType>JournalArticle</b:SourceType>
    <b:Guid>{9D8ABCBB-AACB-44F4-85A5-8665530AEAE1}</b:Guid>
    <b:Author>
      <b:Author>
        <b:Corporate>Đoàn Vinh Thăng</b:Corporate>
      </b:Author>
    </b:Author>
    <b:Title>Sở thích và mức sẵn lòng chi trả của khách hàng cho dịch vụ giao hàng chặng cuối đối với mặt hàng tiêu dùng nhanh: tiếp cận bằng phương pháp phân tích kết hợp”</b:Title>
    <b:JournalName>Tạp chí Khoa học Đại học Đồng Tháp</b:JournalName>
    <b:Year>2021</b:Year>
    <b:Pages>20-28</b:Pages>
    <b:Volume>11</b:Volume>
    <b:Issue>1</b:Issue>
    <b:RefOrder>60</b:RefOrder>
  </b:Source>
  <b:Source>
    <b:Tag>Thư22</b:Tag>
    <b:SourceType>Book</b:SourceType>
    <b:Guid>{30F2080A-800C-4B2C-84D9-766DFA83A1BF}</b:Guid>
    <b:Title>Các yếu tố ảnh hưởng đến sự sẵn lòng chi trả cho dịch vụ quản lý vận hành nhà chung cư tên địa bàn Hà Nội</b:Title>
    <b:Year>2022</b:Year>
    <b:City>Hà Nội</b:City>
    <b:Publisher>Đại học Kinh tế quốc dân</b:Publisher>
    <b:Author>
      <b:Author>
        <b:Corporate>Trần Thị Minh Thư</b:Corporate>
      </b:Author>
    </b:Author>
    <b:RefOrder>44</b:RefOrder>
  </b:Source>
  <b:Source>
    <b:Tag>UNH</b:Tag>
    <b:SourceType>DocumentFromInternetSite</b:SourceType>
    <b:Guid>{D3904021-459F-447E-B6B8-65821C6B7452}</b:Guid>
    <b:Title>Nhà ở cho người nghèo tại các thành phố Châu Á</b:Title>
    <b:Author>
      <b:Author>
        <b:Corporate>UN-HABITAT</b:Corporate>
      </b:Author>
    </b:Author>
    <b:URL>http://unhabitat.org/wp-content/uploads/2014/09/docs/2-Low-Income%20Housing%20-%20VN.pdf</b:URL>
    <b:RefOrder>5</b:RefOrder>
  </b:Source>
  <b:Source>
    <b:Tag>All13</b:Tag>
    <b:SourceType>JournalArticle</b:SourceType>
    <b:Guid>{1659D7B0-B1F4-48F3-82FF-EF4AE781A3A0}</b:Guid>
    <b:Title>Is there an S in urban housing supply? or What on earth happened in Detroit?</b:Title>
    <b:Year>2013</b:Year>
    <b:Author>
      <b:Author>
        <b:Corporate>Allen C Goodman</b:Corporate>
      </b:Author>
    </b:Author>
    <b:JournalName>Journal of Housing Economics</b:JournalName>
    <b:Pages>179-191</b:Pages>
    <b:RefOrder>157</b:RefOrder>
  </b:Source>
  <b:Source>
    <b:Tag>Placeholder4</b:Tag>
    <b:SourceType>JournalArticle</b:SourceType>
    <b:Guid>{912CCB7B-D79C-479A-BEEC-4822F059B62B}</b:Guid>
    <b:Title>Review the Issue of Housing among Urban Dwellers in Malaysia with Special Reference towards Affoedability to Home Ownership</b:Title>
    <b:Year>2006</b:Year>
    <b:Author>
      <b:Author>
        <b:Corporate>Hamidah Ramlan, Eleeza Eleena Zahari</b:Corporate>
      </b:Author>
    </b:Author>
    <b:JournalName>Economics and Finance</b:JournalName>
    <b:Pages>216-223</b:Pages>
    <b:Volume>35</b:Volume>
    <b:Issue>2016</b:Issue>
    <b:RefOrder>41</b:RefOrder>
  </b:Source>
  <b:Source>
    <b:Tag>Gan09</b:Tag>
    <b:SourceType>JournalArticle</b:SourceType>
    <b:Guid>{4C8644CE-C5EF-4A45-8DF9-EEBEAF0EC98E}</b:Guid>
    <b:Author>
      <b:Author>
        <b:Corporate>Gan, Q &amp; Hill, R. J</b:Corporate>
      </b:Author>
    </b:Author>
    <b:Title>Measuring housing affordability: looking beyond the</b:Title>
    <b:JournalName>Journal of Housing Economics</b:JournalName>
    <b:Year>2009</b:Year>
    <b:Pages>115-125</b:Pages>
    <b:RefOrder>80</b:RefOrder>
  </b:Source>
  <b:Source>
    <b:Tag>Joh94</b:Tag>
    <b:SourceType>JournalArticle</b:SourceType>
    <b:Guid>{11E18991-0308-46DC-AC4A-66D6DDEE9A67}</b:Guid>
    <b:Author>
      <b:Author>
        <b:Corporate>John-Ren Chen</b:Corporate>
      </b:Author>
    </b:Author>
    <b:Title>The effects of land reform on the rice sector and economic development in Taiwan</b:Title>
    <b:JournalName>World Development</b:JournalName>
    <b:Year>1994</b:Year>
    <b:Pages>1759-1770</b:Pages>
    <b:DOI>https://doi.org/10.1016/0305-750X(94)00079-4</b:DOI>
    <b:RefOrder>3</b:RefOrder>
  </b:Source>
  <b:Source>
    <b:Tag>Tim22</b:Tag>
    <b:SourceType>JournalArticle</b:SourceType>
    <b:Guid>{C15DC77A-BD2E-44A4-8BD4-44B7F84BEC22}</b:Guid>
    <b:Author>
      <b:Author>
        <b:Corporate>Timothy Akinwande,  Eddie C.M. Hui</b:Corporate>
      </b:Author>
    </b:Author>
    <b:Title>Housing supply value chain in relation to housing the urban poor</b:Title>
    <b:JournalName>Habitat International</b:JournalName>
    <b:Year>2022</b:Year>
    <b:Pages>1-17</b:Pages>
    <b:DOI>https://doi.org/10.1016/j.habitatint.2022.102687</b:DOI>
    <b:RefOrder>4</b:RefOrder>
  </b:Source>
  <b:Source>
    <b:Tag>Cam181</b:Tag>
    <b:SourceType>JournalArticle</b:SourceType>
    <b:Guid>{6B8B3415-950D-4B9A-BC29-25938DDB0354}</b:Guid>
    <b:Title>Analysis of demand and supply in the Colombian housing market: impacts and influences 2005-2016</b:Title>
    <b:Year>2018</b:Year>
    <b:Author>
      <b:Author>
        <b:Corporate>Camilo Vargas Walteros, Amalia Novoa Hoyos, Albert Dario Arias Ardila, Arnold Steven Peña Ballesteros</b:Corporate>
      </b:Author>
    </b:Author>
    <b:JournalName>International Journal of Housing Markets and Analysis</b:JournalName>
    <b:Pages>1-24</b:Pages>
    <b:DOI>DOI 10.1108/IJHMA-01-2017-0006</b:DOI>
    <b:RefOrder>65</b:RefOrder>
  </b:Source>
  <b:Source>
    <b:Tag>Kio16</b:Tag>
    <b:SourceType>JournalArticle</b:SourceType>
    <b:Guid>{D17AE00A-6DD7-4328-9EBC-96F4F580571C}</b:Guid>
    <b:Author>
      <b:Author>
        <b:Corporate>Kioe Sheng Yap</b:Corporate>
      </b:Author>
    </b:Author>
    <b:Title>The enabling strategy and its discontent: Low-income housing policies and practices in Asia</b:Title>
    <b:JournalName>Habitat International</b:JournalName>
    <b:Year>2016</b:Year>
    <b:Pages>166-172</b:Pages>
    <b:DOI>https://doi.org/10.1016/j.habitatint.2015.11.026</b:DOI>
    <b:RefOrder>31</b:RefOrder>
  </b:Source>
  <b:Source>
    <b:Tag>Phu15</b:Tag>
    <b:SourceType>BookSection</b:SourceType>
    <b:Guid>{6FF7DAA8-1A4F-48A5-81A1-9BB53CFB1DBB}</b:Guid>
    <b:Author>
      <b:Author>
        <b:Corporate>Phu Huynh, Steven Kapsos</b:Corporate>
      </b:Author>
      <b:BookAuthor>
        <b:NameList>
          <b:Person>
            <b:Last>Almas Heshmati</b:Last>
            <b:First>Esfandiar</b:First>
            <b:Middle>Maasoumi, Guanghua Wan</b:Middle>
          </b:Person>
        </b:NameList>
      </b:BookAuthor>
    </b:Author>
    <b:Title>Economic Class and Labour Market Segregation: Poor and Middle-Class Workers in Developing Asia and the Pacific</b:Title>
    <b:Year>2015</b:Year>
    <b:Pages>257-280</b:Pages>
    <b:BookTitle>Poverty Reduction Policies and Practices in Developing Asia</b:BookTitle>
    <b:City>Atlanta</b:City>
    <b:Publisher>SpringerLink.com</b:Publisher>
    <b:RefOrder>1</b:RefOrder>
  </b:Source>
  <b:Source>
    <b:Tag>Hai06</b:Tag>
    <b:SourceType>JournalArticle</b:SourceType>
    <b:Guid>{AF8E0213-37F0-4D1F-8F24-EFD5451AF106}</b:Guid>
    <b:Title>The structure of housing finance markets and house</b:Title>
    <b:Year>2006</b:Year>
    <b:Author>
      <b:Author>
        <b:Corporate>Haibin Zhu</b:Corporate>
      </b:Author>
    </b:Author>
    <b:JournalName>BIS Quarterly Review</b:JournalName>
    <b:RefOrder>2</b:RefOrder>
  </b:Source>
  <b:Source>
    <b:Tag>Ste13</b:Tag>
    <b:SourceType>Report</b:SourceType>
    <b:Guid>{9D8F024F-D5C3-4E9D-85A7-4773CBE7A8F8}</b:Guid>
    <b:Author>
      <b:Author>
        <b:Corporate>Steven Kapsos, Evangelia Bourmpoula</b:Corporate>
      </b:Author>
    </b:Author>
    <b:Title>Employment and economic class in the developing world</b:Title>
    <b:Year>2013</b:Year>
    <b:Publisher>International Labour Office</b:Publisher>
    <b:City>Geneva</b:City>
    <b:RefOrder>34</b:RefOrder>
  </b:Source>
  <b:Source>
    <b:Tag>Nat10</b:Tag>
    <b:SourceType>Report</b:SourceType>
    <b:Guid>{448F1EEF-2DBF-41B6-BC7E-A27765BFBD13}</b:Guid>
    <b:Author>
      <b:Author>
        <b:Corporate>Natalie Chun</b:Corporate>
      </b:Author>
    </b:Author>
    <b:Title>Middle Class Size in the Past, Present and Future: A Description of Trends in Asia</b:Title>
    <b:Year>2010</b:Year>
    <b:Publisher>Asian Development Bank.</b:Publisher>
    <b:City>Philippines</b:City>
    <b:RefOrder>36</b:RefOrder>
  </b:Source>
</b:Sources>
</file>

<file path=customXml/itemProps1.xml><?xml version="1.0" encoding="utf-8"?>
<ds:datastoreItem xmlns:ds="http://schemas.openxmlformats.org/officeDocument/2006/customXml" ds:itemID="{4A33A656-07E9-4286-BE58-4A9874B7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7571</Words>
  <Characters>43157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MAI</dc:creator>
  <cp:keywords/>
  <dc:description/>
  <cp:lastModifiedBy>Lê Minh Phương Mai</cp:lastModifiedBy>
  <cp:revision>5</cp:revision>
  <cp:lastPrinted>2024-05-21T06:17:00Z</cp:lastPrinted>
  <dcterms:created xsi:type="dcterms:W3CDTF">2024-05-20T12:44:00Z</dcterms:created>
  <dcterms:modified xsi:type="dcterms:W3CDTF">2024-05-21T06:29:00Z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zotero-version="5.0.49"&gt;&lt;session id="q6jEQwhT"/&gt;&lt;style id="http://www.zotero.org/styles/american-anthropological-association" hasBibliography="1" bibliographyStyleHasBeenSet="1"/&gt;&lt;prefs&gt;&lt;pref name="fieldType" value="Bookmark"/&gt;&lt;pref</vt:lpwstr>
  </property>
  <property fmtid="{D5CDD505-2E9C-101B-9397-08002B2CF9AE}" pid="3" name="ZOTERO_PREF_2">
    <vt:lpwstr> name="automaticJournalAbbreviations" value="true"/&gt;&lt;/prefs&gt;&lt;/data&gt;</vt:lpwstr>
  </property>
  <property fmtid="{D5CDD505-2E9C-101B-9397-08002B2CF9AE}" pid="4" name="ZOTERO_BREF_pzt1nllpZzxu_1">
    <vt:lpwstr>ZOTERO_ITEM CSL_CITATION {"citationID":"sB2Stx6C","properties":{"formattedCitation":"(Li\\uc0\\u234{}m 2009)","plainCitation":"(Liêm 2009)","noteIndex":0},"citationItems":[{"id":25,"uris":["http://zotero.org/users/4929975/items/SFD85TSC"],"uri":["http://z</vt:lpwstr>
  </property>
  <property fmtid="{D5CDD505-2E9C-101B-9397-08002B2CF9AE}" pid="5" name="ZOTERO_BREF_pzt1nllpZzxu_2">
    <vt:lpwstr>otero.org/users/4929975/items/SFD85TSC"],"itemData":{"id":25,"type":"article-journal","title":"Một số đề xuất về chính sách nhà ở đô thị","container-title":"Người xây dựng","page":"7-13","volume":"12","ISSN":"0866-8531","author":[{"family":"Liêm","given":</vt:lpwstr>
  </property>
  <property fmtid="{D5CDD505-2E9C-101B-9397-08002B2CF9AE}" pid="6" name="ZOTERO_BREF_pzt1nllpZzxu_3">
    <vt:lpwstr>"Phạm Sỹ"}],"issued":{"date-parts":[["2009"]]}}}],"schema":"https://github.com/citation-style-language/schema/raw/master/csl-citation.json"}</vt:lpwstr>
  </property>
  <property fmtid="{D5CDD505-2E9C-101B-9397-08002B2CF9AE}" pid="7" name="ZOTERO_BREF_Rf4gpDr8iPfj_1">
    <vt:lpwstr>ZOTERO_ITEM CSL_CITATION {"citationID":"EPpXx40t","properties":{"formattedCitation":"(Ho\\uc0\\u224{}ng 2007)","plainCitation":"(Hoàng 2007)","noteIndex":0},"citationItems":[{"id":39,"uris":["http://zotero.org/users/4929975/items/YB9M64F4"],"uri":["http:/</vt:lpwstr>
  </property>
  <property fmtid="{D5CDD505-2E9C-101B-9397-08002B2CF9AE}" pid="8" name="ZOTERO_BREF_Rf4gpDr8iPfj_2">
    <vt:lpwstr>/zotero.org/users/4929975/items/YB9M64F4"],"itemData":{"id":39,"type":"article-journal","title":"Phương pháp xây dựng lượng cầu trên thị trường nhà ở đô thị: kinh nghiệm quốc tế và khả năng áp dụng cho Việt Nam","container-title":"Quản lý kinh tế","page":</vt:lpwstr>
  </property>
  <property fmtid="{D5CDD505-2E9C-101B-9397-08002B2CF9AE}" pid="9" name="ZOTERO_BREF_Rf4gpDr8iPfj_3">
    <vt:lpwstr>"21-32","volume":"17","ISSN":"1859-039X","author":[{"family":"Hoàng","given":"Nguyễn Văn"}],"issued":{"date-parts":[["2007"]]}}}],"schema":"https://github.com/citation-style-language/schema/raw/master/csl-citation.json"}</vt:lpwstr>
  </property>
  <property fmtid="{D5CDD505-2E9C-101B-9397-08002B2CF9AE}" pid="10" name="ZOTERO_BREF_jV56vtHZtHEV_1">
    <vt:lpwstr>ZOTERO_ITEM CSL_CITATION {"citationID":"nfK4J6t8","properties":{"formattedCitation":"(Anh and H\\uc0\\u432{}\\uc0\\u417{}ng 2007)","plainCitation":"(Anh and Hương 2007)","noteIndex":0},"citationItems":[{"id":28,"uris":["http://zotero.org/users/4929975/ite</vt:lpwstr>
  </property>
  <property fmtid="{D5CDD505-2E9C-101B-9397-08002B2CF9AE}" pid="11" name="ZOTERO_BREF_jV56vtHZtHEV_2">
    <vt:lpwstr>ms/Q86VTEWD"],"uri":["http://zotero.org/users/4929975/items/Q86VTEWD"],"itemData":{"id":28,"type":"article-journal","title":"Chiến lược phát triển quỹ nhà ở đô thị","container-title":"Tài Chính Xây Dựng","page":"22-24","volume":"10","ISSN":"0866-8762","au</vt:lpwstr>
  </property>
  <property fmtid="{D5CDD505-2E9C-101B-9397-08002B2CF9AE}" pid="12" name="ZOTERO_BREF_jV56vtHZtHEV_3">
    <vt:lpwstr>thor":[{"family":"Anh","given":"Nguyễn Thị Kim"},{"family":"Hương","given":"Nguyễn Hồng"}],"issued":{"date-parts":[["2007"]]}}}],"schema":"https://github.com/citation-style-language/schema/raw/master/csl-citation.json"}</vt:lpwstr>
  </property>
  <property fmtid="{D5CDD505-2E9C-101B-9397-08002B2CF9AE}" pid="13" name="ZOTERO_BREF_Gg1BzniDzcdZ_1">
    <vt:lpwstr>ZOTERO_ITEM CSL_CITATION {"citationID":"oAMamZX3","properties":{"formattedCitation":"(\\uc0\\u273{}\\uc0\\u7881{}nh &amp; H\\uc0\\u432{}\\uc0\\u417{}ng, 2006)","plainCitation":"(đỉnh &amp; Hương, 2006)","dontUpdate":true,"noteIndex":0},"citationItems":[{"id":46,"</vt:lpwstr>
  </property>
  <property fmtid="{D5CDD505-2E9C-101B-9397-08002B2CF9AE}" pid="14" name="ZOTERO_BREF_Gg1BzniDzcdZ_2">
    <vt:lpwstr>uris":["http://zotero.org/users/4929975/items/6IDEWSUY"],"uri":["http://zotero.org/users/4929975/items/6IDEWSUY"],"itemData":{"id":46,"type":"article-journal","title":"Kinh nghiệm phát triển quỹ nhà ở đô thị của Mỹ và Hà Lan","container-title":"Xây dựng",</vt:lpwstr>
  </property>
  <property fmtid="{D5CDD505-2E9C-101B-9397-08002B2CF9AE}" pid="15" name="ZOTERO_BREF_Gg1BzniDzcdZ_3">
    <vt:lpwstr>"page":"21-23","volume":"12","ISSN":"0866-8762","author":[{"family":"đỉnh","given":"Nguyễn Văn"},{"family":"Hương","given":"Nguyễn Hồng"}],"issued":{"date-parts":[["2006"]]}}}],"schema":"https://github.com/citation-style-language/schema/raw/master/csl-cit</vt:lpwstr>
  </property>
  <property fmtid="{D5CDD505-2E9C-101B-9397-08002B2CF9AE}" pid="16" name="ZOTERO_BREF_X4MiXehMtxmO_1">
    <vt:lpwstr>ZOTERO_ITEM CSL_CITATION {"citationID":"uxspu7mA","properties":{"formattedCitation":"(H\\uc0\\u7857{}ng 2005)","plainCitation":"(Hằng 2005)","noteIndex":0},"citationItems":[{"id":49,"uris":["http://zotero.org/users/4929975/items/EEEMJ5A4"],"uri":["http://</vt:lpwstr>
  </property>
  <property fmtid="{D5CDD505-2E9C-101B-9397-08002B2CF9AE}" pid="17" name="ZOTERO_BREF_X4MiXehMtxmO_2">
    <vt:lpwstr>zotero.org/users/4929975/items/EEEMJ5A4"],"itemData":{"id":49,"type":"article-journal","title":"Nhà ở đô thị cho người thu nhập thấp","container-title":"Xây dựng","page":"22-25","volume":"1","ISSN":"0866-8762","author":[{"family":"Hằng","given":"Vũ Thúy"}</vt:lpwstr>
  </property>
  <property fmtid="{D5CDD505-2E9C-101B-9397-08002B2CF9AE}" pid="18" name="ZOTERO_BREF_X4MiXehMtxmO_3">
    <vt:lpwstr>],"issued":{"date-parts":[["2005"]]}}}],"schema":"https://github.com/citation-style-language/schema/raw/master/csl-citation.json"}</vt:lpwstr>
  </property>
  <property fmtid="{D5CDD505-2E9C-101B-9397-08002B2CF9AE}" pid="19" name="ZOTERO_BREF_A2aYfS0OdL7K_1">
    <vt:lpwstr>ZOTERO_ITEM CSL_CITATION {"citationID":"4Yf977MY","properties":{"formattedCitation":"(\\uc0\\u273{}\\uc0\\u7881{}nh, 2008)","plainCitation":"(đỉnh, 2008)","dontUpdate":true,"noteIndex":0},"citationItems":[{"id":55,"uris":["http://zotero.org/users/4929975/</vt:lpwstr>
  </property>
  <property fmtid="{D5CDD505-2E9C-101B-9397-08002B2CF9AE}" pid="20" name="ZOTERO_BREF_A2aYfS0OdL7K_2">
    <vt:lpwstr>items/MJZUTWBZ"],"uri":["http://zotero.org/users/4929975/items/MJZUTWBZ"],"itemData":{"id":55,"type":"article-journal","title":"Yếu tố ảnh hưởng đến cải tạo quỹ nhà ở đô thị","container-title":"Xây dựng","page":"14-16","volume":"3","ISSN":"0866-8762","aut</vt:lpwstr>
  </property>
  <property fmtid="{D5CDD505-2E9C-101B-9397-08002B2CF9AE}" pid="21" name="ZOTERO_BREF_A2aYfS0OdL7K_3">
    <vt:lpwstr>hor":[{"family":"đỉnh","given":"Nguyễn Văn"}],"issued":{"date-parts":[["2008"]]}}}],"schema":"https://github.com/citation-style-language/schema/raw/master/csl-citation.json"}</vt:lpwstr>
  </property>
  <property fmtid="{D5CDD505-2E9C-101B-9397-08002B2CF9AE}" pid="22" name="ZOTERO_BREF_o7vWXD6SLwrr_1">
    <vt:lpwstr>ZOTERO_ITEM CSL_CITATION {"citationID":"QUOtFH7o","properties":{"formattedCitation":"(Xian Zheng et al. 2018)","plainCitation":"(Xian Zheng et al. 2018)","noteIndex":0},"citationItems":[{"id":75,"uris":["http://zotero.org/users/4929975/items/PCGDSQ7L"],"u</vt:lpwstr>
  </property>
  <property fmtid="{D5CDD505-2E9C-101B-9397-08002B2CF9AE}" pid="23" name="ZOTERO_BREF_o7vWXD6SLwrr_2">
    <vt:lpwstr>ri":["http://zotero.org/users/4929975/items/PCGDSQ7L"],"itemData":{"id":75,"type":"article-journal","title":"Urban housing demand, permanent income and uncertainty: Microdata analysis of Hong Kong's rental market - ScienceDirect","container-title":"Habita</vt:lpwstr>
  </property>
  <property fmtid="{D5CDD505-2E9C-101B-9397-08002B2CF9AE}" pid="24" name="ZOTERO_BREF_o7vWXD6SLwrr_3">
    <vt:lpwstr>t International","page":"9-17","volume":"74","ISSN":"0197-3975","author":[{"literal":"Xian Zheng"},{"literal":"Yu Xia"},{"literal":"Eddie C.M. Hui"},{"literal":"Linzi Zheng"}],"issued":{"date-parts":[["2018"]]}}}],"schema":"https://github.com/citation-sty</vt:lpwstr>
  </property>
  <property fmtid="{D5CDD505-2E9C-101B-9397-08002B2CF9AE}" pid="25" name="ZOTERO_BREF_o7vWXD6SLwrr_4">
    <vt:lpwstr>le-language/schema/raw/master/csl-citation.json"}</vt:lpwstr>
  </property>
  <property fmtid="{D5CDD505-2E9C-101B-9397-08002B2CF9AE}" pid="26" name="MTWinEqns">
    <vt:bool>true</vt:bool>
  </property>
  <property fmtid="{D5CDD505-2E9C-101B-9397-08002B2CF9AE}" pid="27" name="ZOTERO_BREF_E6YlV1mfp6J1_1">
    <vt:lpwstr>ZOTERO_ITEM CSL_CITATION {"citationID":"pjeqj35A","properties":{"formattedCitation":"(Jing Du et al. 2017)","plainCitation":"(Jing Du et al. 2017)","noteIndex":0},"citationItems":[{"id":97,"uris":["http://zotero.org/users/4929975/items/HNWTT73L"],"uri":["</vt:lpwstr>
  </property>
  <property fmtid="{D5CDD505-2E9C-101B-9397-08002B2CF9AE}" pid="28" name="ZOTERO_BREF_E6YlV1mfp6J1_2">
    <vt:lpwstr>http://zotero.org/users/4929975/items/HNWTT73L"],"itemData":{"id":97,"type":"article-journal","title":"Do investment and improvement demand outweigh basic consumption demand in housing market? Evidence from small cities in Jiangsu, China - ScienceDirect",</vt:lpwstr>
  </property>
  <property fmtid="{D5CDD505-2E9C-101B-9397-08002B2CF9AE}" pid="29" name="ZOTERO_BREF_E6YlV1mfp6J1_3">
    <vt:lpwstr>"container-title":"Habitat International","page":"24-31","volume":"56","author":[{"literal":"Jing Du"},{"family":"Yang","given":"Yifan"},{"family":"Li","given":"Dezhi"},{"family":"Zuo","given":"Jian"}],"issued":{"date-parts":[["2017"]]}}}],"schema":"https</vt:lpwstr>
  </property>
  <property fmtid="{D5CDD505-2E9C-101B-9397-08002B2CF9AE}" pid="30" name="ZOTERO_BREF_E6YlV1mfp6J1_4">
    <vt:lpwstr>://github.com/citation-style-language/schema/raw/master/csl-citation.json"}</vt:lpwstr>
  </property>
  <property fmtid="{D5CDD505-2E9C-101B-9397-08002B2CF9AE}" pid="31" name="ZOTERO_BREF_Gg1BzniDzcdZ_4">
    <vt:lpwstr>ation.json"}</vt:lpwstr>
  </property>
  <property fmtid="{D5CDD505-2E9C-101B-9397-08002B2CF9AE}" pid="32" name="ZOTERO_BREF_epkz1RTWAjxI_1">
    <vt:lpwstr>ZOTERO_ITEM CSL_CITATION {"citationID":"BKolnM8V","properties":{"formattedCitation":"(Am, Briney, &amp; Writer, kh\\uc0\\u244{}ng ng\\uc0\\u224{}y, tr https://www.thoughtco.com/central-place-theory-1435773)","plainCitation":"(Am, Briney, &amp; Writer, không ngày,</vt:lpwstr>
  </property>
  <property fmtid="{D5CDD505-2E9C-101B-9397-08002B2CF9AE}" pid="33" name="ZOTERO_BREF_epkz1RTWAjxI_2">
    <vt:lpwstr> tr https://www.thoughtco.com/central-place-theory-1435773)","noteIndex":0},"citationItems":[{"id":116,"uris":["http://zotero.org/users/4929975/items/BF4PVU3Z"],"uri":["http://zotero.org/users/4929975/items/BF4PVU3Z"],"itemData":{"id":116,"type":"webpage"</vt:lpwstr>
  </property>
  <property fmtid="{D5CDD505-2E9C-101B-9397-08002B2CF9AE}" pid="34" name="ZOTERO_BREF_epkz1RTWAjxI_3">
    <vt:lpwstr>,"title":"Christaller's Central Place Theory of Urban Geography","container-title":"ThoughtCo","abstract":"Central place theory is a spatial theory in urban geography that attempts to explain the patterns behind cities and towns around the world.","URL":"</vt:lpwstr>
  </property>
  <property fmtid="{D5CDD505-2E9C-101B-9397-08002B2CF9AE}" pid="35" name="ZOTERO_BREF_epkz1RTWAjxI_4">
    <vt:lpwstr>https://www.thoughtco.com/central-place-theory-1435773","author":[{"literal":"Am"},{"family":"Briney","given":"a"},{"family":"Writer","given":"Contributing"}],"accessed":{"date-parts":[["2018",6,8]]}},"locator":"https://www.thoughtco.com/central-place-the</vt:lpwstr>
  </property>
  <property fmtid="{D5CDD505-2E9C-101B-9397-08002B2CF9AE}" pid="36" name="ZOTERO_BREF_epkz1RTWAjxI_5">
    <vt:lpwstr>ory-1435773"}],"schema":"https://github.com/citation-style-language/schema/raw/master/csl-citation.json"}</vt:lpwstr>
  </property>
  <property fmtid="{D5CDD505-2E9C-101B-9397-08002B2CF9AE}" pid="37" name="ZOTERO_BREF_S602SPrWBAQI_1">
    <vt:lpwstr>ZOTERO_ITEM CSL_CITATION {"citationID":"MMwBLyfT","properties":{"formattedCitation":"(Amanda and Writer 2018)","plainCitation":"(Amanda and Writer 2018)","noteIndex":0},"citationItems":[{"id":116,"uris":["http://zotero.org/users/4929975/items/BF4PVU3Z"],"</vt:lpwstr>
  </property>
  <property fmtid="{D5CDD505-2E9C-101B-9397-08002B2CF9AE}" pid="38" name="ZOTERO_BREF_S602SPrWBAQI_2">
    <vt:lpwstr>uri":["http://zotero.org/users/4929975/items/BF4PVU3Z"],"itemData":{"id":116,"type":"webpage","title":"Christaller's Central Place Theory of Urban Geography","container-title":"ThoughtCo","abstract":"Central place theory is a spatial theory in urban geogr</vt:lpwstr>
  </property>
  <property fmtid="{D5CDD505-2E9C-101B-9397-08002B2CF9AE}" pid="39" name="ZOTERO_BREF_S602SPrWBAQI_3">
    <vt:lpwstr>aphy that attempts to explain the patterns behind cities and towns around the world.","URL":"https://www.thoughtco.com/central-place-theory-1435773","author":[{"family":"Amanda","given":"Briney"},{"family":"Writer","given":"Contributing"}],"issued":{"date</vt:lpwstr>
  </property>
  <property fmtid="{D5CDD505-2E9C-101B-9397-08002B2CF9AE}" pid="40" name="ZOTERO_BREF_S602SPrWBAQI_4">
    <vt:lpwstr>-parts":[["2018",2,25]]},"accessed":{"date-parts":[["2018",6,8]]}}}],"schema":"https://github.com/citation-style-language/schema/raw/master/csl-citation.json"}</vt:lpwstr>
  </property>
  <property fmtid="{D5CDD505-2E9C-101B-9397-08002B2CF9AE}" pid="41" name="ZOTERO_BREF_lsMv97TJMJOn_1">
    <vt:lpwstr>ZOTERO_ITEM CSL_CITATION {"citationID":"re2nkBj4","properties":{"formattedCitation":"(What Is the Central Place Theory? 2018)","plainCitation":"(What Is the Central Place Theory? 2018)","noteIndex":0},"citationItems":[{"id":119,"uris":["http://zotero.org/</vt:lpwstr>
  </property>
  <property fmtid="{D5CDD505-2E9C-101B-9397-08002B2CF9AE}" pid="42" name="ZOTERO_BREF_lsMv97TJMJOn_2">
    <vt:lpwstr>users/4929975/items/76JIJIYJ"],"uri":["http://zotero.org/users/4929975/items/76JIJIYJ"],"itemData":{"id":119,"type":"webpage","title":"What is the Central Place Theory?","container-title":"WorldAtlas","abstract":"The Central Place Theory was used to expla</vt:lpwstr>
  </property>
  <property fmtid="{D5CDD505-2E9C-101B-9397-08002B2CF9AE}" pid="43" name="ZOTERO_BREF_lsMv97TJMJOn_3">
    <vt:lpwstr>in the size, distribution, and number of institutions and urban centers.","URL":"https://www.worldatlas.com/articles/what-is-the-central-place-theory.html","language":"en","issued":{"date-parts":[["2018"]]},"accessed":{"date-parts":[["2018",6,8]]}}}],"sch</vt:lpwstr>
  </property>
  <property fmtid="{D5CDD505-2E9C-101B-9397-08002B2CF9AE}" pid="44" name="ZOTERO_BREF_lsMv97TJMJOn_4">
    <vt:lpwstr>ema":"https://github.com/citation-style-language/schema/raw/master/csl-citation.json"}</vt:lpwstr>
  </property>
  <property fmtid="{D5CDD505-2E9C-101B-9397-08002B2CF9AE}" pid="45" name="ZOTERO_BREF_IAbAiAvrg8tr_1">
    <vt:lpwstr>ZOTERO_ITEM CSL_CITATION {"citationID":"soLZTjYU","properties":{"formattedCitation":"(Goodman 2013)","plainCitation":"(Goodman 2013)","noteIndex":0},"citationItems":[{"id":103,"uris":["http://zotero.org/users/4929975/items/QQFCRRKF"],"uri":["http://zotero</vt:lpwstr>
  </property>
  <property fmtid="{D5CDD505-2E9C-101B-9397-08002B2CF9AE}" pid="46" name="ZOTERO_BREF_IAbAiAvrg8tr_2">
    <vt:lpwstr>.org/users/4929975/items/QQFCRRKF"],"itemData":{"id":103,"type":"article-journal","title":"Is there an S in urban housing supply? or What on earth happened in Detroit?","container-title":"Journal of Housing Economics","page":"179-191","volume":"22","issue</vt:lpwstr>
  </property>
  <property fmtid="{D5CDD505-2E9C-101B-9397-08002B2CF9AE}" pid="47" name="ZOTERO_BREF_IAbAiAvrg8tr_3">
    <vt:lpwstr>":"3","source":"ScienceDirect","abstract":"This article examines the substantial housing stock declines between 2000 and 2010 in many major US central cities. It updates an analysis first formulated in the 1970s, of an S-shaped housing supply curve, to ex</vt:lpwstr>
  </property>
  <property fmtid="{D5CDD505-2E9C-101B-9397-08002B2CF9AE}" pid="48" name="ZOTERO_BREF_IAbAiAvrg8tr_4">
    <vt:lpwstr>plain decreases in absolute housing stocks. Explanatory variables include Metropolitan Statistical Area standardized rents, center city prior occupancy rates, regional unemployment rates, and a set of regional and state dummy variables. The analysis provi</vt:lpwstr>
  </property>
  <property fmtid="{D5CDD505-2E9C-101B-9397-08002B2CF9AE}" pid="49" name="ZOTERO_BREF_IAbAiAvrg8tr_5">
    <vt:lpwstr>des strong evidence of a lower tail of the S, and more tentative evidence of an upper tail. Market fundamentals explain a considerable portion of the large housing stock losses, but in several cities loss of dwelling units and housing abandonment were wor</vt:lpwstr>
  </property>
  <property fmtid="{D5CDD505-2E9C-101B-9397-08002B2CF9AE}" pid="50" name="ZOTERO_BREF_IAbAiAvrg8tr_6">
    <vt:lpwstr>se than could be explained by the fundamentals.","DOI":"10.1016/j.jhe.2013.05.001","ISSN":"1051-1377","shortTitle":"Is there an S in urban housing supply?","journalAbbreviation":"Journal of Housing Economics","author":[{"family":"Goodman","given":"Allen C</vt:lpwstr>
  </property>
  <property fmtid="{D5CDD505-2E9C-101B-9397-08002B2CF9AE}" pid="51" name="ZOTERO_BREF_IAbAiAvrg8tr_7">
    <vt:lpwstr>."}],"issued":{"date-parts":[["2013",9,1]]}}}],"schema":"https://github.com/citation-style-language/schema/raw/master/csl-citation.json"}</vt:lpwstr>
  </property>
  <property fmtid="{D5CDD505-2E9C-101B-9397-08002B2CF9AE}" pid="52" name="ZOTERO_BREF_dERHzO42oucX_1">
    <vt:lpwstr>ZOTERO_ITEM CSL_CITATION {"citationID":"KpqiwHxy","properties":{"formattedCitation":"(Hui, Leung, and Yu 2014)","plainCitation":"(Hui, Leung, and Yu 2014)","noteIndex":0},"citationItems":[{"id":105,"uris":["http://zotero.org/users/4929975/items/XYEAXKY3"]</vt:lpwstr>
  </property>
  <property fmtid="{D5CDD505-2E9C-101B-9397-08002B2CF9AE}" pid="53" name="ZOTERO_BREF_dERHzO42oucX_2">
    <vt:lpwstr>,"uri":["http://zotero.org/users/4929975/items/XYEAXKY3"],"itemData":{"id":105,"type":"article-journal","title":"The impact of different land-supplying channels on the supply of housing","container-title":"Land Use Policy","page":"244-253","volume":"39","</vt:lpwstr>
  </property>
  <property fmtid="{D5CDD505-2E9C-101B-9397-08002B2CF9AE}" pid="54" name="ZOTERO_BREF_dERHzO42oucX_3">
    <vt:lpwstr>source":"ScienceDirect","abstract":"As Hong Kong's property prices have been skyrocketing particularly in the last several years, housing has become even less affordable than it was prior to the Asian Financial Crisis, compromising Hong Kong residents’ li</vt:lpwstr>
  </property>
  <property fmtid="{D5CDD505-2E9C-101B-9397-08002B2CF9AE}" pid="55" name="ZOTERO_BREF_dERHzO42oucX_4">
    <vt:lpwstr>ving standards. The general public mostly blames the supply-side actors (i.e. property developers and/or the government) for such a predicament, and vociferously demands for higher supply of residential flats both in the private and public sectors. The go</vt:lpwstr>
  </property>
  <property fmtid="{D5CDD505-2E9C-101B-9397-08002B2CF9AE}" pid="56" name="ZOTERO_BREF_dERHzO42oucX_5">
    <vt:lpwstr>vernment, in response, proposes the supply of more residential land, among other measures, in addressing the public's demands, with the notion of “higher land supply results in higher housing supply”. Nonetheless, there are other channels, other than land</vt:lpwstr>
  </property>
  <property fmtid="{D5CDD505-2E9C-101B-9397-08002B2CF9AE}" pid="57" name="ZOTERO_BREF_dERHzO42oucX_6">
    <vt:lpwstr> sale, which provide land for housing construction, such as land exchange, which are usually overlooked in public debates. In the light of this, this paper aims to investigate the respective impact of land sale and land exchange on Hong Kong's housing sup</vt:lpwstr>
  </property>
  <property fmtid="{D5CDD505-2E9C-101B-9397-08002B2CF9AE}" pid="58" name="ZOTERO_BREF_dERHzO42oucX_7">
    <vt:lpwstr>ply. The findings, interestingly, show that land exchange has a much larger long-run impact on housing supply than land sale does; that housing supply responds to short-run fluctuations in property price; and that best lending rate has neither a short- no</vt:lpwstr>
  </property>
  <property fmtid="{D5CDD505-2E9C-101B-9397-08002B2CF9AE}" pid="59" name="ZOTERO_BREF_dERHzO42oucX_8">
    <vt:lpwstr>r long-run relationship with the supply of housing. The reason behind the finding regarding land sale and land exchange is that, the former is initiated by the government which overlooks property developers’ profit incentives and development strategies, w</vt:lpwstr>
  </property>
  <property fmtid="{D5CDD505-2E9C-101B-9397-08002B2CF9AE}" pid="60" name="ZOTERO_BREF_dERHzO42oucX_9">
    <vt:lpwstr>hile the latter essentially reflects that a particular land site is ripe for development (i.e. profitable) from the developers’ standpoint. Some implications relating to the recently announced government land policy measures are also discussed.","DOI":"10</vt:lpwstr>
  </property>
  <property fmtid="{D5CDD505-2E9C-101B-9397-08002B2CF9AE}" pid="61" name="ZOTERO_BREF_dERHzO42oucX_10">
    <vt:lpwstr>.1016/j.landusepol.2014.02.011","ISSN":"0264-8377","journalAbbreviation":"Land Use Policy","author":[{"family":"Hui","given":"Eddie Chi-man"},{"family":"Leung","given":"Barbara Yuk-ping"},{"family":"Yu","given":"Ka-hung"}],"issued":{"date-parts":[["2014",</vt:lpwstr>
  </property>
  <property fmtid="{D5CDD505-2E9C-101B-9397-08002B2CF9AE}" pid="62" name="ZOTERO_BREF_dERHzO42oucX_11">
    <vt:lpwstr>7,1]]}}}],"schema":"https://github.com/citation-style-language/schema/raw/master/csl-citation.json"}</vt:lpwstr>
  </property>
  <property fmtid="{D5CDD505-2E9C-101B-9397-08002B2CF9AE}" pid="63" name="ZOTERO_BREF_EdOqkEQ0OmC4_1">
    <vt:lpwstr>ZOTERO_BIBL {"uncited":[],"omitted":[],"custom":[]} CSL_BIBLIOGRAPHY</vt:lpwstr>
  </property>
  <property fmtid="{D5CDD505-2E9C-101B-9397-08002B2CF9AE}" pid="64" name="ZOTERO_BREF_0b4UHAr6jXpI_1">
    <vt:lpwstr>ZOTERO_BIBL {"uncited":[],"omitted":[],"custom":[]} CSL_BIBLIOGRAPHY</vt:lpwstr>
  </property>
  <property fmtid="{D5CDD505-2E9C-101B-9397-08002B2CF9AE}" pid="65" name="ZOTERO_BREF_ONYOgf7Mq933_1">
    <vt:lpwstr>ZOTERO_BIBL {"uncited":[],"omitted":[],"custom":[]} CSL_BIBLIOGRAPHY</vt:lpwstr>
  </property>
  <property fmtid="{D5CDD505-2E9C-101B-9397-08002B2CF9AE}" pid="66" name="ZOTERO_BREF_9BRy8DPJJVlR_1">
    <vt:lpwstr>ZOTERO_BIBL {"uncited":[],"omitted":[],"custom":[]} CSL_BIBLIOGRAPHY</vt:lpwstr>
  </property>
</Properties>
</file>